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5DA7"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r w:rsidRPr="00A31F4F">
        <w:rPr>
          <w:rFonts w:ascii="Times New Roman" w:hAnsi="Times New Roman" w:cs="Times New Roman"/>
          <w:sz w:val="26"/>
          <w:szCs w:val="26"/>
        </w:rPr>
        <w:t xml:space="preserve">Додаток 2 до наказу </w:t>
      </w:r>
    </w:p>
    <w:p w14:paraId="28ADBB0B" w14:textId="77777777" w:rsidR="00B56C83" w:rsidRPr="00A31F4F" w:rsidRDefault="00B56C83" w:rsidP="00B56C83">
      <w:pPr>
        <w:tabs>
          <w:tab w:val="left" w:pos="0"/>
          <w:tab w:val="left" w:pos="7513"/>
          <w:tab w:val="left" w:pos="8595"/>
        </w:tabs>
        <w:overflowPunct w:val="0"/>
        <w:adjustRightInd w:val="0"/>
        <w:ind w:firstLine="6521"/>
        <w:textAlignment w:val="baseline"/>
        <w:rPr>
          <w:rFonts w:ascii="Times New Roman" w:hAnsi="Times New Roman" w:cs="Times New Roman"/>
          <w:sz w:val="26"/>
          <w:szCs w:val="26"/>
        </w:rPr>
      </w:pPr>
      <w:r>
        <w:rPr>
          <w:rFonts w:ascii="Times New Roman" w:hAnsi="Times New Roman" w:cs="Times New Roman"/>
          <w:sz w:val="26"/>
          <w:szCs w:val="26"/>
        </w:rPr>
        <w:t>№ 165 від 01.05.</w:t>
      </w:r>
      <w:r w:rsidRPr="00A31F4F">
        <w:rPr>
          <w:rFonts w:ascii="Times New Roman" w:hAnsi="Times New Roman" w:cs="Times New Roman"/>
          <w:sz w:val="26"/>
          <w:szCs w:val="26"/>
        </w:rPr>
        <w:t>2024</w:t>
      </w:r>
    </w:p>
    <w:p w14:paraId="2BED53A3" w14:textId="77777777" w:rsidR="00B56C83" w:rsidRPr="00A31F4F" w:rsidRDefault="00B56C83" w:rsidP="00B56C83">
      <w:pPr>
        <w:jc w:val="center"/>
        <w:rPr>
          <w:rFonts w:ascii="Times New Roman" w:hAnsi="Times New Roman" w:cs="Times New Roman"/>
          <w:b/>
          <w:sz w:val="26"/>
          <w:szCs w:val="26"/>
        </w:rPr>
      </w:pPr>
    </w:p>
    <w:p w14:paraId="4AAE685C" w14:textId="77777777"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6593DC2C" w14:textId="719C7D02" w:rsidR="00B56C83" w:rsidRPr="00A31F4F" w:rsidRDefault="00322C7A" w:rsidP="00322C7A">
      <w:pPr>
        <w:jc w:val="center"/>
        <w:rPr>
          <w:rFonts w:ascii="Times New Roman" w:hAnsi="Times New Roman" w:cs="Times New Roman"/>
          <w:caps/>
        </w:rPr>
      </w:pPr>
      <w:r>
        <w:rPr>
          <w:rFonts w:ascii="Times New Roman" w:hAnsi="Times New Roman" w:cs="Times New Roman"/>
          <w:caps/>
          <w:szCs w:val="28"/>
        </w:rPr>
        <w:t xml:space="preserve">Економічний </w:t>
      </w:r>
      <w:r w:rsidR="00B56C83" w:rsidRPr="00A31F4F">
        <w:rPr>
          <w:rFonts w:ascii="Times New Roman" w:hAnsi="Times New Roman" w:cs="Times New Roman"/>
          <w:caps/>
          <w:szCs w:val="28"/>
        </w:rPr>
        <w:t>Факультет</w:t>
      </w:r>
    </w:p>
    <w:p w14:paraId="74728276"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14:paraId="6803DA15"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 xml:space="preserve">                                                </w:t>
      </w:r>
    </w:p>
    <w:p w14:paraId="76D24326" w14:textId="77777777" w:rsidR="00B56C83" w:rsidRPr="00A31F4F" w:rsidRDefault="00B56C83" w:rsidP="00B56C83">
      <w:pPr>
        <w:jc w:val="center"/>
        <w:rPr>
          <w:rFonts w:ascii="Times New Roman" w:hAnsi="Times New Roman" w:cs="Times New Roman"/>
          <w:b/>
          <w:sz w:val="22"/>
          <w:szCs w:val="22"/>
        </w:rPr>
      </w:pPr>
    </w:p>
    <w:p w14:paraId="7B66FBBE" w14:textId="77777777"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14:paraId="38D49A71" w14:textId="77777777" w:rsidR="00B56C83" w:rsidRPr="00A31F4F" w:rsidRDefault="00B56C83" w:rsidP="00B56C83">
      <w:pPr>
        <w:ind w:left="5400"/>
        <w:rPr>
          <w:rFonts w:ascii="Times New Roman" w:hAnsi="Times New Roman" w:cs="Times New Roman"/>
        </w:rPr>
      </w:pPr>
    </w:p>
    <w:p w14:paraId="4F35A29D" w14:textId="4BB95036" w:rsidR="00B56C83" w:rsidRPr="00A31F4F" w:rsidRDefault="00B56C83" w:rsidP="00B56C83">
      <w:pPr>
        <w:ind w:left="5400"/>
        <w:rPr>
          <w:rFonts w:ascii="Times New Roman" w:hAnsi="Times New Roman" w:cs="Times New Roman"/>
        </w:rPr>
      </w:pPr>
      <w:r w:rsidRPr="00A31F4F">
        <w:rPr>
          <w:rFonts w:ascii="Times New Roman" w:hAnsi="Times New Roman" w:cs="Times New Roman"/>
        </w:rPr>
        <w:t xml:space="preserve">Декан </w:t>
      </w:r>
      <w:r w:rsidR="00322C7A">
        <w:rPr>
          <w:rFonts w:ascii="Times New Roman" w:hAnsi="Times New Roman" w:cs="Times New Roman"/>
        </w:rPr>
        <w:t xml:space="preserve"> економічний </w:t>
      </w:r>
      <w:r w:rsidRPr="00A31F4F">
        <w:rPr>
          <w:rFonts w:ascii="Times New Roman" w:hAnsi="Times New Roman" w:cs="Times New Roman"/>
        </w:rPr>
        <w:t xml:space="preserve">факультету </w:t>
      </w:r>
    </w:p>
    <w:p w14:paraId="04FC9952" w14:textId="63EA0B80"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Cs w:val="28"/>
        </w:rPr>
        <w:t xml:space="preserve">       ______    </w:t>
      </w:r>
      <w:r w:rsidR="00322C7A">
        <w:rPr>
          <w:rFonts w:ascii="Times New Roman" w:hAnsi="Times New Roman" w:cs="Times New Roman"/>
          <w:szCs w:val="28"/>
        </w:rPr>
        <w:t>В.М.Гельман</w:t>
      </w:r>
      <w:r w:rsidRPr="00A31F4F">
        <w:rPr>
          <w:rFonts w:ascii="Times New Roman" w:hAnsi="Times New Roman" w:cs="Times New Roman"/>
          <w:szCs w:val="28"/>
        </w:rPr>
        <w:t>________</w:t>
      </w:r>
      <w:r w:rsidRPr="00A31F4F">
        <w:rPr>
          <w:rFonts w:ascii="Times New Roman" w:hAnsi="Times New Roman" w:cs="Times New Roman"/>
          <w:sz w:val="16"/>
        </w:rPr>
        <w:t xml:space="preserve">  </w:t>
      </w:r>
    </w:p>
    <w:p w14:paraId="6992805B" w14:textId="777777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34530B49" w14:textId="77777777" w:rsidR="00B56C83" w:rsidRPr="00A31F4F" w:rsidRDefault="00B56C83" w:rsidP="00B56C83">
      <w:pPr>
        <w:rPr>
          <w:rFonts w:ascii="Times New Roman" w:hAnsi="Times New Roman" w:cs="Times New Roman"/>
          <w:sz w:val="22"/>
        </w:rPr>
      </w:pPr>
      <w:r w:rsidRPr="00A31F4F">
        <w:rPr>
          <w:rFonts w:ascii="Times New Roman" w:hAnsi="Times New Roman" w:cs="Times New Roman"/>
        </w:rPr>
        <w:t xml:space="preserve">                                                                                                «______»_______________202___</w:t>
      </w:r>
    </w:p>
    <w:p w14:paraId="70E4BC65" w14:textId="77777777" w:rsidR="00B56C83" w:rsidRPr="00A31F4F" w:rsidRDefault="00B56C83" w:rsidP="00B56C83">
      <w:pPr>
        <w:jc w:val="center"/>
        <w:rPr>
          <w:rFonts w:ascii="Times New Roman" w:hAnsi="Times New Roman" w:cs="Times New Roman"/>
          <w:sz w:val="20"/>
          <w:szCs w:val="20"/>
        </w:rPr>
      </w:pPr>
    </w:p>
    <w:p w14:paraId="121C5678" w14:textId="77777777" w:rsidR="00B56C83" w:rsidRPr="00A31F4F" w:rsidRDefault="00B56C83" w:rsidP="00B56C83">
      <w:pPr>
        <w:jc w:val="center"/>
        <w:rPr>
          <w:rFonts w:ascii="Times New Roman" w:hAnsi="Times New Roman" w:cs="Times New Roman"/>
          <w:sz w:val="20"/>
          <w:szCs w:val="20"/>
        </w:rPr>
      </w:pPr>
    </w:p>
    <w:p w14:paraId="642E0319"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5439B730" w14:textId="1703426B" w:rsidR="00B56C83" w:rsidRPr="002837B7" w:rsidRDefault="002837B7" w:rsidP="002837B7">
      <w:pPr>
        <w:jc w:val="center"/>
        <w:rPr>
          <w:rFonts w:ascii="Times New Roman" w:hAnsi="Times New Roman" w:cs="Times New Roman"/>
          <w:b/>
          <w:bCs/>
          <w:sz w:val="28"/>
          <w:szCs w:val="28"/>
          <w:u w:val="single"/>
        </w:rPr>
      </w:pPr>
      <w:r w:rsidRPr="002837B7">
        <w:rPr>
          <w:rFonts w:ascii="Times New Roman" w:hAnsi="Times New Roman" w:cs="Times New Roman"/>
          <w:b/>
          <w:bCs/>
          <w:sz w:val="28"/>
          <w:szCs w:val="28"/>
          <w:u w:val="single"/>
        </w:rPr>
        <w:t>Моделі і методи прийняття рішень в аналізі і аудиті</w:t>
      </w:r>
    </w:p>
    <w:p w14:paraId="453595DD"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14:paraId="33C30891" w14:textId="79AB49F9" w:rsidR="00B56C83" w:rsidRPr="00A31F4F" w:rsidRDefault="00B56C83" w:rsidP="00B56C83">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підготовки _____</w:t>
      </w:r>
      <w:r w:rsidR="002837B7" w:rsidRPr="002837B7">
        <w:rPr>
          <w:rFonts w:ascii="Times New Roman" w:hAnsi="Times New Roman" w:cs="Times New Roman"/>
          <w:bCs/>
          <w:sz w:val="28"/>
          <w:szCs w:val="28"/>
          <w:u w:val="single"/>
        </w:rPr>
        <w:t>магістр</w:t>
      </w:r>
      <w:r w:rsidRPr="00A31F4F">
        <w:rPr>
          <w:rFonts w:ascii="Times New Roman" w:hAnsi="Times New Roman" w:cs="Times New Roman"/>
          <w:bCs/>
          <w:sz w:val="28"/>
          <w:szCs w:val="28"/>
        </w:rPr>
        <w:t>______________________</w:t>
      </w:r>
    </w:p>
    <w:p w14:paraId="5C2C6EE0"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14:paraId="2FA67D2A"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211C7C6A" w14:textId="77777777" w:rsidR="00B56C83" w:rsidRPr="00A31F4F" w:rsidRDefault="00B56C83" w:rsidP="00B56C83">
      <w:pPr>
        <w:jc w:val="center"/>
        <w:rPr>
          <w:rFonts w:ascii="Times New Roman" w:hAnsi="Times New Roman" w:cs="Times New Roman"/>
          <w:sz w:val="28"/>
          <w:szCs w:val="28"/>
        </w:rPr>
      </w:pPr>
    </w:p>
    <w:p w14:paraId="5CDDC546" w14:textId="4F26A608"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програма___</w:t>
      </w:r>
      <w:r w:rsidR="002837B7" w:rsidRPr="002837B7">
        <w:rPr>
          <w:rFonts w:ascii="Times New Roman" w:hAnsi="Times New Roman" w:cs="Times New Roman"/>
          <w:sz w:val="28"/>
          <w:szCs w:val="28"/>
        </w:rPr>
        <w:t>«</w:t>
      </w:r>
      <w:r w:rsidR="002837B7" w:rsidRPr="002837B7">
        <w:rPr>
          <w:rFonts w:ascii="Times New Roman" w:hAnsi="Times New Roman" w:cs="Times New Roman"/>
          <w:sz w:val="28"/>
          <w:szCs w:val="28"/>
          <w:u w:val="single"/>
        </w:rPr>
        <w:t>Облік і аудит»</w:t>
      </w:r>
      <w:r w:rsidRPr="00A31F4F">
        <w:rPr>
          <w:rFonts w:ascii="Times New Roman" w:hAnsi="Times New Roman" w:cs="Times New Roman"/>
          <w:sz w:val="28"/>
          <w:szCs w:val="28"/>
        </w:rPr>
        <w:t>_______</w:t>
      </w:r>
    </w:p>
    <w:p w14:paraId="42E5F54E"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14:paraId="0B009A3D"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спеціалізації / предметної спеціальності ____________</w:t>
      </w:r>
    </w:p>
    <w:p w14:paraId="3129D507"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(за наявності)                                                                                          (шифр і назва)</w:t>
      </w:r>
    </w:p>
    <w:p w14:paraId="2CDE303B" w14:textId="32C35010" w:rsidR="00B56C83" w:rsidRPr="002837B7" w:rsidRDefault="00B56C83" w:rsidP="00B56C83">
      <w:pPr>
        <w:jc w:val="center"/>
        <w:rPr>
          <w:rFonts w:ascii="Times New Roman" w:hAnsi="Times New Roman" w:cs="Times New Roman"/>
          <w:sz w:val="28"/>
          <w:szCs w:val="28"/>
          <w:u w:val="single"/>
        </w:rPr>
      </w:pPr>
      <w:r w:rsidRPr="00A31F4F">
        <w:rPr>
          <w:rFonts w:ascii="Times New Roman" w:hAnsi="Times New Roman" w:cs="Times New Roman"/>
          <w:sz w:val="28"/>
          <w:szCs w:val="28"/>
        </w:rPr>
        <w:t xml:space="preserve">спеціальності   </w:t>
      </w:r>
      <w:r w:rsidR="002837B7" w:rsidRPr="002837B7">
        <w:rPr>
          <w:rFonts w:ascii="Times New Roman" w:hAnsi="Times New Roman" w:cs="Times New Roman"/>
          <w:sz w:val="28"/>
          <w:szCs w:val="28"/>
          <w:u w:val="single"/>
        </w:rPr>
        <w:t>071  «Облік і оподаткування»</w:t>
      </w:r>
    </w:p>
    <w:p w14:paraId="62ED143C" w14:textId="70FFD490"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14:paraId="3C2E229B" w14:textId="38A7C61C"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w:t>
      </w:r>
      <w:r w:rsidR="002837B7">
        <w:rPr>
          <w:rFonts w:ascii="Times New Roman" w:hAnsi="Times New Roman" w:cs="Times New Roman"/>
          <w:sz w:val="28"/>
          <w:szCs w:val="28"/>
        </w:rPr>
        <w:t xml:space="preserve">  </w:t>
      </w:r>
      <w:r w:rsidR="002837B7" w:rsidRPr="002837B7">
        <w:rPr>
          <w:rFonts w:ascii="Times New Roman" w:hAnsi="Times New Roman" w:cs="Times New Roman"/>
          <w:sz w:val="28"/>
          <w:szCs w:val="28"/>
          <w:u w:val="single"/>
        </w:rPr>
        <w:t>07 «Управління та адміністрування</w:t>
      </w:r>
      <w:r w:rsidR="002837B7" w:rsidRPr="002837B7">
        <w:rPr>
          <w:rFonts w:ascii="Times New Roman" w:hAnsi="Times New Roman" w:cs="Times New Roman"/>
          <w:sz w:val="28"/>
          <w:szCs w:val="28"/>
        </w:rPr>
        <w:t xml:space="preserve"> </w:t>
      </w:r>
    </w:p>
    <w:p w14:paraId="50F261DC"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7DA10EAF"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26BD40A5" w14:textId="50D605A8" w:rsidR="00B56C83" w:rsidRPr="00A31F4F" w:rsidRDefault="00B56C83" w:rsidP="00B56C83">
      <w:pPr>
        <w:rPr>
          <w:rFonts w:ascii="Times New Roman" w:hAnsi="Times New Roman" w:cs="Times New Roman"/>
          <w:b/>
          <w:bCs/>
        </w:rPr>
      </w:pPr>
      <w:r w:rsidRPr="00A31F4F">
        <w:rPr>
          <w:rFonts w:ascii="Times New Roman" w:hAnsi="Times New Roman" w:cs="Times New Roman"/>
          <w:b/>
          <w:bCs/>
          <w:caps/>
        </w:rPr>
        <w:t>викладач (-ЧІ</w:t>
      </w:r>
      <w:r w:rsidRPr="00CF5A62">
        <w:rPr>
          <w:rFonts w:ascii="Times New Roman" w:hAnsi="Times New Roman" w:cs="Times New Roman"/>
          <w:b/>
          <w:bCs/>
          <w:caps/>
          <w:u w:val="single"/>
        </w:rPr>
        <w:t>)</w:t>
      </w:r>
      <w:r w:rsidRPr="00CF5A62">
        <w:rPr>
          <w:rFonts w:ascii="Times New Roman" w:hAnsi="Times New Roman" w:cs="Times New Roman"/>
          <w:b/>
          <w:bCs/>
          <w:u w:val="single"/>
        </w:rPr>
        <w:t xml:space="preserve">: </w:t>
      </w:r>
      <w:r w:rsidR="00CF5A62" w:rsidRPr="00CF5A62">
        <w:rPr>
          <w:u w:val="single"/>
        </w:rPr>
        <w:t xml:space="preserve"> </w:t>
      </w:r>
      <w:r w:rsidR="00CF5A62" w:rsidRPr="00CF5A62">
        <w:rPr>
          <w:rFonts w:ascii="Times New Roman" w:hAnsi="Times New Roman" w:cs="Times New Roman"/>
          <w:b/>
          <w:bCs/>
          <w:u w:val="single"/>
        </w:rPr>
        <w:t>Варламова І.С., д.е.н., доцент, професор</w:t>
      </w:r>
      <w:r w:rsidR="00CF5A62" w:rsidRPr="00CF5A62">
        <w:rPr>
          <w:rFonts w:ascii="Times New Roman" w:hAnsi="Times New Roman" w:cs="Times New Roman"/>
          <w:b/>
          <w:bCs/>
        </w:rPr>
        <w:t xml:space="preserve"> </w:t>
      </w:r>
    </w:p>
    <w:p w14:paraId="4565B12A" w14:textId="77777777" w:rsidR="00B56C83" w:rsidRPr="00A31F4F" w:rsidRDefault="00B56C83" w:rsidP="00B56C83">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14:paraId="694A6D13" w14:textId="77777777" w:rsidR="00B56C83" w:rsidRPr="00A31F4F" w:rsidRDefault="00B56C83" w:rsidP="00B56C83">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6747636B" w14:textId="77777777" w:rsidR="00B56C83" w:rsidRPr="00A31F4F" w:rsidRDefault="00B56C83" w:rsidP="00B56C83">
      <w:pPr>
        <w:rPr>
          <w:rFonts w:ascii="Times New Roman" w:hAnsi="Times New Roman" w:cs="Times New Roman"/>
          <w:b/>
          <w:bCs/>
          <w:sz w:val="16"/>
          <w:szCs w:val="16"/>
          <w:vertAlign w:val="superscript"/>
        </w:rPr>
      </w:pPr>
    </w:p>
    <w:p w14:paraId="38BDE0D4" w14:textId="77777777" w:rsidR="00B56C83" w:rsidRPr="00A31F4F" w:rsidRDefault="00B56C83" w:rsidP="00B56C83">
      <w:pPr>
        <w:rPr>
          <w:rFonts w:ascii="Times New Roman" w:hAnsi="Times New Roman" w:cs="Times New Roman"/>
          <w:b/>
          <w:bCs/>
          <w:sz w:val="16"/>
          <w:szCs w:val="16"/>
          <w:vertAlign w:val="superscript"/>
        </w:rPr>
      </w:pPr>
    </w:p>
    <w:p w14:paraId="67670080" w14:textId="77777777" w:rsidR="00B56C83" w:rsidRPr="00A31F4F" w:rsidRDefault="00B56C83" w:rsidP="00B56C83">
      <w:pPr>
        <w:rPr>
          <w:rFonts w:ascii="Times New Roman" w:hAnsi="Times New Roman" w:cs="Times New Roman"/>
          <w:b/>
          <w:bCs/>
          <w:sz w:val="16"/>
          <w:szCs w:val="16"/>
          <w:vertAlign w:val="superscript"/>
        </w:rPr>
      </w:pPr>
    </w:p>
    <w:p w14:paraId="758B2662" w14:textId="77777777" w:rsidR="00B56C83" w:rsidRPr="00A31F4F" w:rsidRDefault="00B56C83" w:rsidP="00B56C83">
      <w:pPr>
        <w:rPr>
          <w:rFonts w:ascii="Times New Roman" w:hAnsi="Times New Roman" w:cs="Times New Roman"/>
          <w:b/>
          <w:bCs/>
          <w:sz w:val="16"/>
          <w:szCs w:val="16"/>
          <w:vertAlign w:val="superscript"/>
        </w:rPr>
      </w:pPr>
    </w:p>
    <w:p w14:paraId="764C6F6A" w14:textId="77777777" w:rsidR="00B56C83" w:rsidRPr="00A31F4F" w:rsidRDefault="00B56C83" w:rsidP="00B56C83">
      <w:pPr>
        <w:rPr>
          <w:rFonts w:ascii="Times New Roman" w:hAnsi="Times New Roman" w:cs="Times New Roman"/>
          <w:b/>
          <w:bCs/>
          <w:sz w:val="16"/>
          <w:szCs w:val="16"/>
          <w:vertAlign w:val="superscript"/>
        </w:rPr>
      </w:pPr>
    </w:p>
    <w:p w14:paraId="6D5B3269" w14:textId="77777777"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A31F4F" w14:paraId="2DB4543E" w14:textId="77777777" w:rsidTr="00F04464">
        <w:tc>
          <w:tcPr>
            <w:tcW w:w="4826" w:type="dxa"/>
          </w:tcPr>
          <w:p w14:paraId="5EA9DE8E"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6518F8FE" w14:textId="67FD674D"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на засіданні кафедри_</w:t>
            </w:r>
            <w:r w:rsidR="00CF5A62">
              <w:t xml:space="preserve"> </w:t>
            </w:r>
            <w:r w:rsidR="00CF5A62" w:rsidRPr="00CF5A62">
              <w:rPr>
                <w:rFonts w:ascii="Times New Roman" w:hAnsi="Times New Roman" w:cs="Times New Roman"/>
              </w:rPr>
              <w:t xml:space="preserve">обліку та оподаткування обліку та оподаткування </w:t>
            </w:r>
          </w:p>
          <w:p w14:paraId="0A151825" w14:textId="7DF1D2D1"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Протокол №</w:t>
            </w:r>
            <w:r w:rsidR="00CF5A62">
              <w:rPr>
                <w:rFonts w:ascii="Times New Roman" w:hAnsi="Times New Roman" w:cs="Times New Roman"/>
              </w:rPr>
              <w:t xml:space="preserve"> </w:t>
            </w:r>
            <w:r w:rsidR="00CF5A62" w:rsidRPr="00CF5A62">
              <w:rPr>
                <w:rFonts w:ascii="Times New Roman" w:hAnsi="Times New Roman" w:cs="Times New Roman"/>
                <w:u w:val="single"/>
              </w:rPr>
              <w:t>1</w:t>
            </w:r>
            <w:r w:rsidR="00CF5A62">
              <w:rPr>
                <w:rFonts w:ascii="Times New Roman" w:hAnsi="Times New Roman" w:cs="Times New Roman"/>
              </w:rPr>
              <w:t xml:space="preserve"> </w:t>
            </w:r>
            <w:r w:rsidRPr="00A31F4F">
              <w:rPr>
                <w:rFonts w:ascii="Times New Roman" w:hAnsi="Times New Roman" w:cs="Times New Roman"/>
              </w:rPr>
              <w:t>від  “</w:t>
            </w:r>
            <w:r w:rsidR="00CF5A62">
              <w:rPr>
                <w:rFonts w:ascii="Times New Roman" w:hAnsi="Times New Roman" w:cs="Times New Roman"/>
              </w:rPr>
              <w:t>22</w:t>
            </w:r>
            <w:r w:rsidRPr="00A31F4F">
              <w:rPr>
                <w:rFonts w:ascii="Times New Roman" w:hAnsi="Times New Roman" w:cs="Times New Roman"/>
              </w:rPr>
              <w:t>”</w:t>
            </w:r>
            <w:r w:rsidR="00CF5A62">
              <w:rPr>
                <w:rFonts w:ascii="Times New Roman" w:hAnsi="Times New Roman" w:cs="Times New Roman"/>
              </w:rPr>
              <w:t xml:space="preserve"> серпня </w:t>
            </w:r>
            <w:r w:rsidRPr="00A31F4F">
              <w:rPr>
                <w:rFonts w:ascii="Times New Roman" w:hAnsi="Times New Roman" w:cs="Times New Roman"/>
              </w:rPr>
              <w:t>202</w:t>
            </w:r>
            <w:r w:rsidR="00CF5A62">
              <w:rPr>
                <w:rFonts w:ascii="Times New Roman" w:hAnsi="Times New Roman" w:cs="Times New Roman"/>
              </w:rPr>
              <w:t xml:space="preserve">4 </w:t>
            </w:r>
            <w:r w:rsidRPr="00A31F4F">
              <w:rPr>
                <w:rFonts w:ascii="Times New Roman" w:hAnsi="Times New Roman" w:cs="Times New Roman"/>
              </w:rPr>
              <w:t>р.</w:t>
            </w:r>
          </w:p>
          <w:p w14:paraId="664BFE2F" w14:textId="080B34E0"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Завідувач кафедри</w:t>
            </w:r>
            <w:r w:rsidR="00CF5A62">
              <w:rPr>
                <w:rFonts w:ascii="Times New Roman" w:hAnsi="Times New Roman" w:cs="Times New Roman"/>
              </w:rPr>
              <w:t xml:space="preserve"> </w:t>
            </w:r>
            <w:r w:rsidR="00CF5A62" w:rsidRPr="00CF5A62">
              <w:rPr>
                <w:rFonts w:ascii="Times New Roman" w:hAnsi="Times New Roman" w:cs="Times New Roman"/>
              </w:rPr>
              <w:t xml:space="preserve">обліку та оподаткування обліку та оподаткування </w:t>
            </w:r>
          </w:p>
          <w:p w14:paraId="0C633A80" w14:textId="0DCE24D7" w:rsidR="00B56C83" w:rsidRPr="00A31F4F" w:rsidRDefault="00B56C83" w:rsidP="00F04464">
            <w:pPr>
              <w:spacing w:line="276" w:lineRule="auto"/>
              <w:jc w:val="center"/>
              <w:rPr>
                <w:rFonts w:ascii="Times New Roman" w:hAnsi="Times New Roman" w:cs="Times New Roman"/>
              </w:rPr>
            </w:pPr>
            <w:r w:rsidRPr="00A31F4F">
              <w:rPr>
                <w:rFonts w:ascii="Times New Roman" w:hAnsi="Times New Roman" w:cs="Times New Roman"/>
              </w:rPr>
              <w:t>______________________</w:t>
            </w:r>
            <w:r w:rsidR="00CF5A62">
              <w:t xml:space="preserve"> </w:t>
            </w:r>
            <w:r w:rsidR="00CF5A62" w:rsidRPr="00CF5A62">
              <w:rPr>
                <w:rFonts w:ascii="Times New Roman" w:hAnsi="Times New Roman" w:cs="Times New Roman"/>
                <w:u w:val="single"/>
              </w:rPr>
              <w:t>Н. М. Проскуріна</w:t>
            </w:r>
          </w:p>
          <w:p w14:paraId="55C809C7" w14:textId="77777777" w:rsidR="00B56C83" w:rsidRPr="00A31F4F" w:rsidRDefault="00B56C83" w:rsidP="00F04464">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14:paraId="762C09DB" w14:textId="77777777" w:rsidR="00B56C83" w:rsidRPr="00A31F4F" w:rsidRDefault="00B56C83" w:rsidP="00F04464">
            <w:pPr>
              <w:spacing w:line="276" w:lineRule="auto"/>
              <w:rPr>
                <w:rFonts w:ascii="Times New Roman" w:hAnsi="Times New Roman" w:cs="Times New Roman"/>
              </w:rPr>
            </w:pPr>
          </w:p>
          <w:p w14:paraId="12830C59" w14:textId="77777777" w:rsidR="00B56C83" w:rsidRPr="00A31F4F" w:rsidRDefault="00B56C83" w:rsidP="00F04464">
            <w:pPr>
              <w:spacing w:line="276" w:lineRule="auto"/>
              <w:rPr>
                <w:rFonts w:ascii="Times New Roman" w:hAnsi="Times New Roman" w:cs="Times New Roman"/>
              </w:rPr>
            </w:pPr>
          </w:p>
          <w:p w14:paraId="487D7A7D" w14:textId="77777777" w:rsidR="00B56C83" w:rsidRPr="00A31F4F" w:rsidRDefault="00B56C83" w:rsidP="00F04464">
            <w:pPr>
              <w:spacing w:line="276" w:lineRule="auto"/>
              <w:rPr>
                <w:rFonts w:ascii="Times New Roman" w:hAnsi="Times New Roman" w:cs="Times New Roman"/>
              </w:rPr>
            </w:pPr>
          </w:p>
          <w:p w14:paraId="10D0E42E"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       Погоджено </w:t>
            </w:r>
          </w:p>
          <w:p w14:paraId="38CE793A"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14:paraId="640D689B" w14:textId="5294CED1" w:rsidR="00B56C83" w:rsidRPr="00A31F4F" w:rsidRDefault="00B56C83" w:rsidP="00F04464">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w:t>
            </w:r>
            <w:r w:rsidR="00CF5A62">
              <w:t xml:space="preserve"> </w:t>
            </w:r>
            <w:r w:rsidR="00CF5A62" w:rsidRPr="00CF5A62">
              <w:rPr>
                <w:rFonts w:ascii="Times New Roman" w:hAnsi="Times New Roman" w:cs="Times New Roman"/>
                <w:sz w:val="28"/>
                <w:szCs w:val="28"/>
                <w:u w:val="single"/>
              </w:rPr>
              <w:t>Н. М. Проскуріна</w:t>
            </w:r>
          </w:p>
          <w:p w14:paraId="7172E789" w14:textId="77777777" w:rsidR="00B56C83" w:rsidRPr="00A31F4F" w:rsidRDefault="00B56C83" w:rsidP="00F04464">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14:paraId="60295BD1" w14:textId="77777777" w:rsidR="00B56C83" w:rsidRPr="00A31F4F" w:rsidRDefault="00B56C83" w:rsidP="00F04464">
            <w:pPr>
              <w:autoSpaceDE w:val="0"/>
              <w:autoSpaceDN w:val="0"/>
              <w:spacing w:line="276" w:lineRule="auto"/>
              <w:rPr>
                <w:rFonts w:ascii="Times New Roman" w:hAnsi="Times New Roman" w:cs="Times New Roman"/>
                <w:lang w:eastAsia="en-US"/>
              </w:rPr>
            </w:pPr>
          </w:p>
        </w:tc>
      </w:tr>
    </w:tbl>
    <w:p w14:paraId="7A1096E7" w14:textId="77777777" w:rsidR="00B56C83" w:rsidRPr="00A31F4F" w:rsidRDefault="00B56C83" w:rsidP="00B56C83">
      <w:pPr>
        <w:jc w:val="center"/>
        <w:rPr>
          <w:rFonts w:ascii="Times New Roman" w:hAnsi="Times New Roman" w:cs="Times New Roman"/>
          <w:sz w:val="28"/>
          <w:szCs w:val="28"/>
        </w:rPr>
      </w:pPr>
    </w:p>
    <w:p w14:paraId="697A0796" w14:textId="548DEE46"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CF5A62">
        <w:rPr>
          <w:rFonts w:ascii="Times New Roman" w:hAnsi="Times New Roman" w:cs="Times New Roman"/>
          <w:sz w:val="28"/>
          <w:szCs w:val="28"/>
        </w:rPr>
        <w:t xml:space="preserve">4 </w:t>
      </w:r>
      <w:r w:rsidRPr="00A31F4F">
        <w:rPr>
          <w:rFonts w:ascii="Times New Roman" w:hAnsi="Times New Roman" w:cs="Times New Roman"/>
          <w:sz w:val="28"/>
          <w:szCs w:val="28"/>
        </w:rPr>
        <w:t>рік</w:t>
      </w:r>
    </w:p>
    <w:p w14:paraId="5A6FB82C" w14:textId="2255C85F" w:rsidR="00B56C83" w:rsidRPr="00A31F4F" w:rsidRDefault="00B56C83" w:rsidP="008647AC">
      <w:pPr>
        <w:rPr>
          <w:rFonts w:ascii="Times New Roman" w:hAnsi="Times New Roman" w:cs="Times New Roman"/>
          <w:i/>
          <w:iCs/>
        </w:rPr>
      </w:pPr>
      <w:r w:rsidRPr="00A31F4F">
        <w:rPr>
          <w:rFonts w:ascii="Times New Roman" w:hAnsi="Times New Roman" w:cs="Times New Roman"/>
          <w:b/>
          <w:bCs/>
          <w:sz w:val="28"/>
          <w:szCs w:val="28"/>
        </w:rPr>
        <w:br w:type="page"/>
      </w:r>
      <w:r w:rsidRPr="00A31F4F">
        <w:rPr>
          <w:rFonts w:ascii="Times New Roman" w:hAnsi="Times New Roman" w:cs="Times New Roman"/>
          <w:i/>
          <w:iCs/>
        </w:rPr>
        <w:lastRenderedPageBreak/>
        <w:t xml:space="preserve"> </w:t>
      </w:r>
    </w:p>
    <w:p w14:paraId="4A035CDC" w14:textId="77777777" w:rsidR="008647AC" w:rsidRPr="008647AC" w:rsidRDefault="008647AC" w:rsidP="008647AC">
      <w:pPr>
        <w:rPr>
          <w:rFonts w:ascii="Times New Roman" w:hAnsi="Times New Roman" w:cs="Times New Roman"/>
          <w:b/>
          <w:bCs/>
          <w:sz w:val="28"/>
          <w:szCs w:val="28"/>
        </w:rPr>
      </w:pPr>
      <w:r w:rsidRPr="008647AC">
        <w:rPr>
          <w:rFonts w:ascii="Times New Roman" w:hAnsi="Times New Roman" w:cs="Times New Roman"/>
          <w:b/>
          <w:bCs/>
          <w:sz w:val="28"/>
          <w:szCs w:val="28"/>
        </w:rPr>
        <w:t xml:space="preserve">Зв`язок з викладачем (викладачами): </w:t>
      </w:r>
    </w:p>
    <w:p w14:paraId="7E0E30F2" w14:textId="77777777" w:rsidR="008647AC" w:rsidRPr="008647AC" w:rsidRDefault="008647AC" w:rsidP="008647AC">
      <w:pPr>
        <w:rPr>
          <w:rFonts w:ascii="Times New Roman" w:hAnsi="Times New Roman" w:cs="Times New Roman"/>
          <w:b/>
          <w:bCs/>
          <w:sz w:val="28"/>
          <w:szCs w:val="28"/>
        </w:rPr>
      </w:pPr>
      <w:r w:rsidRPr="008647AC">
        <w:rPr>
          <w:rFonts w:ascii="Times New Roman" w:hAnsi="Times New Roman" w:cs="Times New Roman"/>
          <w:b/>
          <w:bCs/>
          <w:sz w:val="28"/>
          <w:szCs w:val="28"/>
        </w:rPr>
        <w:t>E-mail: irina.varlamova.zp@gmail.com</w:t>
      </w:r>
    </w:p>
    <w:p w14:paraId="0178C0A2" w14:textId="4DBA3EC6" w:rsidR="008647AC" w:rsidRPr="008647AC" w:rsidRDefault="008647AC" w:rsidP="008647AC">
      <w:pPr>
        <w:rPr>
          <w:rFonts w:ascii="Times New Roman" w:hAnsi="Times New Roman" w:cs="Times New Roman"/>
          <w:b/>
          <w:bCs/>
          <w:sz w:val="28"/>
          <w:szCs w:val="28"/>
        </w:rPr>
      </w:pPr>
      <w:r w:rsidRPr="008647AC">
        <w:rPr>
          <w:rFonts w:ascii="Times New Roman" w:hAnsi="Times New Roman" w:cs="Times New Roman"/>
          <w:b/>
          <w:bCs/>
          <w:sz w:val="28"/>
          <w:szCs w:val="28"/>
        </w:rPr>
        <w:t xml:space="preserve">Сезн ЗНУ повідомлення: </w:t>
      </w:r>
      <w:r w:rsidR="002A13F4" w:rsidRPr="002A13F4">
        <w:rPr>
          <w:rFonts w:ascii="Times New Roman" w:hAnsi="Times New Roman" w:cs="Times New Roman"/>
          <w:b/>
          <w:bCs/>
          <w:sz w:val="28"/>
          <w:szCs w:val="28"/>
        </w:rPr>
        <w:t>https://moodle.znu.edu.ua/course/view.php?id=4073</w:t>
      </w:r>
    </w:p>
    <w:p w14:paraId="1082BF20" w14:textId="77777777" w:rsidR="008647AC" w:rsidRPr="008647AC" w:rsidRDefault="008647AC" w:rsidP="008647AC">
      <w:pPr>
        <w:rPr>
          <w:rFonts w:ascii="Times New Roman" w:hAnsi="Times New Roman" w:cs="Times New Roman"/>
          <w:b/>
          <w:bCs/>
          <w:sz w:val="28"/>
          <w:szCs w:val="28"/>
        </w:rPr>
      </w:pPr>
      <w:r w:rsidRPr="008647AC">
        <w:rPr>
          <w:rFonts w:ascii="Times New Roman" w:hAnsi="Times New Roman" w:cs="Times New Roman"/>
          <w:b/>
          <w:bCs/>
          <w:sz w:val="28"/>
          <w:szCs w:val="28"/>
        </w:rPr>
        <w:t>Телефон: 0612287642</w:t>
      </w:r>
    </w:p>
    <w:p w14:paraId="02EAF1EA" w14:textId="77777777" w:rsidR="008647AC" w:rsidRPr="008647AC" w:rsidRDefault="008647AC" w:rsidP="008647AC">
      <w:pPr>
        <w:rPr>
          <w:rFonts w:ascii="Times New Roman" w:hAnsi="Times New Roman" w:cs="Times New Roman"/>
          <w:b/>
          <w:bCs/>
          <w:sz w:val="28"/>
          <w:szCs w:val="28"/>
        </w:rPr>
      </w:pPr>
      <w:r w:rsidRPr="008647AC">
        <w:rPr>
          <w:rFonts w:ascii="Times New Roman" w:hAnsi="Times New Roman" w:cs="Times New Roman"/>
          <w:b/>
          <w:bCs/>
          <w:sz w:val="28"/>
          <w:szCs w:val="28"/>
        </w:rPr>
        <w:t xml:space="preserve">Інші засоби зв’язку: Viber </w:t>
      </w:r>
    </w:p>
    <w:p w14:paraId="0A4F6156" w14:textId="77777777" w:rsidR="008647AC" w:rsidRPr="008647AC" w:rsidRDefault="008647AC" w:rsidP="008647AC">
      <w:pPr>
        <w:rPr>
          <w:rFonts w:ascii="Times New Roman" w:hAnsi="Times New Roman" w:cs="Times New Roman"/>
          <w:b/>
          <w:bCs/>
          <w:sz w:val="28"/>
          <w:szCs w:val="28"/>
        </w:rPr>
      </w:pPr>
      <w:r w:rsidRPr="008647AC">
        <w:rPr>
          <w:rFonts w:ascii="Times New Roman" w:hAnsi="Times New Roman" w:cs="Times New Roman"/>
          <w:b/>
          <w:bCs/>
          <w:sz w:val="28"/>
          <w:szCs w:val="28"/>
        </w:rPr>
        <w:t>Кафедра: обліку та оподаткування</w:t>
      </w:r>
    </w:p>
    <w:p w14:paraId="0AF9543E" w14:textId="77777777" w:rsidR="00B56C83" w:rsidRPr="00A31F4F" w:rsidRDefault="00B56C83" w:rsidP="00B56C83">
      <w:pPr>
        <w:rPr>
          <w:rFonts w:ascii="Times New Roman" w:hAnsi="Times New Roman" w:cs="Times New Roman"/>
          <w:b/>
          <w:bCs/>
          <w:sz w:val="28"/>
          <w:szCs w:val="28"/>
        </w:rPr>
      </w:pPr>
    </w:p>
    <w:p w14:paraId="1A21835A"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70F257AA" w14:textId="77777777" w:rsidR="00CF5A62" w:rsidRDefault="00CF5A62" w:rsidP="00CF5A62">
      <w:pPr>
        <w:ind w:firstLine="540"/>
        <w:jc w:val="both"/>
      </w:pPr>
      <w:r w:rsidRPr="00F106CE">
        <w:rPr>
          <w:b/>
        </w:rPr>
        <w:t>Метою</w:t>
      </w:r>
      <w:r w:rsidRPr="00F106CE">
        <w:t xml:space="preserve"> навчальної дисципліни є формування знань з </w:t>
      </w:r>
      <w:r w:rsidRPr="004E0DCA">
        <w:t>з бухгалтерського обліку, економічного аналізу та аудиту для підготовки управлінських рішень,  відповідно до змістовного модулю дисципліни „Моделі і методи прийняття рішень в аналізі та аудиті”, яка входить до переліку нормативних обліково-аналітичних дисциплін за фахом 7.050106</w:t>
      </w:r>
      <w:r>
        <w:t>.</w:t>
      </w:r>
    </w:p>
    <w:p w14:paraId="1C19FD49" w14:textId="77777777" w:rsidR="00CF5A62" w:rsidRPr="004E0DCA" w:rsidRDefault="00CF5A62" w:rsidP="00CF5A62">
      <w:pPr>
        <w:ind w:firstLine="709"/>
        <w:rPr>
          <w:b/>
          <w:lang w:eastAsia="ru-RU"/>
        </w:rPr>
      </w:pPr>
      <w:r w:rsidRPr="00F106CE">
        <w:rPr>
          <w:b/>
        </w:rPr>
        <w:t xml:space="preserve"> </w:t>
      </w:r>
      <w:r w:rsidRPr="004E0DCA">
        <w:rPr>
          <w:b/>
        </w:rPr>
        <w:t>Завдання</w:t>
      </w:r>
      <w:r w:rsidRPr="004E0DCA">
        <w:t xml:space="preserve"> навчальної дисципліни: теоретична підготовка з питань </w:t>
      </w:r>
      <w:r w:rsidRPr="004E0DCA">
        <w:rPr>
          <w:lang w:eastAsia="ru-RU"/>
        </w:rPr>
        <w:t>проведення  дослідження обґрунтованості прийняття управлінських рішень застосовується математичний апарат різної ступені складності: від елементарної (в моделях звичайних економічних розрахунків: при обґрунтуванні потреб в ресурсах, балансових розрахунках і т.д.) до вищої математики (в моделях прогнозування економічного розвитку підприємства за умов невизначеності і т.д.).</w:t>
      </w:r>
    </w:p>
    <w:p w14:paraId="2C169BFC" w14:textId="77777777" w:rsidR="00CF5A62" w:rsidRPr="00F106CE" w:rsidRDefault="00CF5A62" w:rsidP="00CF5A62">
      <w:pPr>
        <w:tabs>
          <w:tab w:val="left" w:pos="284"/>
          <w:tab w:val="left" w:pos="567"/>
        </w:tabs>
        <w:ind w:firstLine="567"/>
        <w:jc w:val="both"/>
      </w:pPr>
      <w:r w:rsidRPr="00F106CE">
        <w:t xml:space="preserve">У результаті вивчення навчальної дисципліни студент повинен </w:t>
      </w:r>
    </w:p>
    <w:p w14:paraId="7A6ACA71" w14:textId="77777777" w:rsidR="00CF5A62" w:rsidRDefault="00CF5A62" w:rsidP="00CF5A62">
      <w:pPr>
        <w:ind w:firstLine="426"/>
        <w:jc w:val="both"/>
      </w:pPr>
      <w:r w:rsidRPr="00F106CE">
        <w:rPr>
          <w:b/>
        </w:rPr>
        <w:t>знати:</w:t>
      </w:r>
      <w:r w:rsidRPr="00AB6EFF">
        <w:t xml:space="preserve"> </w:t>
      </w:r>
    </w:p>
    <w:p w14:paraId="6DE53E38" w14:textId="77777777" w:rsidR="00CF5A62" w:rsidRDefault="00CF5A62" w:rsidP="00CF5A62">
      <w:pPr>
        <w:ind w:firstLine="426"/>
        <w:jc w:val="both"/>
      </w:pPr>
      <w:r w:rsidRPr="00AB6EFF">
        <w:sym w:font="Symbol" w:char="F0B7"/>
      </w:r>
      <w:r w:rsidRPr="00AB6EFF">
        <w:t xml:space="preserve"> принципи і вимоги що висовують до управлінських рішень; </w:t>
      </w:r>
    </w:p>
    <w:p w14:paraId="0E90DD36" w14:textId="77777777" w:rsidR="00CF5A62" w:rsidRDefault="00CF5A62" w:rsidP="00CF5A62">
      <w:pPr>
        <w:ind w:firstLine="426"/>
        <w:jc w:val="both"/>
      </w:pPr>
      <w:r w:rsidRPr="00AB6EFF">
        <w:sym w:font="Symbol" w:char="F0B7"/>
      </w:r>
      <w:r w:rsidRPr="00AB6EFF">
        <w:t xml:space="preserve"> процес системного аналізу управлінських проблем; </w:t>
      </w:r>
    </w:p>
    <w:p w14:paraId="668325A0" w14:textId="77777777" w:rsidR="00CF5A62" w:rsidRDefault="00CF5A62" w:rsidP="00CF5A62">
      <w:pPr>
        <w:ind w:firstLine="426"/>
        <w:jc w:val="both"/>
      </w:pPr>
      <w:r w:rsidRPr="00AB6EFF">
        <w:sym w:font="Symbol" w:char="F0B7"/>
      </w:r>
      <w:r w:rsidRPr="00AB6EFF">
        <w:t xml:space="preserve"> методологічні основи підготовки управлінських рішень;</w:t>
      </w:r>
    </w:p>
    <w:p w14:paraId="50475021" w14:textId="77777777" w:rsidR="00CF5A62" w:rsidRDefault="00CF5A62" w:rsidP="00CF5A62">
      <w:pPr>
        <w:jc w:val="both"/>
      </w:pPr>
      <w:r>
        <w:t xml:space="preserve">     </w:t>
      </w:r>
      <w:r w:rsidRPr="00AB6EFF">
        <w:t xml:space="preserve"> </w:t>
      </w:r>
      <w:r w:rsidRPr="00AB6EFF">
        <w:sym w:font="Symbol" w:char="F0B7"/>
      </w:r>
      <w:r w:rsidRPr="00AB6EFF">
        <w:t xml:space="preserve"> нестандартні підходи до прийняття управлінських рішень; </w:t>
      </w:r>
    </w:p>
    <w:p w14:paraId="5AD9D622" w14:textId="77777777" w:rsidR="00CF5A62" w:rsidRDefault="00CF5A62" w:rsidP="00CF5A62">
      <w:pPr>
        <w:ind w:firstLine="426"/>
        <w:jc w:val="both"/>
      </w:pPr>
      <w:r w:rsidRPr="00AB6EFF">
        <w:sym w:font="Symbol" w:char="F0B7"/>
      </w:r>
      <w:r w:rsidRPr="00AB6EFF">
        <w:t xml:space="preserve"> умови формування здорового психологічного клімату в колективі;</w:t>
      </w:r>
    </w:p>
    <w:p w14:paraId="71F8AF83" w14:textId="77777777" w:rsidR="00CF5A62" w:rsidRDefault="00CF5A62" w:rsidP="00CF5A62">
      <w:pPr>
        <w:ind w:firstLine="426"/>
        <w:jc w:val="both"/>
      </w:pPr>
      <w:r w:rsidRPr="00AB6EFF">
        <w:t xml:space="preserve"> </w:t>
      </w:r>
      <w:r w:rsidRPr="00AB6EFF">
        <w:sym w:font="Symbol" w:char="F0B7"/>
      </w:r>
      <w:r w:rsidRPr="00AB6EFF">
        <w:t xml:space="preserve"> методику розробки комплексних програм;</w:t>
      </w:r>
    </w:p>
    <w:p w14:paraId="6C723AA2" w14:textId="77777777" w:rsidR="00CF5A62" w:rsidRDefault="00CF5A62" w:rsidP="00CF5A62">
      <w:pPr>
        <w:ind w:firstLine="426"/>
        <w:jc w:val="both"/>
      </w:pPr>
      <w:r w:rsidRPr="00AB6EFF">
        <w:sym w:font="Symbol" w:char="F0B7"/>
      </w:r>
      <w:r w:rsidRPr="00AB6EFF">
        <w:t xml:space="preserve"> життєвий цикл цільових комплексних програм; </w:t>
      </w:r>
    </w:p>
    <w:p w14:paraId="75405767" w14:textId="77777777" w:rsidR="00CF5A62" w:rsidRDefault="00CF5A62" w:rsidP="00CF5A62">
      <w:pPr>
        <w:ind w:firstLine="426"/>
        <w:jc w:val="both"/>
      </w:pPr>
      <w:r w:rsidRPr="00AB6EFF">
        <w:sym w:font="Symbol" w:char="F0B7"/>
      </w:r>
      <w:r w:rsidRPr="00AB6EFF">
        <w:t xml:space="preserve"> переваги стратегічного підходу до управління;</w:t>
      </w:r>
    </w:p>
    <w:p w14:paraId="406602AE" w14:textId="77777777" w:rsidR="00CF5A62" w:rsidRDefault="00CF5A62" w:rsidP="00CF5A62">
      <w:pPr>
        <w:ind w:firstLine="426"/>
        <w:jc w:val="both"/>
      </w:pPr>
      <w:r w:rsidRPr="00AB6EFF">
        <w:sym w:font="Symbol" w:char="F0B7"/>
      </w:r>
      <w:r w:rsidRPr="00AB6EFF">
        <w:t xml:space="preserve"> моделі і методи рішень щодо прогнозування розвитку підприємства.</w:t>
      </w:r>
    </w:p>
    <w:p w14:paraId="24819538" w14:textId="77777777" w:rsidR="00CF5A62" w:rsidRDefault="00CF5A62" w:rsidP="00CF5A62">
      <w:pPr>
        <w:ind w:firstLine="426"/>
        <w:jc w:val="both"/>
      </w:pPr>
      <w:r w:rsidRPr="00AB6EFF">
        <w:t xml:space="preserve"> Підготовлений студент повинен вміти: - застосовувати методичні прийоми і способи при вирішенні управлінських проблем; - оцінити ефективність цільової комплексної програми; - оцінити ефективність прийнятих рішень; - оцінити реальний стан підприємства, провести SWOT-аналіз, стратегічний вартісний аналіз - оцінити ефективність моделей прогнозування. Перелік дисциплін, знання яких необхідно студенту для вивчення курсу. </w:t>
      </w:r>
    </w:p>
    <w:p w14:paraId="561110E8" w14:textId="77777777" w:rsidR="00B56C83" w:rsidRPr="00A31F4F" w:rsidRDefault="00B56C83" w:rsidP="00B56C83">
      <w:pPr>
        <w:jc w:val="both"/>
        <w:rPr>
          <w:rFonts w:ascii="Times New Roman" w:hAnsi="Times New Roman" w:cs="Times New Roman"/>
          <w:bCs/>
          <w:i/>
          <w:sz w:val="22"/>
          <w:szCs w:val="22"/>
        </w:rPr>
      </w:pPr>
    </w:p>
    <w:p w14:paraId="1CE80006" w14:textId="77777777" w:rsidR="00B56C83" w:rsidRPr="00A31F4F" w:rsidRDefault="00B56C83" w:rsidP="00B56C83">
      <w:pPr>
        <w:jc w:val="both"/>
        <w:rPr>
          <w:rFonts w:ascii="Times New Roman" w:hAnsi="Times New Roman" w:cs="Times New Roman"/>
          <w:bCs/>
          <w:sz w:val="22"/>
          <w:szCs w:val="22"/>
        </w:rPr>
      </w:pPr>
    </w:p>
    <w:p w14:paraId="0B55AECA" w14:textId="77777777" w:rsidR="00B56C83" w:rsidRPr="00A31F4F" w:rsidRDefault="00B56C83" w:rsidP="00B56C83">
      <w:pPr>
        <w:jc w:val="both"/>
        <w:rPr>
          <w:rFonts w:ascii="Times New Roman" w:hAnsi="Times New Roman" w:cs="Times New Roman"/>
          <w:bCs/>
          <w:sz w:val="22"/>
          <w:szCs w:val="22"/>
        </w:rPr>
      </w:pPr>
    </w:p>
    <w:p w14:paraId="711F2F3B"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7F8EB30A" w14:textId="77777777" w:rsidTr="00F04464">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463DEF2"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66CD524" w14:textId="77777777" w:rsidR="00B56C83" w:rsidRPr="00A31F4F" w:rsidRDefault="00B56C83" w:rsidP="00F04464">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683976C8" w14:textId="77777777" w:rsidR="00B56C83" w:rsidRPr="00A31F4F" w:rsidRDefault="00B56C83" w:rsidP="00F04464">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459219ED" w14:textId="77777777" w:rsidTr="00F0446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2077856A"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2445F3E0"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2AA98CFA" w14:textId="77777777" w:rsidR="00B56C83" w:rsidRPr="00A31F4F" w:rsidRDefault="00B56C83" w:rsidP="00F04464">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67B0D035" w14:textId="77777777" w:rsidTr="00F0446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0F98167"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EE5F9E6" w14:textId="1A464E2D" w:rsidR="00B56C83" w:rsidRPr="00A31F4F" w:rsidRDefault="00B56C83" w:rsidP="00F04464">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14:paraId="42E71F7E" w14:textId="77777777" w:rsidTr="00F04464">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0530716D"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7C12DA" w14:textId="1631DD1B"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 xml:space="preserve"> </w:t>
            </w:r>
            <w:r w:rsidR="00CF5A62">
              <w:rPr>
                <w:rFonts w:ascii="Times New Roman" w:hAnsi="Times New Roman" w:cs="Times New Roman"/>
              </w:rPr>
              <w:t>3</w:t>
            </w:r>
            <w:r w:rsidRPr="00A31F4F">
              <w:rPr>
                <w:rFonts w:ascii="Times New Roman" w:hAnsi="Times New Roman" w:cs="Times New Roman"/>
              </w:rPr>
              <w:t>-й</w:t>
            </w:r>
          </w:p>
        </w:tc>
        <w:tc>
          <w:tcPr>
            <w:tcW w:w="3260" w:type="dxa"/>
            <w:tcBorders>
              <w:top w:val="single" w:sz="4" w:space="0" w:color="auto"/>
              <w:left w:val="single" w:sz="4" w:space="0" w:color="auto"/>
              <w:bottom w:val="single" w:sz="4" w:space="0" w:color="auto"/>
              <w:right w:val="single" w:sz="4" w:space="0" w:color="auto"/>
            </w:tcBorders>
            <w:vAlign w:val="center"/>
          </w:tcPr>
          <w:p w14:paraId="68EC0E22" w14:textId="11FC1699" w:rsidR="00B56C83" w:rsidRPr="00A31F4F" w:rsidRDefault="00CF5A62"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14:paraId="312F1B9E" w14:textId="77777777" w:rsidTr="00F04464">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37B00941"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75FCC57" w14:textId="0EFBB17E" w:rsidR="00B56C83" w:rsidRPr="00A31F4F" w:rsidRDefault="00CF5A62" w:rsidP="00F04464">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B56C83" w:rsidRPr="00A31F4F" w14:paraId="2CFB7F1C" w14:textId="77777777" w:rsidTr="00F04464">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7435988"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DCEAE24" w14:textId="4CAD43C1" w:rsidR="00B56C83" w:rsidRPr="00A31F4F" w:rsidRDefault="00CF5A62"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B56C83" w:rsidRPr="00A31F4F" w14:paraId="294809F1" w14:textId="77777777" w:rsidTr="00F04464">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7481B88"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lastRenderedPageBreak/>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54F963" w14:textId="48AF27B7" w:rsidR="00B56C83" w:rsidRPr="00A31F4F" w:rsidRDefault="00CF5A62"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8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AF021A8" w14:textId="0C936664" w:rsidR="00B56C83" w:rsidRPr="00A31F4F" w:rsidRDefault="00CF5A62"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4 </w:t>
            </w:r>
            <w:r w:rsidR="00B56C83" w:rsidRPr="00A31F4F">
              <w:rPr>
                <w:rFonts w:ascii="Times New Roman" w:hAnsi="Times New Roman" w:cs="Times New Roman"/>
              </w:rPr>
              <w:t>год.</w:t>
            </w:r>
          </w:p>
        </w:tc>
      </w:tr>
      <w:tr w:rsidR="00B56C83" w:rsidRPr="00A31F4F" w14:paraId="39F255A5" w14:textId="77777777" w:rsidTr="00F04464">
        <w:trPr>
          <w:trHeight w:val="679"/>
        </w:trPr>
        <w:tc>
          <w:tcPr>
            <w:tcW w:w="2977" w:type="dxa"/>
            <w:tcBorders>
              <w:top w:val="single" w:sz="4" w:space="0" w:color="auto"/>
              <w:left w:val="single" w:sz="4" w:space="0" w:color="auto"/>
              <w:right w:val="single" w:sz="4" w:space="0" w:color="auto"/>
            </w:tcBorders>
            <w:vAlign w:val="center"/>
          </w:tcPr>
          <w:p w14:paraId="4BB22935" w14:textId="2EFA5E34" w:rsidR="00B56C83" w:rsidRPr="00A31F4F" w:rsidRDefault="00B56C83" w:rsidP="00F04464">
            <w:pPr>
              <w:autoSpaceDE w:val="0"/>
              <w:autoSpaceDN w:val="0"/>
              <w:spacing w:line="276" w:lineRule="auto"/>
              <w:rPr>
                <w:rFonts w:ascii="Times New Roman" w:hAnsi="Times New Roman" w:cs="Times New Roman"/>
              </w:rPr>
            </w:pPr>
            <w:r w:rsidRPr="00A31F4F">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hideMark/>
          </w:tcPr>
          <w:p w14:paraId="0CE3BB1C" w14:textId="705D66B4" w:rsidR="00B56C83" w:rsidRPr="00A31F4F" w:rsidRDefault="00CF5A62"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8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178DE762" w14:textId="3D7A015F" w:rsidR="00B56C83" w:rsidRPr="00A31F4F" w:rsidRDefault="00CF5A62"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4 </w:t>
            </w:r>
            <w:r w:rsidR="00B56C83" w:rsidRPr="00A31F4F">
              <w:rPr>
                <w:rFonts w:ascii="Times New Roman" w:hAnsi="Times New Roman" w:cs="Times New Roman"/>
              </w:rPr>
              <w:t>год.</w:t>
            </w:r>
          </w:p>
        </w:tc>
      </w:tr>
      <w:tr w:rsidR="00B56C83" w:rsidRPr="00A31F4F" w14:paraId="3685114C" w14:textId="77777777" w:rsidTr="00F0446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20CC79E1" w14:textId="77777777" w:rsidR="00B56C83" w:rsidRPr="00A31F4F" w:rsidRDefault="00B56C83" w:rsidP="00F04464">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F6C6588" w14:textId="63DE2004" w:rsidR="00B56C83" w:rsidRPr="00A31F4F" w:rsidRDefault="00CF5A62"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72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5C800678" w14:textId="57C89947" w:rsidR="00B56C83" w:rsidRPr="00A31F4F" w:rsidRDefault="00CF5A62"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82 </w:t>
            </w:r>
            <w:r w:rsidR="00B56C83" w:rsidRPr="00A31F4F">
              <w:rPr>
                <w:rFonts w:ascii="Times New Roman" w:hAnsi="Times New Roman" w:cs="Times New Roman"/>
              </w:rPr>
              <w:t>год.</w:t>
            </w:r>
          </w:p>
        </w:tc>
      </w:tr>
      <w:tr w:rsidR="00B56C83" w:rsidRPr="00A31F4F" w14:paraId="3C17FA48" w14:textId="77777777" w:rsidTr="00F0446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29F55313"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380B7CD" w14:textId="77777777" w:rsidR="00B56C83" w:rsidRPr="00A31F4F" w:rsidRDefault="00B56C83" w:rsidP="00F04464">
            <w:pPr>
              <w:rPr>
                <w:rFonts w:ascii="Times New Roman" w:hAnsi="Times New Roman" w:cs="Times New Roman"/>
                <w:sz w:val="20"/>
                <w:szCs w:val="20"/>
                <w:lang w:eastAsia="en-US"/>
              </w:rPr>
            </w:pPr>
            <w:r w:rsidRPr="00A31F4F">
              <w:rPr>
                <w:rFonts w:ascii="Times New Roman" w:hAnsi="Times New Roman" w:cs="Times New Roman"/>
                <w:bCs/>
                <w:i/>
                <w:sz w:val="20"/>
                <w:szCs w:val="20"/>
              </w:rPr>
              <w:t xml:space="preserve">вказати адресу розміщення розкладу проведення консультацій, формат проведення (очно/дистанційно) </w:t>
            </w:r>
          </w:p>
        </w:tc>
      </w:tr>
      <w:tr w:rsidR="00B56C83" w:rsidRPr="00A31F4F" w14:paraId="40446ABC" w14:textId="77777777" w:rsidTr="00F0446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7EE96894"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B5E0075" w14:textId="45AD2657" w:rsidR="00B56C83" w:rsidRPr="00A31F4F" w:rsidRDefault="00B56C83" w:rsidP="00F04464">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B56C83" w:rsidRPr="00A31F4F" w14:paraId="2442FE08" w14:textId="77777777" w:rsidTr="00F0446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1BBF8D29"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E970FB9" w14:textId="4FDF24DD" w:rsidR="00B56C83" w:rsidRPr="00A31F4F" w:rsidRDefault="00CF5A62" w:rsidP="00F04464">
            <w:pPr>
              <w:spacing w:line="276" w:lineRule="auto"/>
              <w:jc w:val="center"/>
              <w:rPr>
                <w:rFonts w:ascii="Times New Roman" w:hAnsi="Times New Roman" w:cs="Times New Roman"/>
              </w:rPr>
            </w:pPr>
            <w:r w:rsidRPr="00CF5A62">
              <w:rPr>
                <w:rFonts w:ascii="Times New Roman" w:hAnsi="Times New Roman" w:cs="Times New Roman"/>
              </w:rPr>
              <w:t>https://moodle.znu.edu.ua/course/view.php?id=4073</w:t>
            </w:r>
          </w:p>
        </w:tc>
      </w:tr>
    </w:tbl>
    <w:p w14:paraId="391839DF" w14:textId="77777777" w:rsidR="00B56C83" w:rsidRPr="00A31F4F" w:rsidRDefault="00B56C83" w:rsidP="00B56C83">
      <w:pPr>
        <w:jc w:val="center"/>
        <w:rPr>
          <w:rFonts w:ascii="Times New Roman" w:hAnsi="Times New Roman" w:cs="Times New Roman"/>
          <w:b/>
          <w:bCs/>
          <w:sz w:val="28"/>
        </w:rPr>
      </w:pPr>
    </w:p>
    <w:p w14:paraId="54C10E16" w14:textId="77777777" w:rsidR="00B56C83" w:rsidRPr="00A31F4F" w:rsidRDefault="00B56C83" w:rsidP="00B93D84">
      <w:pPr>
        <w:rPr>
          <w:rFonts w:ascii="Times New Roman" w:hAnsi="Times New Roman" w:cs="Times New Roman"/>
          <w:b/>
          <w:bCs/>
          <w:sz w:val="28"/>
        </w:rPr>
      </w:pPr>
    </w:p>
    <w:p w14:paraId="0D464700" w14:textId="77777777" w:rsidR="00B56C83" w:rsidRPr="00A31F4F" w:rsidRDefault="00B56C83" w:rsidP="00B56C83">
      <w:pPr>
        <w:jc w:val="center"/>
        <w:rPr>
          <w:rFonts w:ascii="Times New Roman" w:hAnsi="Times New Roman" w:cs="Times New Roman"/>
          <w:b/>
          <w:bCs/>
          <w:sz w:val="28"/>
        </w:rPr>
      </w:pPr>
    </w:p>
    <w:p w14:paraId="5C1E78C8" w14:textId="7777777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r w:rsidRPr="00A31F4F">
        <w:rPr>
          <w:rFonts w:ascii="Times New Roman" w:hAnsi="Times New Roman" w:cs="Times New Roman"/>
          <w:b/>
          <w:bCs/>
          <w:sz w:val="28"/>
        </w:rPr>
        <w:t xml:space="preserve">компетентностей і результатів навчання </w:t>
      </w:r>
    </w:p>
    <w:p w14:paraId="180C69D3"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881"/>
        <w:gridCol w:w="3521"/>
      </w:tblGrid>
      <w:tr w:rsidR="00B56C83" w:rsidRPr="00A31F4F" w14:paraId="3E17474C" w14:textId="77777777" w:rsidTr="00B93D84">
        <w:tc>
          <w:tcPr>
            <w:tcW w:w="3226" w:type="dxa"/>
            <w:tcBorders>
              <w:top w:val="single" w:sz="4" w:space="0" w:color="auto"/>
              <w:left w:val="single" w:sz="4" w:space="0" w:color="auto"/>
              <w:bottom w:val="single" w:sz="4" w:space="0" w:color="auto"/>
              <w:right w:val="single" w:sz="4" w:space="0" w:color="auto"/>
            </w:tcBorders>
            <w:hideMark/>
          </w:tcPr>
          <w:p w14:paraId="2F447CF9"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717B3492"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14:paraId="1E9CB642"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p>
        </w:tc>
        <w:tc>
          <w:tcPr>
            <w:tcW w:w="2881" w:type="dxa"/>
            <w:tcBorders>
              <w:top w:val="single" w:sz="4" w:space="0" w:color="auto"/>
              <w:left w:val="single" w:sz="4" w:space="0" w:color="auto"/>
              <w:bottom w:val="single" w:sz="4" w:space="0" w:color="auto"/>
              <w:right w:val="single" w:sz="4" w:space="0" w:color="auto"/>
            </w:tcBorders>
            <w:hideMark/>
          </w:tcPr>
          <w:p w14:paraId="7D08C722"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521" w:type="dxa"/>
            <w:tcBorders>
              <w:top w:val="single" w:sz="4" w:space="0" w:color="auto"/>
              <w:left w:val="single" w:sz="4" w:space="0" w:color="auto"/>
              <w:bottom w:val="single" w:sz="4" w:space="0" w:color="auto"/>
              <w:right w:val="single" w:sz="4" w:space="0" w:color="auto"/>
            </w:tcBorders>
          </w:tcPr>
          <w:p w14:paraId="54CC564A"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2EC1D3C4" w14:textId="77777777" w:rsidTr="00B93D84">
        <w:tc>
          <w:tcPr>
            <w:tcW w:w="3226" w:type="dxa"/>
            <w:tcBorders>
              <w:top w:val="single" w:sz="4" w:space="0" w:color="auto"/>
              <w:left w:val="single" w:sz="4" w:space="0" w:color="auto"/>
              <w:bottom w:val="single" w:sz="4" w:space="0" w:color="auto"/>
              <w:right w:val="single" w:sz="4" w:space="0" w:color="auto"/>
            </w:tcBorders>
          </w:tcPr>
          <w:p w14:paraId="1E171676"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2881" w:type="dxa"/>
            <w:tcBorders>
              <w:top w:val="single" w:sz="4" w:space="0" w:color="auto"/>
              <w:left w:val="single" w:sz="4" w:space="0" w:color="auto"/>
              <w:bottom w:val="single" w:sz="4" w:space="0" w:color="auto"/>
              <w:right w:val="single" w:sz="4" w:space="0" w:color="auto"/>
            </w:tcBorders>
          </w:tcPr>
          <w:p w14:paraId="76C57D43"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521" w:type="dxa"/>
            <w:tcBorders>
              <w:top w:val="single" w:sz="4" w:space="0" w:color="auto"/>
              <w:left w:val="single" w:sz="4" w:space="0" w:color="auto"/>
              <w:bottom w:val="single" w:sz="4" w:space="0" w:color="auto"/>
              <w:right w:val="single" w:sz="4" w:space="0" w:color="auto"/>
            </w:tcBorders>
          </w:tcPr>
          <w:p w14:paraId="11636FB9"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B93D84" w:rsidRPr="00A31F4F" w14:paraId="6662AC75" w14:textId="77777777" w:rsidTr="00B93D84">
        <w:tc>
          <w:tcPr>
            <w:tcW w:w="3226" w:type="dxa"/>
            <w:tcBorders>
              <w:top w:val="single" w:sz="4" w:space="0" w:color="auto"/>
              <w:left w:val="single" w:sz="4" w:space="0" w:color="auto"/>
              <w:bottom w:val="single" w:sz="4" w:space="0" w:color="auto"/>
              <w:right w:val="single" w:sz="4" w:space="0" w:color="auto"/>
            </w:tcBorders>
          </w:tcPr>
          <w:p w14:paraId="5CE5CB96" w14:textId="3436C6DC" w:rsidR="00B93D84" w:rsidRPr="00A31F4F" w:rsidRDefault="00B93D84" w:rsidP="00B93D84">
            <w:pPr>
              <w:autoSpaceDE w:val="0"/>
              <w:autoSpaceDN w:val="0"/>
              <w:spacing w:line="276" w:lineRule="auto"/>
              <w:ind w:firstLine="295"/>
              <w:jc w:val="both"/>
              <w:rPr>
                <w:rFonts w:ascii="Times New Roman" w:hAnsi="Times New Roman" w:cs="Times New Roman"/>
                <w:lang w:eastAsia="en-US"/>
              </w:rPr>
            </w:pPr>
            <w:r w:rsidRPr="00AA408E">
              <w:t>ЗК08. Знання та розуміння предметної області та розуміння професійної діяльності.</w:t>
            </w:r>
          </w:p>
        </w:tc>
        <w:tc>
          <w:tcPr>
            <w:tcW w:w="2881" w:type="dxa"/>
            <w:tcBorders>
              <w:top w:val="single" w:sz="4" w:space="0" w:color="auto"/>
              <w:left w:val="single" w:sz="4" w:space="0" w:color="auto"/>
              <w:bottom w:val="single" w:sz="4" w:space="0" w:color="auto"/>
              <w:right w:val="single" w:sz="4" w:space="0" w:color="auto"/>
            </w:tcBorders>
          </w:tcPr>
          <w:p w14:paraId="46240B77" w14:textId="77777777" w:rsidR="00B93D84" w:rsidRPr="00B93D84" w:rsidRDefault="00B93D84" w:rsidP="00B93D84">
            <w:pPr>
              <w:autoSpaceDE w:val="0"/>
              <w:autoSpaceDN w:val="0"/>
              <w:spacing w:line="276" w:lineRule="auto"/>
              <w:ind w:firstLine="295"/>
              <w:jc w:val="both"/>
              <w:rPr>
                <w:rFonts w:ascii="Times New Roman" w:hAnsi="Times New Roman" w:cs="Times New Roman"/>
                <w:lang w:eastAsia="en-US"/>
              </w:rPr>
            </w:pPr>
            <w:r w:rsidRPr="00B93D84">
              <w:rPr>
                <w:rFonts w:ascii="Times New Roman" w:hAnsi="Times New Roman" w:cs="Times New Roman"/>
                <w:lang w:eastAsia="en-US"/>
              </w:rPr>
              <w:t>Опитування та тестування</w:t>
            </w:r>
          </w:p>
          <w:p w14:paraId="76C01AF9" w14:textId="11C1F05C" w:rsidR="00B93D84" w:rsidRPr="00A31F4F" w:rsidRDefault="00B93D84" w:rsidP="00B93D84">
            <w:pPr>
              <w:autoSpaceDE w:val="0"/>
              <w:autoSpaceDN w:val="0"/>
              <w:spacing w:line="276" w:lineRule="auto"/>
              <w:ind w:firstLine="295"/>
              <w:jc w:val="both"/>
              <w:rPr>
                <w:rFonts w:ascii="Times New Roman" w:hAnsi="Times New Roman" w:cs="Times New Roman"/>
                <w:lang w:eastAsia="en-US"/>
              </w:rPr>
            </w:pPr>
          </w:p>
        </w:tc>
        <w:tc>
          <w:tcPr>
            <w:tcW w:w="3521" w:type="dxa"/>
            <w:tcBorders>
              <w:top w:val="single" w:sz="4" w:space="0" w:color="auto"/>
              <w:left w:val="single" w:sz="4" w:space="0" w:color="auto"/>
              <w:bottom w:val="single" w:sz="4" w:space="0" w:color="auto"/>
              <w:right w:val="single" w:sz="4" w:space="0" w:color="auto"/>
            </w:tcBorders>
          </w:tcPr>
          <w:p w14:paraId="42D7A85C" w14:textId="58554016" w:rsidR="00B93D84" w:rsidRPr="00A31F4F" w:rsidRDefault="00B93D84" w:rsidP="00B93D84">
            <w:pPr>
              <w:autoSpaceDE w:val="0"/>
              <w:autoSpaceDN w:val="0"/>
              <w:spacing w:line="276" w:lineRule="auto"/>
              <w:ind w:firstLine="295"/>
              <w:jc w:val="both"/>
              <w:rPr>
                <w:rFonts w:ascii="Times New Roman" w:hAnsi="Times New Roman" w:cs="Times New Roman"/>
                <w:lang w:eastAsia="en-US"/>
              </w:rPr>
            </w:pPr>
            <w:r w:rsidRPr="00B93D84">
              <w:rPr>
                <w:rFonts w:ascii="Times New Roman" w:hAnsi="Times New Roman" w:cs="Times New Roman"/>
                <w:lang w:eastAsia="en-US"/>
              </w:rPr>
              <w:t>усна перевірка та розв’язання тестових завдань в  системі МООDLE</w:t>
            </w:r>
          </w:p>
        </w:tc>
      </w:tr>
      <w:tr w:rsidR="00B93D84" w:rsidRPr="00A31F4F" w14:paraId="5DE814F5" w14:textId="77777777" w:rsidTr="00B93D84">
        <w:tc>
          <w:tcPr>
            <w:tcW w:w="3226" w:type="dxa"/>
            <w:tcBorders>
              <w:top w:val="single" w:sz="4" w:space="0" w:color="auto"/>
              <w:left w:val="single" w:sz="4" w:space="0" w:color="auto"/>
              <w:bottom w:val="single" w:sz="4" w:space="0" w:color="auto"/>
              <w:right w:val="single" w:sz="4" w:space="0" w:color="auto"/>
            </w:tcBorders>
          </w:tcPr>
          <w:p w14:paraId="36F4FDA0" w14:textId="608F01F5" w:rsidR="00B93D84" w:rsidRPr="00A31F4F" w:rsidRDefault="00B93D84" w:rsidP="00B93D84">
            <w:pPr>
              <w:autoSpaceDE w:val="0"/>
              <w:autoSpaceDN w:val="0"/>
              <w:spacing w:line="276" w:lineRule="auto"/>
              <w:ind w:firstLine="295"/>
              <w:jc w:val="both"/>
              <w:rPr>
                <w:rFonts w:ascii="Times New Roman" w:hAnsi="Times New Roman" w:cs="Times New Roman"/>
                <w:lang w:eastAsia="en-US"/>
              </w:rPr>
            </w:pPr>
            <w:r w:rsidRPr="00B93D84">
              <w:rPr>
                <w:rFonts w:ascii="Times New Roman" w:hAnsi="Times New Roman" w:cs="Times New Roman"/>
                <w:lang w:eastAsia="en-US"/>
              </w:rPr>
              <w:t>СК04. Застосовувати знання права та податкового законодавства в практичній діяльності суб’єктів господарювання.</w:t>
            </w:r>
          </w:p>
        </w:tc>
        <w:tc>
          <w:tcPr>
            <w:tcW w:w="2881" w:type="dxa"/>
            <w:tcBorders>
              <w:top w:val="single" w:sz="4" w:space="0" w:color="auto"/>
              <w:left w:val="single" w:sz="4" w:space="0" w:color="auto"/>
              <w:bottom w:val="single" w:sz="4" w:space="0" w:color="auto"/>
              <w:right w:val="single" w:sz="4" w:space="0" w:color="auto"/>
            </w:tcBorders>
          </w:tcPr>
          <w:p w14:paraId="6FB2B552" w14:textId="5464A122" w:rsidR="00B93D84" w:rsidRPr="00A31F4F" w:rsidRDefault="00B93D84" w:rsidP="00B93D84">
            <w:pPr>
              <w:autoSpaceDE w:val="0"/>
              <w:autoSpaceDN w:val="0"/>
              <w:spacing w:line="276" w:lineRule="auto"/>
              <w:ind w:firstLine="295"/>
              <w:jc w:val="both"/>
              <w:rPr>
                <w:rFonts w:ascii="Times New Roman" w:hAnsi="Times New Roman" w:cs="Times New Roman"/>
                <w:lang w:eastAsia="en-US"/>
              </w:rPr>
            </w:pPr>
            <w:r w:rsidRPr="00B93D84">
              <w:rPr>
                <w:rFonts w:ascii="Times New Roman" w:hAnsi="Times New Roman" w:cs="Times New Roman"/>
                <w:lang w:eastAsia="en-US"/>
              </w:rPr>
              <w:t>Опитування та тестування</w:t>
            </w:r>
          </w:p>
        </w:tc>
        <w:tc>
          <w:tcPr>
            <w:tcW w:w="3521" w:type="dxa"/>
            <w:tcBorders>
              <w:top w:val="single" w:sz="4" w:space="0" w:color="auto"/>
              <w:left w:val="single" w:sz="4" w:space="0" w:color="auto"/>
              <w:bottom w:val="single" w:sz="4" w:space="0" w:color="auto"/>
              <w:right w:val="single" w:sz="4" w:space="0" w:color="auto"/>
            </w:tcBorders>
          </w:tcPr>
          <w:p w14:paraId="35E2EE98" w14:textId="09EFC503" w:rsidR="00B93D84" w:rsidRPr="00A31F4F" w:rsidRDefault="00B93D84" w:rsidP="00B93D84">
            <w:pPr>
              <w:autoSpaceDE w:val="0"/>
              <w:autoSpaceDN w:val="0"/>
              <w:spacing w:line="276" w:lineRule="auto"/>
              <w:ind w:firstLine="295"/>
              <w:jc w:val="both"/>
              <w:rPr>
                <w:rFonts w:ascii="Times New Roman" w:hAnsi="Times New Roman" w:cs="Times New Roman"/>
                <w:lang w:eastAsia="en-US"/>
              </w:rPr>
            </w:pPr>
            <w:r w:rsidRPr="00B93D84">
              <w:rPr>
                <w:rFonts w:ascii="Times New Roman" w:hAnsi="Times New Roman" w:cs="Times New Roman"/>
                <w:lang w:eastAsia="en-US"/>
              </w:rPr>
              <w:t>усна перевірка та розв’язання тестових завдань в  системі МООDLE</w:t>
            </w:r>
          </w:p>
        </w:tc>
      </w:tr>
      <w:tr w:rsidR="00B93D84" w:rsidRPr="00A31F4F" w14:paraId="65E0C8CA" w14:textId="77777777" w:rsidTr="00B93D84">
        <w:tc>
          <w:tcPr>
            <w:tcW w:w="3226" w:type="dxa"/>
            <w:tcBorders>
              <w:top w:val="single" w:sz="4" w:space="0" w:color="auto"/>
              <w:left w:val="single" w:sz="4" w:space="0" w:color="auto"/>
              <w:bottom w:val="single" w:sz="4" w:space="0" w:color="auto"/>
              <w:right w:val="single" w:sz="4" w:space="0" w:color="auto"/>
            </w:tcBorders>
          </w:tcPr>
          <w:p w14:paraId="43DE9C9D" w14:textId="3477C54E" w:rsidR="00B93D84" w:rsidRPr="00A31F4F" w:rsidRDefault="00B93D84" w:rsidP="00B93D84">
            <w:pPr>
              <w:autoSpaceDE w:val="0"/>
              <w:autoSpaceDN w:val="0"/>
              <w:spacing w:line="276" w:lineRule="auto"/>
              <w:ind w:firstLine="295"/>
              <w:jc w:val="both"/>
              <w:rPr>
                <w:rFonts w:ascii="Times New Roman" w:hAnsi="Times New Roman" w:cs="Times New Roman"/>
                <w:lang w:eastAsia="en-US"/>
              </w:rPr>
            </w:pPr>
            <w:r w:rsidRPr="00AA408E">
              <w:t>СК03. 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tc>
        <w:tc>
          <w:tcPr>
            <w:tcW w:w="2881" w:type="dxa"/>
            <w:tcBorders>
              <w:top w:val="single" w:sz="4" w:space="0" w:color="auto"/>
              <w:left w:val="single" w:sz="4" w:space="0" w:color="auto"/>
              <w:bottom w:val="single" w:sz="4" w:space="0" w:color="auto"/>
              <w:right w:val="single" w:sz="4" w:space="0" w:color="auto"/>
            </w:tcBorders>
          </w:tcPr>
          <w:p w14:paraId="687BE02A" w14:textId="77777777" w:rsidR="00B93D84" w:rsidRPr="00B93D84" w:rsidRDefault="00B93D84" w:rsidP="00B93D84">
            <w:pPr>
              <w:autoSpaceDE w:val="0"/>
              <w:autoSpaceDN w:val="0"/>
              <w:spacing w:line="276" w:lineRule="auto"/>
              <w:ind w:firstLine="295"/>
              <w:jc w:val="both"/>
              <w:rPr>
                <w:rFonts w:ascii="Times New Roman" w:hAnsi="Times New Roman" w:cs="Times New Roman"/>
                <w:lang w:eastAsia="en-US"/>
              </w:rPr>
            </w:pPr>
            <w:r w:rsidRPr="00B93D84">
              <w:rPr>
                <w:rFonts w:ascii="Times New Roman" w:hAnsi="Times New Roman" w:cs="Times New Roman"/>
                <w:lang w:eastAsia="en-US"/>
              </w:rPr>
              <w:t>Розв’язання задач</w:t>
            </w:r>
          </w:p>
          <w:p w14:paraId="4E2B0083" w14:textId="32A428BD" w:rsidR="00B93D84" w:rsidRPr="00A31F4F" w:rsidRDefault="00B93D84" w:rsidP="00B93D84">
            <w:pPr>
              <w:autoSpaceDE w:val="0"/>
              <w:autoSpaceDN w:val="0"/>
              <w:spacing w:line="276" w:lineRule="auto"/>
              <w:ind w:firstLine="295"/>
              <w:jc w:val="both"/>
              <w:rPr>
                <w:rFonts w:ascii="Times New Roman" w:hAnsi="Times New Roman" w:cs="Times New Roman"/>
                <w:lang w:eastAsia="en-US"/>
              </w:rPr>
            </w:pPr>
          </w:p>
        </w:tc>
        <w:tc>
          <w:tcPr>
            <w:tcW w:w="3521" w:type="dxa"/>
            <w:tcBorders>
              <w:top w:val="single" w:sz="4" w:space="0" w:color="auto"/>
              <w:left w:val="single" w:sz="4" w:space="0" w:color="auto"/>
              <w:bottom w:val="single" w:sz="4" w:space="0" w:color="auto"/>
              <w:right w:val="single" w:sz="4" w:space="0" w:color="auto"/>
            </w:tcBorders>
          </w:tcPr>
          <w:p w14:paraId="62BF7462" w14:textId="5EBB9ED8" w:rsidR="00B93D84" w:rsidRPr="00A31F4F" w:rsidRDefault="00B93D84" w:rsidP="00B93D84">
            <w:pPr>
              <w:autoSpaceDE w:val="0"/>
              <w:autoSpaceDN w:val="0"/>
              <w:spacing w:line="276" w:lineRule="auto"/>
              <w:ind w:firstLine="295"/>
              <w:jc w:val="both"/>
              <w:rPr>
                <w:rFonts w:ascii="Times New Roman" w:hAnsi="Times New Roman" w:cs="Times New Roman"/>
                <w:lang w:eastAsia="en-US"/>
              </w:rPr>
            </w:pPr>
            <w:r w:rsidRPr="00B93D84">
              <w:rPr>
                <w:rFonts w:ascii="Times New Roman" w:hAnsi="Times New Roman" w:cs="Times New Roman"/>
                <w:lang w:eastAsia="en-US"/>
              </w:rPr>
              <w:t>Письмова відповідь</w:t>
            </w:r>
          </w:p>
        </w:tc>
      </w:tr>
    </w:tbl>
    <w:p w14:paraId="6CE4EF3A" w14:textId="77777777" w:rsidR="00B56C83" w:rsidRPr="00A31F4F" w:rsidRDefault="00B56C83" w:rsidP="00B56C83">
      <w:pPr>
        <w:jc w:val="center"/>
        <w:rPr>
          <w:rFonts w:ascii="Times New Roman" w:hAnsi="Times New Roman" w:cs="Times New Roman"/>
          <w:b/>
          <w:bCs/>
          <w:sz w:val="28"/>
        </w:rPr>
      </w:pPr>
    </w:p>
    <w:p w14:paraId="25BA6B2C" w14:textId="77777777" w:rsidR="00B56C83" w:rsidRPr="00A31F4F" w:rsidRDefault="00B56C83" w:rsidP="00B56C83">
      <w:pPr>
        <w:jc w:val="center"/>
        <w:rPr>
          <w:rFonts w:ascii="Times New Roman" w:hAnsi="Times New Roman" w:cs="Times New Roman"/>
          <w:b/>
          <w:bCs/>
          <w:sz w:val="28"/>
        </w:rPr>
      </w:pPr>
    </w:p>
    <w:p w14:paraId="7BAE4E6C" w14:textId="7E87AE2D" w:rsidR="00B56C83"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3631DF1F" w14:textId="77777777" w:rsidR="00B93D84" w:rsidRPr="00A31F4F" w:rsidRDefault="00B93D84" w:rsidP="00B56C83">
      <w:pPr>
        <w:tabs>
          <w:tab w:val="left" w:pos="284"/>
          <w:tab w:val="left" w:pos="567"/>
        </w:tabs>
        <w:ind w:left="360" w:hanging="360"/>
        <w:jc w:val="center"/>
        <w:rPr>
          <w:rFonts w:ascii="Times New Roman" w:hAnsi="Times New Roman" w:cs="Times New Roman"/>
          <w:b/>
          <w:bCs/>
          <w:sz w:val="28"/>
          <w:szCs w:val="28"/>
        </w:rPr>
      </w:pPr>
    </w:p>
    <w:p w14:paraId="124DA1F5" w14:textId="3C789891" w:rsidR="00B93D84" w:rsidRPr="00B93D84" w:rsidRDefault="00B56C83" w:rsidP="00B93D84">
      <w:pPr>
        <w:keepNext/>
        <w:tabs>
          <w:tab w:val="num" w:pos="720"/>
        </w:tabs>
        <w:spacing w:after="120"/>
        <w:jc w:val="center"/>
        <w:outlineLvl w:val="2"/>
        <w:rPr>
          <w:rFonts w:ascii="Times New Roman" w:hAnsi="Times New Roman" w:cs="Times New Roman"/>
          <w:b/>
          <w:sz w:val="28"/>
          <w:szCs w:val="28"/>
          <w:lang w:val="ru-RU"/>
        </w:rPr>
      </w:pPr>
      <w:r w:rsidRPr="00A31F4F">
        <w:rPr>
          <w:rFonts w:ascii="Times New Roman" w:hAnsi="Times New Roman" w:cs="Times New Roman"/>
          <w:b/>
          <w:sz w:val="28"/>
          <w:szCs w:val="28"/>
        </w:rPr>
        <w:lastRenderedPageBreak/>
        <w:t>Змістовий модуль 1.</w:t>
      </w:r>
      <w:r w:rsidRPr="00A31F4F">
        <w:rPr>
          <w:rFonts w:ascii="Times New Roman" w:hAnsi="Times New Roman" w:cs="Times New Roman"/>
          <w:sz w:val="28"/>
          <w:szCs w:val="28"/>
        </w:rPr>
        <w:t xml:space="preserve">  </w:t>
      </w:r>
      <w:r w:rsidR="00B93D84" w:rsidRPr="00B93D84">
        <w:rPr>
          <w:rFonts w:ascii="Times New Roman" w:hAnsi="Times New Roman" w:cs="Times New Roman"/>
          <w:b/>
          <w:sz w:val="28"/>
          <w:szCs w:val="28"/>
        </w:rPr>
        <w:t>Т</w:t>
      </w:r>
      <w:r w:rsidR="00B93D84" w:rsidRPr="00B93D84">
        <w:rPr>
          <w:rFonts w:ascii="Times New Roman" w:hAnsi="Times New Roman" w:cs="Times New Roman"/>
          <w:b/>
          <w:sz w:val="28"/>
          <w:szCs w:val="28"/>
          <w:lang w:val="ru-RU"/>
        </w:rPr>
        <w:t xml:space="preserve">еоретичні основи підготовки управлінських рішень </w:t>
      </w:r>
    </w:p>
    <w:p w14:paraId="474AE5FB" w14:textId="77777777" w:rsidR="00B93D84" w:rsidRPr="00B93D84" w:rsidRDefault="00B93D84" w:rsidP="00B93D84">
      <w:pPr>
        <w:keepNext/>
        <w:tabs>
          <w:tab w:val="num" w:pos="720"/>
        </w:tabs>
        <w:spacing w:after="120"/>
        <w:jc w:val="center"/>
        <w:outlineLvl w:val="2"/>
        <w:rPr>
          <w:rFonts w:ascii="Times New Roman" w:hAnsi="Times New Roman" w:cs="Times New Roman"/>
          <w:b/>
          <w:sz w:val="28"/>
          <w:szCs w:val="28"/>
          <w:lang w:val="ru-RU"/>
        </w:rPr>
      </w:pPr>
    </w:p>
    <w:p w14:paraId="1F65ADF2" w14:textId="77777777" w:rsidR="00B93D84" w:rsidRDefault="00B93D84" w:rsidP="00B93D84">
      <w:pPr>
        <w:autoSpaceDE w:val="0"/>
        <w:autoSpaceDN w:val="0"/>
        <w:adjustRightInd w:val="0"/>
        <w:rPr>
          <w:b/>
          <w:i/>
        </w:rPr>
      </w:pPr>
      <w:r w:rsidRPr="00512A4E">
        <w:rPr>
          <w:b/>
          <w:i/>
        </w:rPr>
        <w:t>Тема 1. Сутність, принципи і вимоги до управлінських рішень</w:t>
      </w:r>
    </w:p>
    <w:p w14:paraId="1ACED5A3" w14:textId="77777777" w:rsidR="00B93D84" w:rsidRDefault="00B93D84" w:rsidP="00B93D84">
      <w:pPr>
        <w:autoSpaceDE w:val="0"/>
        <w:autoSpaceDN w:val="0"/>
        <w:adjustRightInd w:val="0"/>
        <w:rPr>
          <w:b/>
          <w:i/>
        </w:rPr>
      </w:pPr>
    </w:p>
    <w:p w14:paraId="0BE694F3" w14:textId="77777777" w:rsidR="00B93D84" w:rsidRDefault="00B93D84" w:rsidP="00B93D84">
      <w:pPr>
        <w:autoSpaceDE w:val="0"/>
        <w:autoSpaceDN w:val="0"/>
        <w:adjustRightInd w:val="0"/>
        <w:rPr>
          <w:b/>
          <w:i/>
        </w:rPr>
      </w:pPr>
    </w:p>
    <w:p w14:paraId="27ECF3BD" w14:textId="77777777" w:rsidR="00B93D84" w:rsidRDefault="00B93D84" w:rsidP="00B93D84">
      <w:pPr>
        <w:autoSpaceDE w:val="0"/>
        <w:autoSpaceDN w:val="0"/>
        <w:adjustRightInd w:val="0"/>
        <w:spacing w:line="276" w:lineRule="auto"/>
        <w:rPr>
          <w:i/>
        </w:rPr>
      </w:pPr>
      <w:r w:rsidRPr="00512A4E">
        <w:rPr>
          <w:i/>
        </w:rPr>
        <w:t>Сутність процесу прийняття рішення. Класифікація управлінських рішень. Процес прийняття рішень та основні вимоги до управлінських рішень. Фактори, що визначають якість і ефективність управлінських рішень.</w:t>
      </w:r>
    </w:p>
    <w:p w14:paraId="484F5BBF" w14:textId="77777777" w:rsidR="00B93D84" w:rsidRPr="00512A4E" w:rsidRDefault="00B93D84" w:rsidP="00B93D84">
      <w:pPr>
        <w:autoSpaceDE w:val="0"/>
        <w:autoSpaceDN w:val="0"/>
        <w:adjustRightInd w:val="0"/>
        <w:spacing w:line="276" w:lineRule="auto"/>
        <w:rPr>
          <w:i/>
        </w:rPr>
      </w:pPr>
    </w:p>
    <w:p w14:paraId="277F902C" w14:textId="77777777" w:rsidR="00B93D84" w:rsidRDefault="00B93D84" w:rsidP="00B93D84">
      <w:pPr>
        <w:autoSpaceDE w:val="0"/>
        <w:autoSpaceDN w:val="0"/>
        <w:adjustRightInd w:val="0"/>
        <w:spacing w:line="276" w:lineRule="auto"/>
        <w:rPr>
          <w:b/>
          <w:i/>
        </w:rPr>
      </w:pPr>
      <w:r w:rsidRPr="00512A4E">
        <w:rPr>
          <w:b/>
          <w:i/>
        </w:rPr>
        <w:t>Тема 2. Системний аналіз управлінських проблем</w:t>
      </w:r>
    </w:p>
    <w:p w14:paraId="63CA9D08" w14:textId="77777777" w:rsidR="00B93D84" w:rsidRDefault="00B93D84" w:rsidP="00B93D84">
      <w:pPr>
        <w:autoSpaceDE w:val="0"/>
        <w:autoSpaceDN w:val="0"/>
        <w:adjustRightInd w:val="0"/>
        <w:spacing w:line="276" w:lineRule="auto"/>
        <w:rPr>
          <w:b/>
          <w:i/>
        </w:rPr>
      </w:pPr>
    </w:p>
    <w:p w14:paraId="6EF72CD2" w14:textId="77777777" w:rsidR="00B93D84" w:rsidRDefault="00B93D84" w:rsidP="00B93D84">
      <w:pPr>
        <w:suppressAutoHyphens w:val="0"/>
        <w:autoSpaceDE w:val="0"/>
        <w:autoSpaceDN w:val="0"/>
        <w:adjustRightInd w:val="0"/>
        <w:spacing w:line="276" w:lineRule="auto"/>
        <w:jc w:val="both"/>
        <w:textAlignment w:val="baseline"/>
        <w:rPr>
          <w:i/>
          <w:lang w:val="ru-RU" w:eastAsia="ru-RU"/>
        </w:rPr>
      </w:pPr>
      <w:r w:rsidRPr="00512A4E">
        <w:rPr>
          <w:i/>
          <w:lang w:eastAsia="ru-RU"/>
        </w:rPr>
        <w:t>Поняття системного аналізу та передумови його застосування при           вирішенні управлінських проблем .Процес системного аналізу управлінських проблем. Особливості застосування системного аналізу при вирішенні управлінських проблем (методичні прийоми і способи).</w:t>
      </w:r>
    </w:p>
    <w:p w14:paraId="1B7F6A3B" w14:textId="77777777" w:rsidR="00B93D84" w:rsidRPr="00B93D84" w:rsidRDefault="00B93D84" w:rsidP="00B93D84">
      <w:pPr>
        <w:suppressAutoHyphens w:val="0"/>
        <w:autoSpaceDE w:val="0"/>
        <w:autoSpaceDN w:val="0"/>
        <w:adjustRightInd w:val="0"/>
        <w:spacing w:line="276" w:lineRule="auto"/>
        <w:jc w:val="both"/>
        <w:textAlignment w:val="baseline"/>
        <w:rPr>
          <w:rFonts w:ascii="Times New Roman" w:hAnsi="Times New Roman" w:cs="Times New Roman"/>
          <w:b/>
          <w:sz w:val="28"/>
          <w:szCs w:val="28"/>
        </w:rPr>
      </w:pPr>
      <w:r w:rsidRPr="00B93D84">
        <w:rPr>
          <w:rFonts w:ascii="Times New Roman" w:hAnsi="Times New Roman" w:cs="Times New Roman"/>
          <w:b/>
          <w:sz w:val="28"/>
          <w:szCs w:val="28"/>
          <w:lang w:val="ru-RU"/>
        </w:rPr>
        <w:t>Зм</w:t>
      </w:r>
      <w:r w:rsidRPr="00B93D84">
        <w:rPr>
          <w:rFonts w:ascii="Times New Roman" w:hAnsi="Times New Roman" w:cs="Times New Roman"/>
          <w:b/>
          <w:sz w:val="28"/>
          <w:szCs w:val="28"/>
        </w:rPr>
        <w:t>істовий модуль 2.Методичні основи УР</w:t>
      </w:r>
    </w:p>
    <w:p w14:paraId="021B0951" w14:textId="77777777" w:rsidR="00B93D84" w:rsidRPr="00512A4E" w:rsidRDefault="00B93D84" w:rsidP="00B93D84">
      <w:pPr>
        <w:suppressAutoHyphens w:val="0"/>
        <w:autoSpaceDE w:val="0"/>
        <w:autoSpaceDN w:val="0"/>
        <w:adjustRightInd w:val="0"/>
        <w:spacing w:line="276" w:lineRule="auto"/>
        <w:jc w:val="both"/>
        <w:textAlignment w:val="baseline"/>
        <w:rPr>
          <w:b/>
          <w:i/>
          <w:iCs/>
        </w:rPr>
      </w:pPr>
    </w:p>
    <w:p w14:paraId="62411E86" w14:textId="77777777" w:rsidR="00B93D84" w:rsidRDefault="00B93D84" w:rsidP="00B93D84">
      <w:pPr>
        <w:autoSpaceDE w:val="0"/>
        <w:autoSpaceDN w:val="0"/>
        <w:adjustRightInd w:val="0"/>
        <w:spacing w:line="276" w:lineRule="auto"/>
        <w:rPr>
          <w:b/>
          <w:i/>
        </w:rPr>
      </w:pPr>
      <w:r w:rsidRPr="00512A4E">
        <w:rPr>
          <w:b/>
          <w:i/>
        </w:rPr>
        <w:t>Тема 3. Методична основа підготовки проектів управлінських рішень.</w:t>
      </w:r>
    </w:p>
    <w:p w14:paraId="773CDA10" w14:textId="77777777" w:rsidR="00B93D84" w:rsidRPr="00512A4E" w:rsidRDefault="00B93D84" w:rsidP="00B93D84">
      <w:pPr>
        <w:autoSpaceDE w:val="0"/>
        <w:autoSpaceDN w:val="0"/>
        <w:adjustRightInd w:val="0"/>
        <w:spacing w:line="276" w:lineRule="auto"/>
        <w:rPr>
          <w:b/>
          <w:i/>
        </w:rPr>
      </w:pPr>
    </w:p>
    <w:p w14:paraId="7486916B" w14:textId="77777777" w:rsidR="00B93D84" w:rsidRPr="00512A4E" w:rsidRDefault="00B93D84" w:rsidP="00B93D84">
      <w:pPr>
        <w:autoSpaceDE w:val="0"/>
        <w:autoSpaceDN w:val="0"/>
        <w:adjustRightInd w:val="0"/>
        <w:spacing w:line="276" w:lineRule="auto"/>
        <w:ind w:left="360"/>
        <w:rPr>
          <w:i/>
        </w:rPr>
      </w:pPr>
      <w:r w:rsidRPr="00512A4E">
        <w:rPr>
          <w:i/>
        </w:rPr>
        <w:t>Теорія рішень. Багатоаспектний підхід до прийняття управлінських рішень.</w:t>
      </w:r>
    </w:p>
    <w:p w14:paraId="6985AE94" w14:textId="77777777" w:rsidR="00B93D84" w:rsidRDefault="00B93D84" w:rsidP="00B93D84">
      <w:pPr>
        <w:autoSpaceDE w:val="0"/>
        <w:autoSpaceDN w:val="0"/>
        <w:adjustRightInd w:val="0"/>
        <w:spacing w:line="276" w:lineRule="auto"/>
        <w:rPr>
          <w:i/>
        </w:rPr>
      </w:pPr>
      <w:r w:rsidRPr="00512A4E">
        <w:rPr>
          <w:i/>
        </w:rPr>
        <w:t>Методи та способи прийняття управлінських рішень. Моделювання при прийнятті управлінських рішень:поняття та підходи. Мистецтво прийняття управлінських рішень: нестандартні підходи.</w:t>
      </w:r>
    </w:p>
    <w:p w14:paraId="48875595" w14:textId="77777777" w:rsidR="00B93D84" w:rsidRPr="00512A4E" w:rsidRDefault="00B93D84" w:rsidP="00B93D84">
      <w:pPr>
        <w:autoSpaceDE w:val="0"/>
        <w:autoSpaceDN w:val="0"/>
        <w:adjustRightInd w:val="0"/>
        <w:spacing w:line="276" w:lineRule="auto"/>
        <w:rPr>
          <w:i/>
        </w:rPr>
      </w:pPr>
    </w:p>
    <w:p w14:paraId="0AEB0B9A" w14:textId="77777777" w:rsidR="00B93D84" w:rsidRDefault="00B93D84" w:rsidP="00B93D84">
      <w:pPr>
        <w:autoSpaceDE w:val="0"/>
        <w:autoSpaceDN w:val="0"/>
        <w:adjustRightInd w:val="0"/>
        <w:spacing w:line="276" w:lineRule="auto"/>
        <w:rPr>
          <w:b/>
          <w:i/>
        </w:rPr>
      </w:pPr>
      <w:r w:rsidRPr="00512A4E">
        <w:rPr>
          <w:b/>
          <w:i/>
        </w:rPr>
        <w:t>Тема 4.</w:t>
      </w:r>
      <w:r w:rsidRPr="00512A4E">
        <w:rPr>
          <w:sz w:val="28"/>
          <w:szCs w:val="20"/>
          <w:lang w:eastAsia="ru-RU"/>
        </w:rPr>
        <w:t xml:space="preserve"> </w:t>
      </w:r>
      <w:r w:rsidRPr="00512A4E">
        <w:rPr>
          <w:b/>
          <w:i/>
        </w:rPr>
        <w:t>Аналіз варіантів і підготовка управлінських рішень.</w:t>
      </w:r>
    </w:p>
    <w:p w14:paraId="7628B795" w14:textId="77777777" w:rsidR="00B93D84" w:rsidRPr="00512A4E" w:rsidRDefault="00B93D84" w:rsidP="00B93D84">
      <w:pPr>
        <w:autoSpaceDE w:val="0"/>
        <w:autoSpaceDN w:val="0"/>
        <w:adjustRightInd w:val="0"/>
        <w:spacing w:line="276" w:lineRule="auto"/>
        <w:rPr>
          <w:i/>
        </w:rPr>
      </w:pPr>
      <w:r w:rsidRPr="00512A4E">
        <w:rPr>
          <w:i/>
        </w:rPr>
        <w:t>Вибір варіантів рішення. Дії з підготовки варіантів рішення і розробка моделі аналітичної роботи. Порівняльний аналіз проектів різної тривалості. Прийняття рішень за детермінованих умов, умов ризику. Особливості прийняття управлінських рішень в умовах недостатньої інформації і вигідності. Підготовка управлінських рішень в умовах інфляції. Оптимальні управлінські рішення. Рангування альтернативних проектів. Критерії вибору варіантів рішень. Критерій Лапласа. Критерій середнього виграшу. Критерій Ваальда. Критерій Севіджа. Критерій максімакс.</w:t>
      </w:r>
    </w:p>
    <w:p w14:paraId="0DFB7391" w14:textId="77777777" w:rsidR="00B93D84" w:rsidRPr="00512A4E" w:rsidRDefault="00B93D84" w:rsidP="00B93D84">
      <w:pPr>
        <w:autoSpaceDE w:val="0"/>
        <w:autoSpaceDN w:val="0"/>
        <w:adjustRightInd w:val="0"/>
        <w:spacing w:line="276" w:lineRule="auto"/>
        <w:ind w:firstLine="851"/>
        <w:rPr>
          <w:b/>
          <w:i/>
          <w:iCs/>
        </w:rPr>
      </w:pPr>
    </w:p>
    <w:p w14:paraId="028D2DD0" w14:textId="77777777" w:rsidR="00B93D84" w:rsidRDefault="00B93D84" w:rsidP="00B93D84">
      <w:pPr>
        <w:autoSpaceDE w:val="0"/>
        <w:autoSpaceDN w:val="0"/>
        <w:adjustRightInd w:val="0"/>
        <w:spacing w:line="276" w:lineRule="auto"/>
        <w:rPr>
          <w:b/>
          <w:i/>
        </w:rPr>
      </w:pPr>
      <w:r w:rsidRPr="00512A4E">
        <w:rPr>
          <w:b/>
          <w:i/>
        </w:rPr>
        <w:t>Тема 5. Методичне забезпечення розробки і прийняття управлінських рішень</w:t>
      </w:r>
    </w:p>
    <w:p w14:paraId="7D233783" w14:textId="77777777" w:rsidR="00B93D84" w:rsidRPr="00512A4E" w:rsidRDefault="00B93D84" w:rsidP="00B93D84">
      <w:pPr>
        <w:autoSpaceDE w:val="0"/>
        <w:autoSpaceDN w:val="0"/>
        <w:adjustRightInd w:val="0"/>
        <w:spacing w:line="276" w:lineRule="auto"/>
        <w:rPr>
          <w:b/>
          <w:i/>
        </w:rPr>
      </w:pPr>
    </w:p>
    <w:p w14:paraId="4B158A36" w14:textId="77777777" w:rsidR="00B93D84" w:rsidRDefault="00B93D84" w:rsidP="00B93D84">
      <w:pPr>
        <w:autoSpaceDE w:val="0"/>
        <w:autoSpaceDN w:val="0"/>
        <w:adjustRightInd w:val="0"/>
        <w:spacing w:line="276" w:lineRule="auto"/>
        <w:rPr>
          <w:i/>
          <w:lang w:val="ru-RU"/>
        </w:rPr>
      </w:pPr>
      <w:r w:rsidRPr="00512A4E">
        <w:rPr>
          <w:i/>
        </w:rPr>
        <w:t xml:space="preserve">Евристичні методи в прийнятті УР. Методи групової роботи (метод "мозкової атаки", метод особистої аналогії, метод номінальної групи, метод синектики, метод 635 та ін.) і методи індивідуальної роботи.Аналітичні методи обґрунтування управлінських рішень в економічній сфері. </w:t>
      </w:r>
      <w:r w:rsidRPr="00512A4E">
        <w:rPr>
          <w:i/>
          <w:lang w:val="ru-RU"/>
        </w:rPr>
        <w:t>Прийоми й методи економічного аналізу (традиційні й математичні методи економічного аналізу). Багатопланові аналітичні методи.Визначення і сутність понять „модель” та „моделювання.” Класифікація моделей фінансового і економічного аналізу.</w:t>
      </w:r>
    </w:p>
    <w:p w14:paraId="69038476" w14:textId="603F6AAC" w:rsidR="00B56C83" w:rsidRPr="00A31F4F" w:rsidRDefault="00B56C83" w:rsidP="00B93D84">
      <w:pPr>
        <w:rPr>
          <w:rFonts w:ascii="Times New Roman" w:hAnsi="Times New Roman" w:cs="Times New Roman"/>
          <w:b/>
          <w:sz w:val="28"/>
          <w:szCs w:val="28"/>
        </w:rPr>
      </w:pPr>
    </w:p>
    <w:p w14:paraId="5BC567E7" w14:textId="4353BD08" w:rsidR="00B56C83" w:rsidRPr="00B93D84" w:rsidRDefault="00B56C83" w:rsidP="00B93D84">
      <w:pPr>
        <w:pStyle w:val="a4"/>
        <w:shd w:val="clear" w:color="auto" w:fill="FFFFFF"/>
        <w:ind w:left="0"/>
        <w:rPr>
          <w:i/>
          <w:sz w:val="22"/>
          <w:szCs w:val="22"/>
          <w:lang w:val="uk-UA"/>
        </w:rPr>
      </w:pPr>
    </w:p>
    <w:p w14:paraId="3F2FDE56" w14:textId="77777777" w:rsidR="00B56C83" w:rsidRPr="00A31F4F" w:rsidRDefault="00B56C83" w:rsidP="00B56C83">
      <w:pPr>
        <w:pStyle w:val="a4"/>
        <w:shd w:val="clear" w:color="auto" w:fill="FFFFFF"/>
        <w:rPr>
          <w:i/>
          <w:sz w:val="15"/>
          <w:szCs w:val="15"/>
          <w:shd w:val="clear" w:color="auto" w:fill="E8E8E8"/>
          <w:lang w:val="uk-UA"/>
        </w:rPr>
      </w:pPr>
    </w:p>
    <w:p w14:paraId="2A7165C8" w14:textId="77777777" w:rsidR="00B56C83" w:rsidRPr="00A31F4F" w:rsidRDefault="00B56C83" w:rsidP="00B56C83">
      <w:pPr>
        <w:pStyle w:val="a4"/>
        <w:jc w:val="center"/>
        <w:rPr>
          <w:b/>
          <w:lang w:val="uk-UA"/>
        </w:rPr>
      </w:pPr>
      <w:r w:rsidRPr="00A31F4F">
        <w:rPr>
          <w:b/>
          <w:lang w:val="uk-UA"/>
        </w:rPr>
        <w:lastRenderedPageBreak/>
        <w:t xml:space="preserve">4. Структура навчальної дисципліни </w:t>
      </w:r>
    </w:p>
    <w:p w14:paraId="5B5A69A5" w14:textId="77777777"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14:paraId="35511D5B" w14:textId="77777777" w:rsidTr="00F04464">
        <w:tc>
          <w:tcPr>
            <w:tcW w:w="1418" w:type="dxa"/>
            <w:vMerge w:val="restart"/>
            <w:tcBorders>
              <w:top w:val="single" w:sz="4" w:space="0" w:color="auto"/>
              <w:left w:val="single" w:sz="4" w:space="0" w:color="auto"/>
              <w:bottom w:val="single" w:sz="4" w:space="0" w:color="auto"/>
              <w:right w:val="single" w:sz="4" w:space="0" w:color="auto"/>
            </w:tcBorders>
            <w:hideMark/>
          </w:tcPr>
          <w:p w14:paraId="3693BD6D"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5CD6DA4F"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3981EF20"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48BF8414"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763ACADB"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48851A5C"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1E949C79" w14:textId="77777777" w:rsidTr="00F04464">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3DFEF0C" w14:textId="77777777" w:rsidR="00B56C83" w:rsidRPr="00A31F4F" w:rsidRDefault="00B56C83" w:rsidP="00F0446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40E261AC" w14:textId="77777777" w:rsidR="00B56C83" w:rsidRPr="00A31F4F" w:rsidRDefault="00B56C83" w:rsidP="00F0446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47C9D3CF" w14:textId="77777777" w:rsidR="00B56C83" w:rsidRPr="00A31F4F" w:rsidRDefault="00B56C83" w:rsidP="00F04464">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14:paraId="24CF7B40" w14:textId="77777777" w:rsidR="00B56C83" w:rsidRPr="00A31F4F" w:rsidRDefault="00B56C83" w:rsidP="00F04464">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14:paraId="46B811ED" w14:textId="77777777" w:rsidR="00B56C83" w:rsidRPr="00A31F4F" w:rsidRDefault="00B56C83" w:rsidP="00F04464">
            <w:pPr>
              <w:spacing w:line="276" w:lineRule="auto"/>
              <w:jc w:val="center"/>
              <w:rPr>
                <w:rFonts w:ascii="Times New Roman" w:hAnsi="Times New Roman" w:cs="Times New Roman"/>
                <w:sz w:val="20"/>
                <w:szCs w:val="20"/>
              </w:rPr>
            </w:pPr>
          </w:p>
        </w:tc>
      </w:tr>
      <w:tr w:rsidR="00B56C83" w:rsidRPr="00A31F4F" w14:paraId="48DF3DD3" w14:textId="77777777" w:rsidTr="00F0446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46438C99"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8759DBA"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4330C1BC"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408528FB"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4F81FD4C"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07060BAD"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hideMark/>
          </w:tcPr>
          <w:p w14:paraId="3753B31A" w14:textId="77777777" w:rsidR="00B56C83" w:rsidRPr="00A31F4F" w:rsidRDefault="00B56C83" w:rsidP="00F04464">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14:paraId="210AB20E" w14:textId="38BC860B" w:rsidR="00B56C83" w:rsidRPr="00A31F4F" w:rsidRDefault="009674C2" w:rsidP="009674C2">
            <w:pPr>
              <w:autoSpaceDE w:val="0"/>
              <w:autoSpaceDN w:val="0"/>
              <w:jc w:val="center"/>
              <w:rPr>
                <w:rFonts w:ascii="Times New Roman" w:hAnsi="Times New Roman" w:cs="Times New Roman"/>
              </w:rPr>
            </w:pPr>
            <w:r w:rsidRPr="009674C2">
              <w:rPr>
                <w:rFonts w:ascii="Times New Roman" w:hAnsi="Times New Roman" w:cs="Times New Roman"/>
              </w:rPr>
              <w:t>Тема 1. Сутність, принципи і вимоги до управлінських рішень</w:t>
            </w:r>
          </w:p>
        </w:tc>
        <w:tc>
          <w:tcPr>
            <w:tcW w:w="850" w:type="dxa"/>
            <w:tcBorders>
              <w:top w:val="single" w:sz="4" w:space="0" w:color="auto"/>
              <w:left w:val="single" w:sz="4" w:space="0" w:color="auto"/>
              <w:bottom w:val="single" w:sz="4" w:space="0" w:color="auto"/>
              <w:right w:val="single" w:sz="4" w:space="0" w:color="auto"/>
            </w:tcBorders>
            <w:hideMark/>
          </w:tcPr>
          <w:p w14:paraId="325D931C" w14:textId="7D9C787C" w:rsidR="00B56C83" w:rsidRPr="00A31F4F" w:rsidRDefault="009674C2" w:rsidP="009674C2">
            <w:pPr>
              <w:autoSpaceDE w:val="0"/>
              <w:autoSpaceDN w:val="0"/>
              <w:rPr>
                <w:rFonts w:ascii="Times New Roman" w:hAnsi="Times New Roman" w:cs="Times New Roman"/>
                <w:lang w:eastAsia="en-US"/>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4AE172B6" w14:textId="76AF0384" w:rsidR="00B56C83" w:rsidRPr="00A31F4F" w:rsidRDefault="009674C2" w:rsidP="009674C2">
            <w:pPr>
              <w:autoSpaceDE w:val="0"/>
              <w:autoSpaceDN w:val="0"/>
              <w:rPr>
                <w:rFonts w:ascii="Times New Roman" w:hAnsi="Times New Roman" w:cs="Times New Roman"/>
                <w:lang w:eastAsia="en-US"/>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14:paraId="45FA8C47" w14:textId="099940C2" w:rsidR="009674C2" w:rsidRPr="00A31F4F" w:rsidRDefault="009674C2" w:rsidP="009674C2">
            <w:pPr>
              <w:autoSpaceDE w:val="0"/>
              <w:autoSpaceDN w:val="0"/>
              <w:rPr>
                <w:rFonts w:ascii="Times New Roman" w:hAnsi="Times New Roman" w:cs="Times New Roman"/>
                <w:i/>
                <w:sz w:val="20"/>
                <w:szCs w:val="20"/>
              </w:rPr>
            </w:pPr>
          </w:p>
          <w:p w14:paraId="50B691D9" w14:textId="351AB6AC" w:rsidR="00B56C83" w:rsidRPr="00A31F4F" w:rsidRDefault="00B56C83" w:rsidP="00F04464">
            <w:pPr>
              <w:autoSpaceDE w:val="0"/>
              <w:autoSpaceDN w:val="0"/>
              <w:jc w:val="center"/>
              <w:rPr>
                <w:rFonts w:ascii="Times New Roman" w:hAnsi="Times New Roman" w:cs="Times New Roman"/>
                <w:i/>
              </w:rPr>
            </w:pPr>
            <w:r w:rsidRPr="00A31F4F">
              <w:rPr>
                <w:rFonts w:ascii="Times New Roman" w:hAnsi="Times New Roman" w:cs="Times New Roman"/>
                <w:i/>
                <w:sz w:val="20"/>
                <w:szCs w:val="20"/>
              </w:rPr>
              <w:t>тиждень 1</w:t>
            </w:r>
          </w:p>
        </w:tc>
      </w:tr>
      <w:tr w:rsidR="00B56C83" w:rsidRPr="00A31F4F" w14:paraId="406427A9"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hideMark/>
          </w:tcPr>
          <w:p w14:paraId="0DFA9729" w14:textId="77777777" w:rsidR="00B56C83" w:rsidRPr="00A31F4F" w:rsidRDefault="00B56C83" w:rsidP="00F04464">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hideMark/>
          </w:tcPr>
          <w:p w14:paraId="30E65651" w14:textId="77777777" w:rsidR="00B56C83" w:rsidRDefault="009674C2" w:rsidP="009674C2">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1. Сутність, принципи і вимоги до управлінських рішень</w:t>
            </w:r>
            <w:r>
              <w:rPr>
                <w:rFonts w:ascii="Times New Roman" w:hAnsi="Times New Roman" w:cs="Times New Roman"/>
                <w:sz w:val="22"/>
                <w:szCs w:val="22"/>
              </w:rPr>
              <w:t xml:space="preserve"> </w:t>
            </w:r>
          </w:p>
          <w:p w14:paraId="14D7A790" w14:textId="77777777" w:rsidR="008647AC" w:rsidRPr="008647AC" w:rsidRDefault="008647AC" w:rsidP="008647AC">
            <w:pPr>
              <w:autoSpaceDE w:val="0"/>
              <w:autoSpaceDN w:val="0"/>
              <w:jc w:val="center"/>
              <w:rPr>
                <w:rFonts w:ascii="Times New Roman" w:hAnsi="Times New Roman" w:cs="Times New Roman"/>
              </w:rPr>
            </w:pPr>
            <w:r w:rsidRPr="008647AC">
              <w:rPr>
                <w:rFonts w:ascii="Times New Roman" w:hAnsi="Times New Roman" w:cs="Times New Roman"/>
              </w:rPr>
              <w:t>Експрес-контрольні роботи, які передбачають</w:t>
            </w:r>
          </w:p>
          <w:p w14:paraId="3043EE85" w14:textId="77777777" w:rsidR="008647AC" w:rsidRPr="008647AC" w:rsidRDefault="008647AC" w:rsidP="008647AC">
            <w:pPr>
              <w:autoSpaceDE w:val="0"/>
              <w:autoSpaceDN w:val="0"/>
              <w:jc w:val="center"/>
              <w:rPr>
                <w:rFonts w:ascii="Times New Roman" w:hAnsi="Times New Roman" w:cs="Times New Roman"/>
              </w:rPr>
            </w:pPr>
            <w:r w:rsidRPr="008647AC">
              <w:rPr>
                <w:rFonts w:ascii="Times New Roman" w:hAnsi="Times New Roman" w:cs="Times New Roman"/>
              </w:rPr>
              <w:t>розв’язання варіантів задач за вказаними темами чи</w:t>
            </w:r>
          </w:p>
          <w:p w14:paraId="612DD5F5" w14:textId="3922286D" w:rsidR="008647AC" w:rsidRPr="00A31F4F" w:rsidRDefault="008647AC" w:rsidP="008647AC">
            <w:pPr>
              <w:autoSpaceDE w:val="0"/>
              <w:autoSpaceDN w:val="0"/>
              <w:jc w:val="center"/>
              <w:rPr>
                <w:rFonts w:ascii="Times New Roman" w:hAnsi="Times New Roman" w:cs="Times New Roman"/>
              </w:rPr>
            </w:pPr>
            <w:r w:rsidRPr="008647AC">
              <w:rPr>
                <w:rFonts w:ascii="Times New Roman" w:hAnsi="Times New Roman" w:cs="Times New Roman"/>
              </w:rPr>
              <w:t>відповіді на прості тестові завдання</w:t>
            </w:r>
          </w:p>
        </w:tc>
        <w:tc>
          <w:tcPr>
            <w:tcW w:w="850" w:type="dxa"/>
            <w:tcBorders>
              <w:top w:val="single" w:sz="4" w:space="0" w:color="auto"/>
              <w:left w:val="single" w:sz="4" w:space="0" w:color="auto"/>
              <w:bottom w:val="single" w:sz="4" w:space="0" w:color="auto"/>
              <w:right w:val="single" w:sz="4" w:space="0" w:color="auto"/>
            </w:tcBorders>
            <w:hideMark/>
          </w:tcPr>
          <w:p w14:paraId="36760A1F" w14:textId="76C72E72" w:rsidR="00B56C83"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696F133D" w14:textId="3326C741" w:rsidR="00B56C83"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14:paraId="557D3B98" w14:textId="76B021C9" w:rsidR="00B56C83"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 xml:space="preserve">тиждень </w:t>
            </w:r>
            <w:r>
              <w:rPr>
                <w:rFonts w:ascii="Times New Roman" w:hAnsi="Times New Roman" w:cs="Times New Roman"/>
                <w:i/>
                <w:sz w:val="20"/>
                <w:szCs w:val="20"/>
              </w:rPr>
              <w:t>2</w:t>
            </w:r>
          </w:p>
        </w:tc>
      </w:tr>
      <w:tr w:rsidR="00B56C83" w:rsidRPr="00A31F4F" w14:paraId="3B0B482D"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hideMark/>
          </w:tcPr>
          <w:p w14:paraId="5D525862" w14:textId="77777777" w:rsidR="00B56C83" w:rsidRPr="00A31F4F" w:rsidRDefault="00B56C83" w:rsidP="00F04464">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4A6389E7" w14:textId="298DC29A" w:rsidR="009674C2" w:rsidRPr="00A31F4F" w:rsidRDefault="009674C2" w:rsidP="008647AC">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1. Сутність, принципи і вимоги до управлінських рішень</w:t>
            </w:r>
          </w:p>
          <w:p w14:paraId="5CDFA03B" w14:textId="77777777" w:rsidR="008647AC" w:rsidRPr="008647AC" w:rsidRDefault="00B56C83" w:rsidP="008647AC">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 xml:space="preserve"> </w:t>
            </w:r>
            <w:r w:rsidR="008647AC" w:rsidRPr="008647AC">
              <w:rPr>
                <w:rFonts w:ascii="Times New Roman" w:hAnsi="Times New Roman" w:cs="Times New Roman"/>
                <w:sz w:val="22"/>
                <w:szCs w:val="22"/>
              </w:rPr>
              <w:t>Опрацювання лекційного матеріалу та</w:t>
            </w:r>
          </w:p>
          <w:p w14:paraId="0A12ECDA" w14:textId="77777777" w:rsidR="008647AC" w:rsidRPr="008647AC"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науково-літературних джерел, вибір теми</w:t>
            </w:r>
          </w:p>
          <w:p w14:paraId="0DC4752E" w14:textId="13150C83" w:rsidR="00B56C83" w:rsidRPr="00A31F4F" w:rsidRDefault="008647AC" w:rsidP="008647AC">
            <w:pPr>
              <w:autoSpaceDE w:val="0"/>
              <w:autoSpaceDN w:val="0"/>
              <w:jc w:val="center"/>
              <w:rPr>
                <w:rFonts w:ascii="Times New Roman" w:hAnsi="Times New Roman" w:cs="Times New Roman"/>
              </w:rPr>
            </w:pPr>
            <w:r w:rsidRPr="008647AC">
              <w:rPr>
                <w:rFonts w:ascii="Times New Roman" w:hAnsi="Times New Roman" w:cs="Times New Roman"/>
                <w:sz w:val="22"/>
                <w:szCs w:val="22"/>
              </w:rPr>
              <w:t>рефератів.</w:t>
            </w:r>
          </w:p>
        </w:tc>
        <w:tc>
          <w:tcPr>
            <w:tcW w:w="850" w:type="dxa"/>
            <w:tcBorders>
              <w:top w:val="single" w:sz="4" w:space="0" w:color="auto"/>
              <w:left w:val="single" w:sz="4" w:space="0" w:color="auto"/>
              <w:bottom w:val="single" w:sz="4" w:space="0" w:color="auto"/>
              <w:right w:val="single" w:sz="4" w:space="0" w:color="auto"/>
            </w:tcBorders>
            <w:hideMark/>
          </w:tcPr>
          <w:p w14:paraId="44D02A6C" w14:textId="75FF72C6" w:rsidR="00B56C83"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hideMark/>
          </w:tcPr>
          <w:p w14:paraId="00F83A5E" w14:textId="589C25AD" w:rsidR="00B56C83"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18</w:t>
            </w:r>
          </w:p>
        </w:tc>
        <w:tc>
          <w:tcPr>
            <w:tcW w:w="1984" w:type="dxa"/>
            <w:tcBorders>
              <w:top w:val="single" w:sz="4" w:space="0" w:color="auto"/>
              <w:left w:val="single" w:sz="4" w:space="0" w:color="auto"/>
              <w:bottom w:val="single" w:sz="4" w:space="0" w:color="auto"/>
              <w:right w:val="single" w:sz="4" w:space="0" w:color="auto"/>
            </w:tcBorders>
          </w:tcPr>
          <w:p w14:paraId="4DE3E66A" w14:textId="44B0AAD7" w:rsidR="00B56C83"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тиждень 1</w:t>
            </w:r>
            <w:r>
              <w:rPr>
                <w:rFonts w:ascii="Times New Roman" w:hAnsi="Times New Roman" w:cs="Times New Roman"/>
                <w:i/>
                <w:sz w:val="20"/>
                <w:szCs w:val="20"/>
              </w:rPr>
              <w:t>-2</w:t>
            </w:r>
          </w:p>
        </w:tc>
      </w:tr>
      <w:tr w:rsidR="00B93D84" w:rsidRPr="00A31F4F" w14:paraId="579BA2F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7BD28CD5" w14:textId="512AE60E" w:rsidR="00B93D84" w:rsidRPr="00A31F4F" w:rsidRDefault="00B93D84" w:rsidP="00F04464">
            <w:pPr>
              <w:autoSpaceDE w:val="0"/>
              <w:autoSpaceDN w:val="0"/>
              <w:jc w:val="center"/>
              <w:rPr>
                <w:rFonts w:ascii="Times New Roman" w:hAnsi="Times New Roman" w:cs="Times New Roman"/>
                <w:sz w:val="22"/>
                <w:szCs w:val="22"/>
              </w:rPr>
            </w:pPr>
            <w:r w:rsidRPr="00B93D84">
              <w:rPr>
                <w:rFonts w:ascii="Times New Roman" w:hAnsi="Times New Roman" w:cs="Times New Roman"/>
                <w:sz w:val="22"/>
                <w:szCs w:val="22"/>
              </w:rPr>
              <w:t xml:space="preserve">Лекція </w:t>
            </w:r>
            <w:r>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5771C5A2" w14:textId="2196B6BB" w:rsidR="00B93D84" w:rsidRPr="00A31F4F" w:rsidRDefault="009674C2" w:rsidP="00F04464">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2. Системний аналіз управлінських проблем</w:t>
            </w:r>
          </w:p>
        </w:tc>
        <w:tc>
          <w:tcPr>
            <w:tcW w:w="850" w:type="dxa"/>
            <w:tcBorders>
              <w:top w:val="single" w:sz="4" w:space="0" w:color="auto"/>
              <w:left w:val="single" w:sz="4" w:space="0" w:color="auto"/>
              <w:bottom w:val="single" w:sz="4" w:space="0" w:color="auto"/>
              <w:right w:val="single" w:sz="4" w:space="0" w:color="auto"/>
            </w:tcBorders>
          </w:tcPr>
          <w:p w14:paraId="42B7B43D" w14:textId="524DBFED"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1C8A6094" w14:textId="71B6DC75"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14:paraId="03A7CE22" w14:textId="7811F217" w:rsidR="00B93D84"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 xml:space="preserve">тиждень </w:t>
            </w:r>
            <w:r>
              <w:rPr>
                <w:rFonts w:ascii="Times New Roman" w:hAnsi="Times New Roman" w:cs="Times New Roman"/>
                <w:i/>
                <w:sz w:val="20"/>
                <w:szCs w:val="20"/>
              </w:rPr>
              <w:t>3</w:t>
            </w:r>
          </w:p>
        </w:tc>
      </w:tr>
      <w:tr w:rsidR="00B93D84" w:rsidRPr="00A31F4F" w14:paraId="5F9FB9BF"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F4D7879" w14:textId="216D55AD" w:rsidR="00B93D84" w:rsidRPr="00A31F4F" w:rsidRDefault="009674C2" w:rsidP="00F04464">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 xml:space="preserve">Семінарське заняття </w:t>
            </w:r>
            <w:r>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0170BC4D" w14:textId="194EB9C2" w:rsidR="008647AC" w:rsidRPr="008647AC" w:rsidRDefault="009674C2" w:rsidP="008647AC">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2. Системний аналіз управлінських проблем</w:t>
            </w:r>
            <w:r w:rsidR="008647AC">
              <w:t xml:space="preserve"> </w:t>
            </w:r>
            <w:r w:rsidR="008647AC" w:rsidRPr="008647AC">
              <w:rPr>
                <w:rFonts w:ascii="Times New Roman" w:hAnsi="Times New Roman" w:cs="Times New Roman"/>
                <w:sz w:val="22"/>
                <w:szCs w:val="22"/>
              </w:rPr>
              <w:t>Експрес-контрольні роботи, які передбачають</w:t>
            </w:r>
          </w:p>
          <w:p w14:paraId="5CF48A0C" w14:textId="77777777" w:rsidR="008647AC" w:rsidRPr="008647AC"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розв’язання варіантів задач за вказаними темами чи</w:t>
            </w:r>
          </w:p>
          <w:p w14:paraId="35AEEDFD" w14:textId="7C3910AE" w:rsidR="00B93D84"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відповіді на прості тестові завдання</w:t>
            </w:r>
          </w:p>
          <w:p w14:paraId="4A137C58" w14:textId="6E75BBB5" w:rsidR="008647AC" w:rsidRPr="00A31F4F" w:rsidRDefault="008647AC" w:rsidP="00F04464">
            <w:pPr>
              <w:autoSpaceDE w:val="0"/>
              <w:autoSpaceDN w:val="0"/>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68961342" w14:textId="0BC8D253"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606DBC44" w14:textId="0F345829"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14:paraId="6CDC6F1E" w14:textId="3B4B7761" w:rsidR="00B93D84"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 xml:space="preserve">тиждень </w:t>
            </w:r>
            <w:r>
              <w:rPr>
                <w:rFonts w:ascii="Times New Roman" w:hAnsi="Times New Roman" w:cs="Times New Roman"/>
                <w:i/>
                <w:sz w:val="20"/>
                <w:szCs w:val="20"/>
              </w:rPr>
              <w:t>4</w:t>
            </w:r>
          </w:p>
        </w:tc>
      </w:tr>
      <w:tr w:rsidR="00B93D84" w:rsidRPr="00A31F4F" w14:paraId="0C3BB50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0C1A4067" w14:textId="0ECB481D" w:rsidR="00B93D84" w:rsidRPr="00A31F4F" w:rsidRDefault="00B93D84" w:rsidP="00F04464">
            <w:pPr>
              <w:autoSpaceDE w:val="0"/>
              <w:autoSpaceDN w:val="0"/>
              <w:jc w:val="center"/>
              <w:rPr>
                <w:rFonts w:ascii="Times New Roman" w:hAnsi="Times New Roman" w:cs="Times New Roman"/>
                <w:sz w:val="22"/>
                <w:szCs w:val="22"/>
              </w:rPr>
            </w:pPr>
            <w:r w:rsidRPr="00B93D84">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ED9EAA3" w14:textId="77777777" w:rsidR="00B93D84" w:rsidRDefault="009674C2" w:rsidP="00F04464">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2. Системний аналіз управлінських проблем</w:t>
            </w:r>
          </w:p>
          <w:p w14:paraId="7FE5C6FB" w14:textId="77777777" w:rsidR="008647AC" w:rsidRPr="008647AC"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Опрацювання лекційного матеріалу та</w:t>
            </w:r>
          </w:p>
          <w:p w14:paraId="2D0F901C" w14:textId="77777777" w:rsidR="008647AC" w:rsidRPr="008647AC"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науково-літературних джерел, вибір теми</w:t>
            </w:r>
          </w:p>
          <w:p w14:paraId="662567D6" w14:textId="49183EA4" w:rsidR="008647AC" w:rsidRPr="00A31F4F"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рефератів.</w:t>
            </w:r>
          </w:p>
        </w:tc>
        <w:tc>
          <w:tcPr>
            <w:tcW w:w="850" w:type="dxa"/>
            <w:tcBorders>
              <w:top w:val="single" w:sz="4" w:space="0" w:color="auto"/>
              <w:left w:val="single" w:sz="4" w:space="0" w:color="auto"/>
              <w:bottom w:val="single" w:sz="4" w:space="0" w:color="auto"/>
              <w:right w:val="single" w:sz="4" w:space="0" w:color="auto"/>
            </w:tcBorders>
          </w:tcPr>
          <w:p w14:paraId="440D7454" w14:textId="18EC12A7"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53349075" w14:textId="31DB2676"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18</w:t>
            </w:r>
          </w:p>
        </w:tc>
        <w:tc>
          <w:tcPr>
            <w:tcW w:w="1984" w:type="dxa"/>
            <w:tcBorders>
              <w:top w:val="single" w:sz="4" w:space="0" w:color="auto"/>
              <w:left w:val="single" w:sz="4" w:space="0" w:color="auto"/>
              <w:bottom w:val="single" w:sz="4" w:space="0" w:color="auto"/>
              <w:right w:val="single" w:sz="4" w:space="0" w:color="auto"/>
            </w:tcBorders>
          </w:tcPr>
          <w:p w14:paraId="2296BF75" w14:textId="57D87A40" w:rsidR="00B93D84"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 xml:space="preserve">тиждень </w:t>
            </w:r>
            <w:r>
              <w:rPr>
                <w:rFonts w:ascii="Times New Roman" w:hAnsi="Times New Roman" w:cs="Times New Roman"/>
                <w:i/>
                <w:sz w:val="20"/>
                <w:szCs w:val="20"/>
              </w:rPr>
              <w:t>3-4</w:t>
            </w:r>
          </w:p>
        </w:tc>
      </w:tr>
      <w:tr w:rsidR="00B93D84" w:rsidRPr="00A31F4F" w14:paraId="5CB79AC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44456330" w14:textId="327967EA" w:rsidR="00B93D84" w:rsidRPr="00A31F4F" w:rsidRDefault="00B93D84" w:rsidP="00F04464">
            <w:pPr>
              <w:autoSpaceDE w:val="0"/>
              <w:autoSpaceDN w:val="0"/>
              <w:jc w:val="center"/>
              <w:rPr>
                <w:rFonts w:ascii="Times New Roman" w:hAnsi="Times New Roman" w:cs="Times New Roman"/>
                <w:sz w:val="22"/>
                <w:szCs w:val="22"/>
              </w:rPr>
            </w:pPr>
            <w:r w:rsidRPr="00B93D84">
              <w:rPr>
                <w:rFonts w:ascii="Times New Roman" w:hAnsi="Times New Roman" w:cs="Times New Roman"/>
                <w:sz w:val="22"/>
                <w:szCs w:val="22"/>
              </w:rPr>
              <w:t xml:space="preserve">Лекція </w:t>
            </w:r>
            <w:r>
              <w:rPr>
                <w:rFonts w:ascii="Times New Roman" w:hAnsi="Times New Roman" w:cs="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4FAFAC9" w14:textId="4DD12D9B" w:rsidR="00B93D84" w:rsidRPr="00A31F4F" w:rsidRDefault="009674C2" w:rsidP="009674C2">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3. Методична основа підготовки проектів управлінських рішень.</w:t>
            </w:r>
          </w:p>
        </w:tc>
        <w:tc>
          <w:tcPr>
            <w:tcW w:w="850" w:type="dxa"/>
            <w:tcBorders>
              <w:top w:val="single" w:sz="4" w:space="0" w:color="auto"/>
              <w:left w:val="single" w:sz="4" w:space="0" w:color="auto"/>
              <w:bottom w:val="single" w:sz="4" w:space="0" w:color="auto"/>
              <w:right w:val="single" w:sz="4" w:space="0" w:color="auto"/>
            </w:tcBorders>
          </w:tcPr>
          <w:p w14:paraId="1B73BC66" w14:textId="32396ADB"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20F648E" w14:textId="6626E6D9"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14:paraId="63916AB5" w14:textId="34678DF2" w:rsidR="00B93D84"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 xml:space="preserve">тиждень </w:t>
            </w:r>
            <w:r>
              <w:rPr>
                <w:rFonts w:ascii="Times New Roman" w:hAnsi="Times New Roman" w:cs="Times New Roman"/>
                <w:i/>
                <w:sz w:val="20"/>
                <w:szCs w:val="20"/>
              </w:rPr>
              <w:t>5</w:t>
            </w:r>
          </w:p>
        </w:tc>
      </w:tr>
      <w:tr w:rsidR="00B93D84" w:rsidRPr="00A31F4F" w14:paraId="742E9C4D"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5D9DA58" w14:textId="7E516DE2" w:rsidR="00B93D84" w:rsidRPr="00A31F4F" w:rsidRDefault="009674C2" w:rsidP="00F04464">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 xml:space="preserve">Семінарське заняття </w:t>
            </w:r>
            <w:r>
              <w:rPr>
                <w:rFonts w:ascii="Times New Roman" w:hAnsi="Times New Roman" w:cs="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10D84FAC" w14:textId="77777777" w:rsidR="008647AC" w:rsidRDefault="009674C2" w:rsidP="008647AC">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3. Методична основа підготовки проектів управлінських рішень</w:t>
            </w:r>
          </w:p>
          <w:p w14:paraId="10A829DC" w14:textId="71BA3D8D" w:rsidR="008647AC" w:rsidRPr="008647AC" w:rsidRDefault="009674C2" w:rsidP="008647AC">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w:t>
            </w:r>
            <w:r w:rsidR="008647AC">
              <w:t xml:space="preserve"> </w:t>
            </w:r>
            <w:r w:rsidR="008647AC" w:rsidRPr="008647AC">
              <w:rPr>
                <w:rFonts w:ascii="Times New Roman" w:hAnsi="Times New Roman" w:cs="Times New Roman"/>
                <w:sz w:val="22"/>
                <w:szCs w:val="22"/>
              </w:rPr>
              <w:t>Експрес-контрольні роботи, які передбачають</w:t>
            </w:r>
          </w:p>
          <w:p w14:paraId="1E5A8490" w14:textId="77777777" w:rsidR="008647AC" w:rsidRPr="008647AC"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розв’язання варіантів задач за вказаними темами чи</w:t>
            </w:r>
          </w:p>
          <w:p w14:paraId="5BA7AEBE" w14:textId="119C3F2A" w:rsidR="00B93D84"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відповіді на прості тестові завдання</w:t>
            </w:r>
            <w:r w:rsidRPr="008647AC">
              <w:rPr>
                <w:rFonts w:ascii="Times New Roman" w:hAnsi="Times New Roman" w:cs="Times New Roman"/>
                <w:sz w:val="22"/>
                <w:szCs w:val="22"/>
              </w:rPr>
              <w:cr/>
            </w:r>
          </w:p>
          <w:p w14:paraId="319A38E3" w14:textId="3441CECF" w:rsidR="008647AC" w:rsidRPr="00A31F4F" w:rsidRDefault="008647AC" w:rsidP="009674C2">
            <w:pPr>
              <w:autoSpaceDE w:val="0"/>
              <w:autoSpaceDN w:val="0"/>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4852AEB" w14:textId="5FC52FF2"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03CC33AB" w14:textId="7D72F762"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14:paraId="4BE6E6BC" w14:textId="798DE021" w:rsidR="00B93D84"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 xml:space="preserve">тиждень </w:t>
            </w:r>
            <w:r>
              <w:rPr>
                <w:rFonts w:ascii="Times New Roman" w:hAnsi="Times New Roman" w:cs="Times New Roman"/>
                <w:i/>
                <w:sz w:val="20"/>
                <w:szCs w:val="20"/>
              </w:rPr>
              <w:t>6</w:t>
            </w:r>
          </w:p>
        </w:tc>
      </w:tr>
      <w:tr w:rsidR="00B93D84" w:rsidRPr="00A31F4F" w14:paraId="767B5177"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56197DF" w14:textId="60461F85" w:rsidR="00B93D84" w:rsidRPr="00A31F4F" w:rsidRDefault="00B93D84" w:rsidP="00F04464">
            <w:pPr>
              <w:autoSpaceDE w:val="0"/>
              <w:autoSpaceDN w:val="0"/>
              <w:jc w:val="center"/>
              <w:rPr>
                <w:rFonts w:ascii="Times New Roman" w:hAnsi="Times New Roman" w:cs="Times New Roman"/>
                <w:sz w:val="22"/>
                <w:szCs w:val="22"/>
              </w:rPr>
            </w:pPr>
            <w:r w:rsidRPr="00B93D84">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0F4DDD18" w14:textId="77777777" w:rsidR="00B93D84" w:rsidRDefault="009674C2" w:rsidP="009674C2">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3. Методична основа підготовки проектів управлінських рішень.</w:t>
            </w:r>
          </w:p>
          <w:p w14:paraId="360DBE33" w14:textId="77777777" w:rsidR="008647AC" w:rsidRPr="008647AC"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Опрацювання лекційного матеріалу та</w:t>
            </w:r>
          </w:p>
          <w:p w14:paraId="4846711C" w14:textId="77777777" w:rsidR="008647AC" w:rsidRPr="008647AC"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науково-літературних джерел, вибір теми</w:t>
            </w:r>
          </w:p>
          <w:p w14:paraId="2C0C04CE" w14:textId="516E1D0E" w:rsidR="008647AC" w:rsidRPr="00A31F4F"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рефератів.</w:t>
            </w:r>
          </w:p>
        </w:tc>
        <w:tc>
          <w:tcPr>
            <w:tcW w:w="850" w:type="dxa"/>
            <w:tcBorders>
              <w:top w:val="single" w:sz="4" w:space="0" w:color="auto"/>
              <w:left w:val="single" w:sz="4" w:space="0" w:color="auto"/>
              <w:bottom w:val="single" w:sz="4" w:space="0" w:color="auto"/>
              <w:right w:val="single" w:sz="4" w:space="0" w:color="auto"/>
            </w:tcBorders>
          </w:tcPr>
          <w:p w14:paraId="64210E8D" w14:textId="5A54AD9F"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63382E82" w14:textId="43891DB9"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28</w:t>
            </w:r>
          </w:p>
        </w:tc>
        <w:tc>
          <w:tcPr>
            <w:tcW w:w="1984" w:type="dxa"/>
            <w:tcBorders>
              <w:top w:val="single" w:sz="4" w:space="0" w:color="auto"/>
              <w:left w:val="single" w:sz="4" w:space="0" w:color="auto"/>
              <w:bottom w:val="single" w:sz="4" w:space="0" w:color="auto"/>
              <w:right w:val="single" w:sz="4" w:space="0" w:color="auto"/>
            </w:tcBorders>
          </w:tcPr>
          <w:p w14:paraId="7D5D11A8" w14:textId="5802D7BE" w:rsidR="00B93D84"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 xml:space="preserve">тиждень </w:t>
            </w:r>
            <w:r>
              <w:rPr>
                <w:rFonts w:ascii="Times New Roman" w:hAnsi="Times New Roman" w:cs="Times New Roman"/>
                <w:i/>
                <w:sz w:val="20"/>
                <w:szCs w:val="20"/>
              </w:rPr>
              <w:t>5-6</w:t>
            </w:r>
          </w:p>
        </w:tc>
      </w:tr>
      <w:tr w:rsidR="00B93D84" w:rsidRPr="00A31F4F" w14:paraId="7008B855"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401F3D58" w14:textId="7A51E82D" w:rsidR="00B93D84" w:rsidRPr="00A31F4F" w:rsidRDefault="00B93D84" w:rsidP="00F04464">
            <w:pPr>
              <w:autoSpaceDE w:val="0"/>
              <w:autoSpaceDN w:val="0"/>
              <w:jc w:val="center"/>
              <w:rPr>
                <w:rFonts w:ascii="Times New Roman" w:hAnsi="Times New Roman" w:cs="Times New Roman"/>
                <w:sz w:val="22"/>
                <w:szCs w:val="22"/>
              </w:rPr>
            </w:pPr>
            <w:r w:rsidRPr="00B93D84">
              <w:rPr>
                <w:rFonts w:ascii="Times New Roman" w:hAnsi="Times New Roman" w:cs="Times New Roman"/>
                <w:sz w:val="22"/>
                <w:szCs w:val="22"/>
              </w:rPr>
              <w:t xml:space="preserve">Лекція </w:t>
            </w:r>
            <w:r>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14:paraId="09812B65" w14:textId="0C6A5E72" w:rsidR="00B93D84" w:rsidRPr="00A31F4F" w:rsidRDefault="009674C2" w:rsidP="009674C2">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4. Аналіз варіантів і підготовка управлінських рішень.</w:t>
            </w:r>
          </w:p>
        </w:tc>
        <w:tc>
          <w:tcPr>
            <w:tcW w:w="850" w:type="dxa"/>
            <w:tcBorders>
              <w:top w:val="single" w:sz="4" w:space="0" w:color="auto"/>
              <w:left w:val="single" w:sz="4" w:space="0" w:color="auto"/>
              <w:bottom w:val="single" w:sz="4" w:space="0" w:color="auto"/>
              <w:right w:val="single" w:sz="4" w:space="0" w:color="auto"/>
            </w:tcBorders>
          </w:tcPr>
          <w:p w14:paraId="3B6A7924" w14:textId="2ACD2F55"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7EB61D6F" w14:textId="3E8961AA"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14:paraId="2B9436D8" w14:textId="54496EFA" w:rsidR="00B93D84"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 xml:space="preserve">тиждень </w:t>
            </w:r>
            <w:r>
              <w:rPr>
                <w:rFonts w:ascii="Times New Roman" w:hAnsi="Times New Roman" w:cs="Times New Roman"/>
                <w:i/>
                <w:sz w:val="20"/>
                <w:szCs w:val="20"/>
              </w:rPr>
              <w:t>7</w:t>
            </w:r>
          </w:p>
        </w:tc>
      </w:tr>
      <w:tr w:rsidR="00B93D84" w:rsidRPr="00A31F4F" w14:paraId="0D2EA96B"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0BE3B54C" w14:textId="1B19A072" w:rsidR="00B93D84" w:rsidRPr="00B93D84" w:rsidRDefault="009674C2" w:rsidP="00F04464">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lastRenderedPageBreak/>
              <w:t xml:space="preserve">Семінарське заняття </w:t>
            </w:r>
            <w:r>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14:paraId="7D3C4F5B" w14:textId="4615254B" w:rsidR="008647AC" w:rsidRPr="008647AC" w:rsidRDefault="009674C2" w:rsidP="008647AC">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4. Аналіз варіантів і підготовка управлінських рішень.</w:t>
            </w:r>
            <w:r w:rsidR="008647AC">
              <w:t xml:space="preserve"> </w:t>
            </w:r>
            <w:r w:rsidR="008647AC" w:rsidRPr="008647AC">
              <w:rPr>
                <w:rFonts w:ascii="Times New Roman" w:hAnsi="Times New Roman" w:cs="Times New Roman"/>
                <w:sz w:val="22"/>
                <w:szCs w:val="22"/>
              </w:rPr>
              <w:t>Експрес-контрольні роботи, які передбачають</w:t>
            </w:r>
          </w:p>
          <w:p w14:paraId="0DBD61F4" w14:textId="77777777" w:rsidR="008647AC" w:rsidRPr="008647AC"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розв’язання варіантів задач за вказаними темами чи</w:t>
            </w:r>
          </w:p>
          <w:p w14:paraId="39AED35E" w14:textId="44CC3E2A" w:rsidR="008647AC" w:rsidRPr="00A31F4F"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відповіді на прості тестові завдання</w:t>
            </w:r>
          </w:p>
        </w:tc>
        <w:tc>
          <w:tcPr>
            <w:tcW w:w="850" w:type="dxa"/>
            <w:tcBorders>
              <w:top w:val="single" w:sz="4" w:space="0" w:color="auto"/>
              <w:left w:val="single" w:sz="4" w:space="0" w:color="auto"/>
              <w:bottom w:val="single" w:sz="4" w:space="0" w:color="auto"/>
              <w:right w:val="single" w:sz="4" w:space="0" w:color="auto"/>
            </w:tcBorders>
          </w:tcPr>
          <w:p w14:paraId="02EF7DD1" w14:textId="1C9D903F"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38BA6509" w14:textId="3774825C"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14:paraId="61C2E742" w14:textId="065E2910" w:rsidR="00B93D84"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 xml:space="preserve">тиждень </w:t>
            </w:r>
            <w:r>
              <w:rPr>
                <w:rFonts w:ascii="Times New Roman" w:hAnsi="Times New Roman" w:cs="Times New Roman"/>
                <w:i/>
                <w:sz w:val="20"/>
                <w:szCs w:val="20"/>
              </w:rPr>
              <w:t>8</w:t>
            </w:r>
          </w:p>
        </w:tc>
      </w:tr>
      <w:tr w:rsidR="00B93D84" w:rsidRPr="00A31F4F" w14:paraId="18D75D51"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77C6560A" w14:textId="5BC483B1" w:rsidR="00B93D84" w:rsidRPr="00B93D84" w:rsidRDefault="00B93D84" w:rsidP="00F04464">
            <w:pPr>
              <w:autoSpaceDE w:val="0"/>
              <w:autoSpaceDN w:val="0"/>
              <w:jc w:val="center"/>
              <w:rPr>
                <w:rFonts w:ascii="Times New Roman" w:hAnsi="Times New Roman" w:cs="Times New Roman"/>
                <w:sz w:val="22"/>
                <w:szCs w:val="22"/>
              </w:rPr>
            </w:pPr>
            <w:r w:rsidRPr="00B93D84">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08D4BD54" w14:textId="4532C8C6" w:rsidR="00B93D84" w:rsidRDefault="009674C2" w:rsidP="009674C2">
            <w:pPr>
              <w:autoSpaceDE w:val="0"/>
              <w:autoSpaceDN w:val="0"/>
              <w:jc w:val="center"/>
              <w:rPr>
                <w:rFonts w:ascii="Times New Roman" w:hAnsi="Times New Roman" w:cs="Times New Roman"/>
                <w:sz w:val="22"/>
                <w:szCs w:val="22"/>
              </w:rPr>
            </w:pPr>
            <w:r w:rsidRPr="009674C2">
              <w:rPr>
                <w:rFonts w:ascii="Times New Roman" w:hAnsi="Times New Roman" w:cs="Times New Roman"/>
                <w:sz w:val="22"/>
                <w:szCs w:val="22"/>
              </w:rPr>
              <w:t>Тема 4. Аналіз варіантів і підготовка управлінських рішень.</w:t>
            </w:r>
          </w:p>
          <w:p w14:paraId="484D38EF" w14:textId="2B1676F1" w:rsidR="008647AC" w:rsidRDefault="008647AC" w:rsidP="009674C2">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Тема 5. Методичне забезпечення розробки і прийняття управлінських рішень</w:t>
            </w:r>
          </w:p>
          <w:p w14:paraId="39DB18F2" w14:textId="77777777" w:rsidR="008647AC" w:rsidRPr="008647AC"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Опрацювання лекційного матеріалу та</w:t>
            </w:r>
          </w:p>
          <w:p w14:paraId="2558DDD9" w14:textId="77777777" w:rsidR="008647AC" w:rsidRPr="008647AC"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науково-літературних джерел, вибір теми</w:t>
            </w:r>
          </w:p>
          <w:p w14:paraId="0EDFACAE" w14:textId="5D4390D1" w:rsidR="008647AC" w:rsidRPr="00A31F4F" w:rsidRDefault="008647AC" w:rsidP="008647AC">
            <w:pPr>
              <w:autoSpaceDE w:val="0"/>
              <w:autoSpaceDN w:val="0"/>
              <w:jc w:val="center"/>
              <w:rPr>
                <w:rFonts w:ascii="Times New Roman" w:hAnsi="Times New Roman" w:cs="Times New Roman"/>
                <w:sz w:val="22"/>
                <w:szCs w:val="22"/>
              </w:rPr>
            </w:pPr>
            <w:r w:rsidRPr="008647AC">
              <w:rPr>
                <w:rFonts w:ascii="Times New Roman" w:hAnsi="Times New Roman" w:cs="Times New Roman"/>
                <w:sz w:val="22"/>
                <w:szCs w:val="22"/>
              </w:rPr>
              <w:t>рефератів.</w:t>
            </w:r>
          </w:p>
        </w:tc>
        <w:tc>
          <w:tcPr>
            <w:tcW w:w="850" w:type="dxa"/>
            <w:tcBorders>
              <w:top w:val="single" w:sz="4" w:space="0" w:color="auto"/>
              <w:left w:val="single" w:sz="4" w:space="0" w:color="auto"/>
              <w:bottom w:val="single" w:sz="4" w:space="0" w:color="auto"/>
              <w:right w:val="single" w:sz="4" w:space="0" w:color="auto"/>
            </w:tcBorders>
          </w:tcPr>
          <w:p w14:paraId="35F04A2E" w14:textId="6CDAEDCC"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5E5A9EAD" w14:textId="653E2C8B" w:rsidR="00B93D84" w:rsidRPr="00A31F4F" w:rsidRDefault="009674C2" w:rsidP="00F04464">
            <w:pPr>
              <w:autoSpaceDE w:val="0"/>
              <w:autoSpaceDN w:val="0"/>
              <w:jc w:val="center"/>
              <w:rPr>
                <w:rFonts w:ascii="Times New Roman" w:hAnsi="Times New Roman" w:cs="Times New Roman"/>
              </w:rPr>
            </w:pPr>
            <w:r>
              <w:rPr>
                <w:rFonts w:ascii="Times New Roman" w:hAnsi="Times New Roman" w:cs="Times New Roman"/>
              </w:rPr>
              <w:t>28</w:t>
            </w:r>
          </w:p>
        </w:tc>
        <w:tc>
          <w:tcPr>
            <w:tcW w:w="1984" w:type="dxa"/>
            <w:tcBorders>
              <w:top w:val="single" w:sz="4" w:space="0" w:color="auto"/>
              <w:left w:val="single" w:sz="4" w:space="0" w:color="auto"/>
              <w:bottom w:val="single" w:sz="4" w:space="0" w:color="auto"/>
              <w:right w:val="single" w:sz="4" w:space="0" w:color="auto"/>
            </w:tcBorders>
          </w:tcPr>
          <w:p w14:paraId="55863620" w14:textId="766BEE25" w:rsidR="00B93D84" w:rsidRPr="00A31F4F" w:rsidRDefault="009674C2" w:rsidP="00F04464">
            <w:pPr>
              <w:autoSpaceDE w:val="0"/>
              <w:autoSpaceDN w:val="0"/>
              <w:jc w:val="center"/>
              <w:rPr>
                <w:rFonts w:ascii="Times New Roman" w:hAnsi="Times New Roman" w:cs="Times New Roman"/>
                <w:i/>
                <w:sz w:val="20"/>
                <w:szCs w:val="20"/>
              </w:rPr>
            </w:pPr>
            <w:r w:rsidRPr="009674C2">
              <w:rPr>
                <w:rFonts w:ascii="Times New Roman" w:hAnsi="Times New Roman" w:cs="Times New Roman"/>
                <w:i/>
                <w:sz w:val="20"/>
                <w:szCs w:val="20"/>
              </w:rPr>
              <w:t xml:space="preserve">тиждень </w:t>
            </w:r>
            <w:r>
              <w:rPr>
                <w:rFonts w:ascii="Times New Roman" w:hAnsi="Times New Roman" w:cs="Times New Roman"/>
                <w:i/>
                <w:sz w:val="20"/>
                <w:szCs w:val="20"/>
              </w:rPr>
              <w:t>7-8</w:t>
            </w:r>
          </w:p>
        </w:tc>
      </w:tr>
    </w:tbl>
    <w:p w14:paraId="3ADCB938" w14:textId="77777777" w:rsidR="00B56C83" w:rsidRPr="00A31F4F" w:rsidRDefault="00B56C83" w:rsidP="00B56C83">
      <w:pPr>
        <w:pStyle w:val="a4"/>
        <w:ind w:firstLine="709"/>
        <w:rPr>
          <w:b/>
          <w:sz w:val="22"/>
          <w:szCs w:val="22"/>
          <w:lang w:val="uk-UA"/>
        </w:rPr>
      </w:pPr>
    </w:p>
    <w:p w14:paraId="4B466ABB" w14:textId="77777777" w:rsidR="00B56C83" w:rsidRPr="00A31F4F" w:rsidRDefault="00B56C83" w:rsidP="00B56C83">
      <w:pPr>
        <w:autoSpaceDN w:val="0"/>
        <w:ind w:left="927"/>
        <w:jc w:val="center"/>
        <w:rPr>
          <w:rFonts w:ascii="Times New Roman" w:hAnsi="Times New Roman" w:cs="Times New Roman"/>
          <w:b/>
          <w:sz w:val="28"/>
          <w:szCs w:val="28"/>
        </w:rPr>
      </w:pPr>
    </w:p>
    <w:p w14:paraId="677959AE" w14:textId="77777777" w:rsidR="00B56C83" w:rsidRPr="00A31F4F" w:rsidRDefault="00B56C83" w:rsidP="00B56C83">
      <w:pPr>
        <w:autoSpaceDN w:val="0"/>
        <w:ind w:left="927"/>
        <w:jc w:val="center"/>
        <w:rPr>
          <w:rFonts w:ascii="Times New Roman" w:hAnsi="Times New Roman" w:cs="Times New Roman"/>
          <w:b/>
          <w:sz w:val="28"/>
          <w:szCs w:val="28"/>
        </w:rPr>
      </w:pPr>
    </w:p>
    <w:p w14:paraId="35724892" w14:textId="77777777" w:rsidR="00B56C83" w:rsidRPr="00A31F4F" w:rsidRDefault="00B56C83" w:rsidP="00B56C83">
      <w:pPr>
        <w:autoSpaceDN w:val="0"/>
        <w:ind w:left="927"/>
        <w:jc w:val="center"/>
        <w:rPr>
          <w:rFonts w:ascii="Times New Roman" w:hAnsi="Times New Roman" w:cs="Times New Roman"/>
          <w:b/>
          <w:sz w:val="28"/>
          <w:szCs w:val="28"/>
        </w:rPr>
      </w:pPr>
    </w:p>
    <w:p w14:paraId="7C56D324" w14:textId="77777777" w:rsidR="00B56C83" w:rsidRPr="00A31F4F" w:rsidRDefault="00B56C83" w:rsidP="00B56C83">
      <w:pPr>
        <w:autoSpaceDN w:val="0"/>
        <w:ind w:left="927"/>
        <w:jc w:val="center"/>
        <w:rPr>
          <w:rFonts w:ascii="Times New Roman" w:hAnsi="Times New Roman" w:cs="Times New Roman"/>
          <w:b/>
          <w:sz w:val="28"/>
          <w:szCs w:val="28"/>
        </w:rPr>
      </w:pPr>
    </w:p>
    <w:p w14:paraId="29EEFE92" w14:textId="77777777" w:rsidR="00B56C83" w:rsidRPr="00A31F4F" w:rsidRDefault="00B56C83" w:rsidP="00B56C83">
      <w:pPr>
        <w:autoSpaceDN w:val="0"/>
        <w:ind w:left="927"/>
        <w:jc w:val="center"/>
        <w:rPr>
          <w:rFonts w:ascii="Times New Roman" w:hAnsi="Times New Roman" w:cs="Times New Roman"/>
          <w:b/>
          <w:sz w:val="28"/>
          <w:szCs w:val="28"/>
        </w:rPr>
      </w:pPr>
    </w:p>
    <w:p w14:paraId="4ABE7FF7" w14:textId="77777777" w:rsidR="00354D29"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354D29" w:rsidRPr="00A31F4F" w14:paraId="1F6A2DBB" w14:textId="77777777" w:rsidTr="0018341A">
        <w:trPr>
          <w:trHeight w:val="575"/>
        </w:trPr>
        <w:tc>
          <w:tcPr>
            <w:tcW w:w="1384" w:type="dxa"/>
            <w:tcBorders>
              <w:top w:val="single" w:sz="4" w:space="0" w:color="auto"/>
              <w:left w:val="single" w:sz="4" w:space="0" w:color="auto"/>
              <w:bottom w:val="single" w:sz="4" w:space="0" w:color="auto"/>
              <w:right w:val="single" w:sz="4" w:space="0" w:color="auto"/>
            </w:tcBorders>
            <w:hideMark/>
          </w:tcPr>
          <w:p w14:paraId="09400F69" w14:textId="77777777" w:rsidR="00354D29" w:rsidRPr="00A31F4F" w:rsidRDefault="00354D29" w:rsidP="0018341A">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799BD91A"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6AE4AFDB"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623B56AC"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1978F6E7" w14:textId="77777777" w:rsidR="00354D29" w:rsidRPr="00A31F4F" w:rsidRDefault="00354D29" w:rsidP="0018341A">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50A4BD68"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5B030F2E" w14:textId="77777777" w:rsidR="00354D29" w:rsidRPr="00A31F4F" w:rsidRDefault="00354D29" w:rsidP="0018341A">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354D29" w:rsidRPr="00A31F4F" w14:paraId="1A932724" w14:textId="77777777" w:rsidTr="0018341A">
        <w:trPr>
          <w:trHeight w:val="96"/>
        </w:trPr>
        <w:tc>
          <w:tcPr>
            <w:tcW w:w="1384" w:type="dxa"/>
            <w:tcBorders>
              <w:top w:val="single" w:sz="4" w:space="0" w:color="auto"/>
              <w:left w:val="single" w:sz="4" w:space="0" w:color="auto"/>
              <w:bottom w:val="single" w:sz="4" w:space="0" w:color="auto"/>
              <w:right w:val="single" w:sz="4" w:space="0" w:color="auto"/>
            </w:tcBorders>
          </w:tcPr>
          <w:p w14:paraId="4769267D" w14:textId="77777777" w:rsidR="00354D29" w:rsidRPr="00A31F4F" w:rsidRDefault="00354D29" w:rsidP="0018341A">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27F67529" w14:textId="77777777" w:rsidR="00354D29" w:rsidRPr="00A31F4F" w:rsidRDefault="00354D29" w:rsidP="0018341A">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4F96104" w14:textId="77777777" w:rsidR="00354D29" w:rsidRPr="00A31F4F" w:rsidRDefault="00354D29" w:rsidP="0018341A">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5E0B95FE" w14:textId="77777777" w:rsidR="00354D29" w:rsidRPr="00A31F4F" w:rsidRDefault="00354D29" w:rsidP="0018341A">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7D860C4F" w14:textId="77777777" w:rsidR="00354D29" w:rsidRPr="00A31F4F" w:rsidRDefault="00354D29" w:rsidP="0018341A">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354D29" w:rsidRPr="00A31F4F" w14:paraId="3C2BDE27" w14:textId="77777777" w:rsidTr="0018341A">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1A514E0C"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354D29" w:rsidRPr="00A31F4F" w14:paraId="7EE75663" w14:textId="77777777" w:rsidTr="0018341A">
        <w:trPr>
          <w:trHeight w:val="352"/>
        </w:trPr>
        <w:tc>
          <w:tcPr>
            <w:tcW w:w="1384" w:type="dxa"/>
            <w:tcBorders>
              <w:top w:val="single" w:sz="4" w:space="0" w:color="auto"/>
              <w:left w:val="single" w:sz="4" w:space="0" w:color="auto"/>
              <w:bottom w:val="single" w:sz="4" w:space="0" w:color="auto"/>
              <w:right w:val="single" w:sz="4" w:space="0" w:color="auto"/>
            </w:tcBorders>
            <w:hideMark/>
          </w:tcPr>
          <w:p w14:paraId="79F6560E" w14:textId="77777777" w:rsidR="00354D29" w:rsidRPr="00A31F4F" w:rsidRDefault="00354D29" w:rsidP="0018341A">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№1</w:t>
            </w:r>
          </w:p>
        </w:tc>
        <w:tc>
          <w:tcPr>
            <w:tcW w:w="1843" w:type="dxa"/>
            <w:tcBorders>
              <w:top w:val="single" w:sz="4" w:space="0" w:color="auto"/>
              <w:left w:val="single" w:sz="4" w:space="0" w:color="auto"/>
              <w:bottom w:val="single" w:sz="4" w:space="0" w:color="auto"/>
              <w:right w:val="single" w:sz="4" w:space="0" w:color="auto"/>
            </w:tcBorders>
          </w:tcPr>
          <w:p w14:paraId="7A5059C2" w14:textId="77777777" w:rsidR="00354D29" w:rsidRPr="00A31F4F" w:rsidRDefault="00354D29" w:rsidP="0018341A">
            <w:pPr>
              <w:autoSpaceDE w:val="0"/>
              <w:autoSpaceDN w:val="0"/>
              <w:ind w:left="34" w:hanging="34"/>
              <w:rPr>
                <w:rFonts w:ascii="Times New Roman" w:hAnsi="Times New Roman" w:cs="Times New Roman"/>
                <w:sz w:val="20"/>
                <w:szCs w:val="20"/>
              </w:rPr>
            </w:pPr>
            <w:r w:rsidRPr="00A31F4F">
              <w:rPr>
                <w:rFonts w:ascii="Times New Roman" w:hAnsi="Times New Roman" w:cs="Times New Roman"/>
                <w:sz w:val="20"/>
                <w:szCs w:val="20"/>
              </w:rPr>
              <w:t xml:space="preserve">практичні: есе, порівняльний аналіз, ситуаційна задача </w:t>
            </w:r>
          </w:p>
        </w:tc>
        <w:tc>
          <w:tcPr>
            <w:tcW w:w="2835" w:type="dxa"/>
            <w:tcBorders>
              <w:top w:val="single" w:sz="4" w:space="0" w:color="auto"/>
              <w:left w:val="single" w:sz="4" w:space="0" w:color="auto"/>
              <w:bottom w:val="single" w:sz="4" w:space="0" w:color="auto"/>
              <w:right w:val="single" w:sz="4" w:space="0" w:color="auto"/>
            </w:tcBorders>
          </w:tcPr>
          <w:p w14:paraId="77905F49" w14:textId="77777777" w:rsidR="00354D29" w:rsidRPr="00895FA5" w:rsidRDefault="00354D29" w:rsidP="0018341A">
            <w:pPr>
              <w:autoSpaceDE w:val="0"/>
              <w:autoSpaceDN w:val="0"/>
              <w:rPr>
                <w:rFonts w:ascii="Times New Roman" w:hAnsi="Times New Roman" w:cs="Times New Roman"/>
                <w:b/>
                <w:i/>
                <w:sz w:val="20"/>
                <w:szCs w:val="20"/>
                <w:lang w:eastAsia="en-US"/>
              </w:rPr>
            </w:pPr>
            <w:r w:rsidRPr="00895FA5">
              <w:rPr>
                <w:rFonts w:ascii="Times New Roman" w:hAnsi="Times New Roman" w:cs="Times New Roman"/>
                <w:b/>
                <w:i/>
                <w:sz w:val="20"/>
                <w:szCs w:val="20"/>
                <w:lang w:eastAsia="en-US"/>
              </w:rPr>
              <w:t>Розміщено в СЕЗН ЗНУ</w:t>
            </w:r>
          </w:p>
          <w:p w14:paraId="78A45E70" w14:textId="77777777" w:rsidR="00354D29" w:rsidRPr="00A31F4F" w:rsidRDefault="00354D29" w:rsidP="0018341A">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54C7F6AE" w14:textId="77777777" w:rsidR="00354D29" w:rsidRPr="00A31F4F" w:rsidRDefault="00354D29" w:rsidP="0018341A">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164F6521" w14:textId="067A87DE" w:rsidR="00354D29" w:rsidRPr="00A31F4F" w:rsidRDefault="00354D29" w:rsidP="0018341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15</w:t>
            </w:r>
          </w:p>
        </w:tc>
      </w:tr>
      <w:tr w:rsidR="00354D29" w:rsidRPr="00A31F4F" w14:paraId="520A4115" w14:textId="77777777" w:rsidTr="0018341A">
        <w:trPr>
          <w:trHeight w:val="352"/>
        </w:trPr>
        <w:tc>
          <w:tcPr>
            <w:tcW w:w="1384" w:type="dxa"/>
            <w:tcBorders>
              <w:top w:val="single" w:sz="4" w:space="0" w:color="auto"/>
              <w:left w:val="single" w:sz="4" w:space="0" w:color="auto"/>
              <w:bottom w:val="single" w:sz="4" w:space="0" w:color="auto"/>
              <w:right w:val="single" w:sz="4" w:space="0" w:color="auto"/>
            </w:tcBorders>
            <w:hideMark/>
          </w:tcPr>
          <w:p w14:paraId="0BEA0509" w14:textId="77777777" w:rsidR="00354D29" w:rsidRPr="00A31F4F" w:rsidRDefault="00354D29" w:rsidP="0018341A">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№2</w:t>
            </w:r>
          </w:p>
        </w:tc>
        <w:tc>
          <w:tcPr>
            <w:tcW w:w="1843" w:type="dxa"/>
            <w:tcBorders>
              <w:top w:val="single" w:sz="4" w:space="0" w:color="auto"/>
              <w:left w:val="single" w:sz="4" w:space="0" w:color="auto"/>
              <w:bottom w:val="single" w:sz="4" w:space="0" w:color="auto"/>
              <w:right w:val="single" w:sz="4" w:space="0" w:color="auto"/>
            </w:tcBorders>
          </w:tcPr>
          <w:p w14:paraId="2BCFE17E" w14:textId="77777777" w:rsidR="00354D29" w:rsidRPr="00A31F4F" w:rsidRDefault="00354D29" w:rsidP="0018341A">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 xml:space="preserve"> </w:t>
            </w: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10A7397" w14:textId="77777777" w:rsidR="00354D29" w:rsidRPr="00A31F4F" w:rsidRDefault="00354D29" w:rsidP="0018341A">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6901595F" w14:textId="77777777" w:rsidR="00354D29" w:rsidRPr="00A31F4F" w:rsidRDefault="00354D29" w:rsidP="0018341A">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73CE7277" w14:textId="55AD8237" w:rsidR="00354D29" w:rsidRPr="00A31F4F" w:rsidRDefault="00354D29" w:rsidP="0018341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15</w:t>
            </w:r>
          </w:p>
        </w:tc>
      </w:tr>
      <w:tr w:rsidR="00354D29" w:rsidRPr="00A31F4F" w14:paraId="47373064" w14:textId="77777777" w:rsidTr="0018341A">
        <w:trPr>
          <w:trHeight w:val="352"/>
        </w:trPr>
        <w:tc>
          <w:tcPr>
            <w:tcW w:w="1384" w:type="dxa"/>
            <w:tcBorders>
              <w:top w:val="single" w:sz="4" w:space="0" w:color="auto"/>
              <w:left w:val="single" w:sz="4" w:space="0" w:color="auto"/>
              <w:bottom w:val="single" w:sz="4" w:space="0" w:color="auto"/>
              <w:right w:val="single" w:sz="4" w:space="0" w:color="auto"/>
            </w:tcBorders>
          </w:tcPr>
          <w:p w14:paraId="6E6F9439" w14:textId="77777777" w:rsidR="00354D29" w:rsidRPr="00A31F4F" w:rsidRDefault="00354D29" w:rsidP="0018341A">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14:paraId="4996477E" w14:textId="77777777" w:rsidR="00354D29" w:rsidRPr="00A31F4F" w:rsidRDefault="00354D29" w:rsidP="0018341A">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25417F1F" w14:textId="77777777" w:rsidR="00354D29" w:rsidRPr="00A31F4F" w:rsidRDefault="00354D29" w:rsidP="0018341A">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CB693A3" w14:textId="77777777" w:rsidR="00354D29" w:rsidRPr="00A31F4F" w:rsidRDefault="00354D29" w:rsidP="0018341A">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634ACA13" w14:textId="7B3FFFCE" w:rsidR="00354D29" w:rsidRPr="00A31F4F" w:rsidRDefault="00354D29" w:rsidP="0018341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15</w:t>
            </w:r>
          </w:p>
        </w:tc>
      </w:tr>
      <w:tr w:rsidR="00354D29" w:rsidRPr="00A31F4F" w14:paraId="78AD67CB" w14:textId="77777777" w:rsidTr="0018341A">
        <w:trPr>
          <w:trHeight w:val="352"/>
        </w:trPr>
        <w:tc>
          <w:tcPr>
            <w:tcW w:w="1384" w:type="dxa"/>
            <w:tcBorders>
              <w:top w:val="single" w:sz="4" w:space="0" w:color="auto"/>
              <w:left w:val="single" w:sz="4" w:space="0" w:color="auto"/>
              <w:bottom w:val="single" w:sz="4" w:space="0" w:color="auto"/>
              <w:right w:val="single" w:sz="4" w:space="0" w:color="auto"/>
            </w:tcBorders>
          </w:tcPr>
          <w:p w14:paraId="2B483EFA" w14:textId="77777777" w:rsidR="00354D29" w:rsidRPr="00A31F4F" w:rsidRDefault="00354D29" w:rsidP="0018341A">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tcPr>
          <w:p w14:paraId="0DA4BDB6" w14:textId="77777777" w:rsidR="00354D29" w:rsidRPr="00A31F4F" w:rsidRDefault="00354D29" w:rsidP="0018341A">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040EAE23" w14:textId="77777777" w:rsidR="00354D29" w:rsidRPr="00A31F4F" w:rsidRDefault="00354D29" w:rsidP="0018341A">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423B1EF9" w14:textId="77777777" w:rsidR="00354D29" w:rsidRPr="00A31F4F" w:rsidRDefault="00354D29" w:rsidP="0018341A">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71202161" w14:textId="1CB98AE1" w:rsidR="00354D29" w:rsidRPr="00A31F4F" w:rsidRDefault="00354D29" w:rsidP="0018341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15</w:t>
            </w:r>
          </w:p>
        </w:tc>
      </w:tr>
      <w:tr w:rsidR="00354D29" w:rsidRPr="00A31F4F" w14:paraId="13B1080A" w14:textId="77777777" w:rsidTr="0018341A">
        <w:tc>
          <w:tcPr>
            <w:tcW w:w="1384" w:type="dxa"/>
            <w:tcBorders>
              <w:top w:val="single" w:sz="4" w:space="0" w:color="auto"/>
              <w:left w:val="single" w:sz="4" w:space="0" w:color="auto"/>
              <w:bottom w:val="single" w:sz="4" w:space="0" w:color="auto"/>
              <w:right w:val="single" w:sz="4" w:space="0" w:color="auto"/>
            </w:tcBorders>
            <w:hideMark/>
          </w:tcPr>
          <w:p w14:paraId="79646251" w14:textId="77777777" w:rsidR="00354D29" w:rsidRPr="00A31F4F" w:rsidRDefault="00354D29" w:rsidP="0018341A">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1B1CAB46"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35E36663"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6FDBA227"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7E8A93A"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354D29" w:rsidRPr="00A31F4F" w14:paraId="2D48209C" w14:textId="77777777" w:rsidTr="0018341A">
        <w:tc>
          <w:tcPr>
            <w:tcW w:w="9747" w:type="dxa"/>
            <w:gridSpan w:val="5"/>
            <w:tcBorders>
              <w:top w:val="single" w:sz="4" w:space="0" w:color="auto"/>
              <w:left w:val="single" w:sz="4" w:space="0" w:color="auto"/>
              <w:bottom w:val="single" w:sz="4" w:space="0" w:color="auto"/>
              <w:right w:val="single" w:sz="4" w:space="0" w:color="auto"/>
            </w:tcBorders>
            <w:hideMark/>
          </w:tcPr>
          <w:p w14:paraId="098E25AD" w14:textId="77777777" w:rsidR="00354D29" w:rsidRPr="00A31F4F" w:rsidRDefault="00354D29" w:rsidP="0018341A">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354D29" w:rsidRPr="00A31F4F" w14:paraId="6628A397" w14:textId="77777777" w:rsidTr="0018341A">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4317D471" w14:textId="77777777" w:rsidR="00354D29" w:rsidRPr="00A31F4F" w:rsidRDefault="00354D29" w:rsidP="0018341A">
            <w:pPr>
              <w:ind w:left="113"/>
              <w:jc w:val="center"/>
              <w:rPr>
                <w:rFonts w:ascii="Times New Roman" w:hAnsi="Times New Roman" w:cs="Times New Roman"/>
                <w:b/>
                <w:sz w:val="20"/>
                <w:szCs w:val="20"/>
              </w:rPr>
            </w:pPr>
          </w:p>
          <w:p w14:paraId="043DCFBE" w14:textId="77777777" w:rsidR="00354D29" w:rsidRPr="00A31F4F" w:rsidRDefault="00354D29" w:rsidP="0018341A">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p w14:paraId="52575396" w14:textId="25BB109D" w:rsidR="00354D29" w:rsidRPr="00A31F4F" w:rsidRDefault="00354D29" w:rsidP="0018341A">
            <w:pPr>
              <w:autoSpaceDE w:val="0"/>
              <w:autoSpaceDN w:val="0"/>
              <w:ind w:left="113"/>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B2E77BB" w14:textId="77777777" w:rsidR="00354D29" w:rsidRPr="00A31F4F" w:rsidRDefault="00354D29" w:rsidP="0018341A">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14:paraId="40B443C2" w14:textId="77777777" w:rsidR="00354D29" w:rsidRDefault="00354D29" w:rsidP="0018341A">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Питання для підготовки:</w:t>
            </w:r>
          </w:p>
          <w:p w14:paraId="5E984902" w14:textId="77777777" w:rsidR="00354D29" w:rsidRPr="00A31F4F" w:rsidRDefault="00354D29" w:rsidP="0018341A">
            <w:pPr>
              <w:autoSpaceDE w:val="0"/>
              <w:autoSpaceDN w:val="0"/>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1335C246"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106AA42A"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354D29" w:rsidRPr="00A31F4F" w14:paraId="33533687" w14:textId="77777777" w:rsidTr="0018341A">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4018CADF" w14:textId="77777777" w:rsidR="00354D29" w:rsidRPr="00A31F4F" w:rsidRDefault="00354D29" w:rsidP="0018341A">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22B9FE3" w14:textId="77777777" w:rsidR="00354D29" w:rsidRPr="00A31F4F" w:rsidRDefault="00354D29" w:rsidP="0018341A">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14:paraId="2EA176E5" w14:textId="77777777" w:rsidR="00354D29" w:rsidRDefault="00354D29" w:rsidP="0018341A">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Зміст, вимоги до оформлення</w:t>
            </w:r>
          </w:p>
          <w:p w14:paraId="035B0836" w14:textId="77777777" w:rsidR="00354D29" w:rsidRPr="00A31F4F" w:rsidRDefault="00354D29" w:rsidP="0018341A">
            <w:pPr>
              <w:autoSpaceDE w:val="0"/>
              <w:autoSpaceDN w:val="0"/>
              <w:rPr>
                <w:rFonts w:ascii="Times New Roman" w:hAnsi="Times New Roman" w:cs="Times New Roman"/>
                <w:sz w:val="20"/>
                <w:szCs w:val="20"/>
                <w:lang w:eastAsia="en-US"/>
              </w:rPr>
            </w:pPr>
            <w:r w:rsidRPr="007B6D17">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656AB00"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55EAFF5B"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354D29" w:rsidRPr="00A31F4F" w14:paraId="0C17C40E" w14:textId="77777777" w:rsidTr="0018341A">
        <w:tc>
          <w:tcPr>
            <w:tcW w:w="1384" w:type="dxa"/>
            <w:tcBorders>
              <w:top w:val="single" w:sz="4" w:space="0" w:color="auto"/>
              <w:left w:val="single" w:sz="4" w:space="0" w:color="auto"/>
              <w:bottom w:val="single" w:sz="4" w:space="0" w:color="auto"/>
              <w:right w:val="single" w:sz="4" w:space="0" w:color="auto"/>
            </w:tcBorders>
            <w:hideMark/>
          </w:tcPr>
          <w:p w14:paraId="1A5FA52C" w14:textId="77777777" w:rsidR="00354D29" w:rsidRPr="00A31F4F" w:rsidRDefault="00354D29" w:rsidP="0018341A">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62505170"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3E512854"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4A84F4E8"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69B452AD" w14:textId="77777777" w:rsidR="00354D29" w:rsidRPr="00A31F4F" w:rsidRDefault="00354D29" w:rsidP="0018341A">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5D4B45A" w14:textId="77777777" w:rsidR="00354D29" w:rsidRPr="00A31F4F" w:rsidRDefault="00354D29" w:rsidP="0018341A">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50A8EF7E" w14:textId="6BAF9A47" w:rsidR="00B56C83" w:rsidRDefault="00B56C83" w:rsidP="00B56C83">
      <w:pPr>
        <w:autoSpaceDN w:val="0"/>
        <w:ind w:left="927"/>
        <w:jc w:val="center"/>
        <w:rPr>
          <w:rFonts w:ascii="Times New Roman" w:hAnsi="Times New Roman" w:cs="Times New Roman"/>
          <w:b/>
          <w:sz w:val="28"/>
          <w:szCs w:val="28"/>
        </w:rPr>
      </w:pPr>
    </w:p>
    <w:p w14:paraId="05D391F0" w14:textId="77777777" w:rsidR="00354D29" w:rsidRPr="00A31F4F" w:rsidRDefault="00354D29" w:rsidP="00B56C83">
      <w:pPr>
        <w:autoSpaceDN w:val="0"/>
        <w:ind w:left="927"/>
        <w:jc w:val="center"/>
        <w:rPr>
          <w:rFonts w:ascii="Times New Roman" w:hAnsi="Times New Roman" w:cs="Times New Roman"/>
          <w:b/>
          <w:sz w:val="28"/>
          <w:szCs w:val="28"/>
        </w:rPr>
      </w:pPr>
    </w:p>
    <w:p w14:paraId="7BF8A769" w14:textId="77777777" w:rsidR="00B56C83" w:rsidRPr="00A31F4F" w:rsidRDefault="00B56C83" w:rsidP="00B56C83">
      <w:pPr>
        <w:autoSpaceDN w:val="0"/>
        <w:ind w:left="927"/>
        <w:jc w:val="center"/>
        <w:rPr>
          <w:rFonts w:ascii="Times New Roman" w:hAnsi="Times New Roman" w:cs="Times New Roman"/>
          <w:b/>
          <w:sz w:val="20"/>
          <w:szCs w:val="20"/>
        </w:rPr>
      </w:pPr>
    </w:p>
    <w:p w14:paraId="655C8A3B" w14:textId="77777777" w:rsidR="00B56C83" w:rsidRPr="00A31F4F" w:rsidRDefault="00B56C83" w:rsidP="00B56C83">
      <w:pPr>
        <w:ind w:firstLine="709"/>
        <w:jc w:val="both"/>
        <w:rPr>
          <w:rFonts w:ascii="Times New Roman" w:hAnsi="Times New Roman" w:cs="Times New Roman"/>
          <w:bCs/>
          <w:i/>
          <w:sz w:val="22"/>
          <w:szCs w:val="22"/>
        </w:rPr>
      </w:pPr>
    </w:p>
    <w:p w14:paraId="2A2FE4E2" w14:textId="77777777" w:rsidR="00B56C83" w:rsidRPr="00A31F4F" w:rsidRDefault="00B56C83" w:rsidP="00B56C83">
      <w:pPr>
        <w:ind w:firstLine="709"/>
        <w:jc w:val="both"/>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Cs/>
          <w:i/>
          <w:sz w:val="22"/>
          <w:szCs w:val="22"/>
        </w:rPr>
        <w:t xml:space="preserve"> Кожний вид навчальної роботи (кожне завдання) має оцінюватися окремо, для кожного виду контрольного заходу мають бути розроблені критерії оцінювання (деталізація критеріїв забезпечить об’єктивне оцінювання здобувачів). </w:t>
      </w:r>
    </w:p>
    <w:p w14:paraId="0A6C77B7" w14:textId="77777777" w:rsidR="00B56C83" w:rsidRPr="00A31F4F" w:rsidRDefault="00B56C83" w:rsidP="00B56C83">
      <w:pPr>
        <w:pStyle w:val="a4"/>
        <w:ind w:firstLine="709"/>
        <w:rPr>
          <w:b/>
          <w:i/>
          <w:sz w:val="22"/>
          <w:szCs w:val="22"/>
          <w:lang w:val="uk-UA"/>
        </w:rPr>
      </w:pPr>
      <w:r w:rsidRPr="00A31F4F">
        <w:rPr>
          <w:b/>
          <w:i/>
          <w:sz w:val="22"/>
          <w:szCs w:val="22"/>
          <w:lang w:val="uk-UA"/>
        </w:rPr>
        <w:t xml:space="preserve">У разі розроблених і розміщених в </w:t>
      </w:r>
      <w:r w:rsidRPr="00A31F4F">
        <w:rPr>
          <w:b/>
          <w:bCs/>
          <w:i/>
          <w:sz w:val="22"/>
          <w:szCs w:val="22"/>
          <w:lang w:val="uk-UA"/>
        </w:rPr>
        <w:t xml:space="preserve">СЕЗН ЗНУ </w:t>
      </w:r>
      <w:r w:rsidRPr="00A31F4F">
        <w:rPr>
          <w:b/>
          <w:i/>
          <w:sz w:val="22"/>
          <w:szCs w:val="22"/>
          <w:lang w:val="uk-UA"/>
        </w:rPr>
        <w:t>системи накопичення балів і методичних матеріалів з підготовки до поточного та підсумкового контролю (контрольні заходи, їх зміст, критерії оцінювання) стовпчики 3-4 можна НЕ заповнювати. Зазначається: «Розміщено в СЕЗН ЗНУ».</w:t>
      </w:r>
    </w:p>
    <w:p w14:paraId="7E395123" w14:textId="77777777" w:rsidR="00B56C83" w:rsidRPr="00A31F4F" w:rsidRDefault="00B56C83" w:rsidP="00B56C83">
      <w:pPr>
        <w:jc w:val="both"/>
        <w:rPr>
          <w:rFonts w:ascii="Times New Roman" w:hAnsi="Times New Roman" w:cs="Times New Roman"/>
          <w:b/>
          <w:bCs/>
          <w:i/>
          <w:sz w:val="20"/>
          <w:szCs w:val="20"/>
        </w:rPr>
      </w:pPr>
    </w:p>
    <w:p w14:paraId="77EAAB9D" w14:textId="77777777" w:rsidR="00B56C83" w:rsidRPr="00A31F4F" w:rsidRDefault="00B56C83" w:rsidP="00B56C83">
      <w:pPr>
        <w:jc w:val="center"/>
        <w:rPr>
          <w:rFonts w:ascii="Times New Roman" w:hAnsi="Times New Roman" w:cs="Times New Roman"/>
          <w:b/>
        </w:rPr>
      </w:pPr>
    </w:p>
    <w:p w14:paraId="00C6A8A4"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6D4D251F" w14:textId="77777777" w:rsidTr="00F0446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403FC4" w14:textId="77777777" w:rsidR="00B56C83" w:rsidRPr="00A31F4F" w:rsidRDefault="00B56C83" w:rsidP="00F04464">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1BDB3825" w14:textId="77777777" w:rsidR="00B56C83" w:rsidRPr="00A31F4F" w:rsidRDefault="00B56C83" w:rsidP="00F04464">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059EA3" w14:textId="77777777" w:rsidR="00B56C83" w:rsidRPr="00A31F4F" w:rsidRDefault="00B56C83" w:rsidP="00F04464">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26A399B9" w14:textId="77777777" w:rsidR="00B56C83" w:rsidRPr="00A31F4F" w:rsidRDefault="00B56C83" w:rsidP="00F04464">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7718B6B4" w14:textId="77777777" w:rsidTr="00F0446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43960B13" w14:textId="77777777" w:rsidR="00B56C83" w:rsidRPr="00A31F4F" w:rsidRDefault="00B56C83" w:rsidP="00F0446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6E33B8A2" w14:textId="77777777" w:rsidR="00B56C83" w:rsidRPr="00A31F4F" w:rsidRDefault="00B56C83" w:rsidP="00F0446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3F0BCC"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7AB46F24"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6FB3B14E"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16B3"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7584"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63466"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55192E"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31C73A80"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5F4FF"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B7A0"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F53890"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7B212"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639EE8A8"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11CC"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39C0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54EA7"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7002E"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7337A25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7049"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9901"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2A9834"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DB864"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08EC7B99"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B4DBA"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B0EA"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ACBA68"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7E080"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4A307049"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620A"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021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A0C190"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2E744D" w14:textId="77777777" w:rsidR="00B56C83" w:rsidRPr="00A31F4F" w:rsidRDefault="00B56C83" w:rsidP="00F04464">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01F85FF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70D8"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DD8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1002FE"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FB5A4"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bl>
    <w:p w14:paraId="30859B0F" w14:textId="77777777" w:rsidR="00B56C83" w:rsidRPr="00A31F4F" w:rsidRDefault="00B56C83" w:rsidP="00B56C83">
      <w:pPr>
        <w:shd w:val="clear" w:color="auto" w:fill="FFFFFF"/>
        <w:jc w:val="center"/>
        <w:rPr>
          <w:rFonts w:ascii="Times New Roman" w:hAnsi="Times New Roman" w:cs="Times New Roman"/>
          <w:b/>
          <w:sz w:val="28"/>
          <w:szCs w:val="28"/>
        </w:rPr>
      </w:pPr>
    </w:p>
    <w:p w14:paraId="109A679F" w14:textId="77777777" w:rsidR="00B56C83" w:rsidRPr="00A31F4F" w:rsidRDefault="00B56C83" w:rsidP="00B56C83">
      <w:pPr>
        <w:shd w:val="clear" w:color="auto" w:fill="FFFFFF"/>
        <w:jc w:val="center"/>
        <w:rPr>
          <w:rFonts w:ascii="Times New Roman" w:hAnsi="Times New Roman" w:cs="Times New Roman"/>
          <w:b/>
          <w:sz w:val="28"/>
          <w:szCs w:val="28"/>
        </w:rPr>
      </w:pPr>
    </w:p>
    <w:p w14:paraId="0E85E8BA"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423DD042" w14:textId="77777777" w:rsidR="00B56C83" w:rsidRPr="00A31F4F" w:rsidRDefault="00B56C83" w:rsidP="00B56C83">
      <w:pPr>
        <w:shd w:val="clear" w:color="auto" w:fill="FFFFFF"/>
        <w:jc w:val="center"/>
        <w:rPr>
          <w:rFonts w:ascii="Times New Roman" w:hAnsi="Times New Roman" w:cs="Times New Roman"/>
          <w:b/>
          <w:sz w:val="28"/>
          <w:szCs w:val="28"/>
        </w:rPr>
      </w:pPr>
    </w:p>
    <w:p w14:paraId="586B3FA7" w14:textId="1EA8FA89"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14:paraId="53A02AFE" w14:textId="77777777" w:rsidR="008647AC" w:rsidRPr="00A31F4F" w:rsidRDefault="008647AC" w:rsidP="00B56C83">
      <w:pPr>
        <w:shd w:val="clear" w:color="auto" w:fill="FFFFFF"/>
        <w:rPr>
          <w:rFonts w:ascii="Times New Roman" w:hAnsi="Times New Roman" w:cs="Times New Roman"/>
          <w:b/>
          <w:sz w:val="28"/>
          <w:szCs w:val="28"/>
        </w:rPr>
      </w:pPr>
    </w:p>
    <w:p w14:paraId="550E7C4D" w14:textId="77777777" w:rsidR="008647AC" w:rsidRPr="00482C5D" w:rsidRDefault="008647AC" w:rsidP="008647AC">
      <w:pPr>
        <w:ind w:firstLine="295"/>
      </w:pPr>
      <w:r w:rsidRPr="00482C5D">
        <w:t>1.. Лубенець С. В. Моделі і методи прийн</w:t>
      </w:r>
      <w:r>
        <w:t>яття рішень в аналізі та аудиті:</w:t>
      </w:r>
      <w:r w:rsidRPr="00482C5D">
        <w:t xml:space="preserve">навч.посіб. / Лубенець С. В. - Львів : </w:t>
      </w:r>
      <w:r>
        <w:t>Магнолія.</w:t>
      </w:r>
      <w:r w:rsidRPr="00482C5D">
        <w:t>2010. - 261 с.</w:t>
      </w:r>
    </w:p>
    <w:p w14:paraId="27C37B5A" w14:textId="77777777" w:rsidR="008647AC" w:rsidRPr="00482C5D" w:rsidRDefault="008647AC" w:rsidP="008647AC">
      <w:pPr>
        <w:ind w:firstLine="295"/>
      </w:pPr>
      <w:r>
        <w:t>2</w:t>
      </w:r>
      <w:r w:rsidRPr="00482C5D">
        <w:t>. Моделі й методи прийняття рішен</w:t>
      </w:r>
      <w:r>
        <w:t xml:space="preserve">ь: навч. посіб. / С.А. Ус, Л.С. </w:t>
      </w:r>
      <w:r w:rsidRPr="00482C5D">
        <w:t>Коряшкіна; М-во освіти і науки Україн</w:t>
      </w:r>
      <w:r>
        <w:t>и, Нац. гірн. ун-т. – Д. : НГУ,</w:t>
      </w:r>
      <w:r w:rsidRPr="00482C5D">
        <w:t>2014. – 300 с.</w:t>
      </w:r>
    </w:p>
    <w:p w14:paraId="115FFC52" w14:textId="77777777" w:rsidR="008647AC" w:rsidRPr="00482C5D" w:rsidRDefault="008647AC" w:rsidP="008647AC">
      <w:pPr>
        <w:ind w:firstLine="295"/>
      </w:pPr>
      <w:r>
        <w:t>3</w:t>
      </w:r>
      <w:r w:rsidRPr="00482C5D">
        <w:t>. Ортинський В. Л. Економічна безп</w:t>
      </w:r>
      <w:r>
        <w:t xml:space="preserve">ека підприємств, організацій та </w:t>
      </w:r>
      <w:r w:rsidRPr="00482C5D">
        <w:t>установ / В. Л. Ортинський, І. С. Керницький, З. Б. Живко. – К. :Правова єдність, 2009. – 544 с.</w:t>
      </w:r>
    </w:p>
    <w:p w14:paraId="2A5F9A5A" w14:textId="77777777" w:rsidR="008647AC" w:rsidRPr="00482C5D" w:rsidRDefault="008647AC" w:rsidP="008647AC">
      <w:pPr>
        <w:ind w:firstLine="295"/>
      </w:pPr>
      <w:r>
        <w:t>4</w:t>
      </w:r>
      <w:r w:rsidRPr="00482C5D">
        <w:t>. Петруня Ю. Є., Говоруха В. Б., Лі</w:t>
      </w:r>
      <w:r>
        <w:t xml:space="preserve">товченко Б. В. та ін. Прийняття </w:t>
      </w:r>
      <w:r w:rsidRPr="00482C5D">
        <w:t>управлінських рішень. Навч. посіб./ за ре</w:t>
      </w:r>
      <w:r>
        <w:t>д. Ю. Є. Петруні. – 2-ге вид. –</w:t>
      </w:r>
      <w:r w:rsidRPr="00482C5D">
        <w:t>К.: Центр учбової літератури, 2011. – 216 с.</w:t>
      </w:r>
    </w:p>
    <w:p w14:paraId="30B129E4" w14:textId="77777777" w:rsidR="008647AC" w:rsidRPr="00482C5D" w:rsidRDefault="008647AC" w:rsidP="008647AC">
      <w:pPr>
        <w:ind w:firstLine="295"/>
      </w:pPr>
      <w:r>
        <w:t>5</w:t>
      </w:r>
      <w:r w:rsidRPr="00482C5D">
        <w:t>. Теорія прийняття рішень [текст] підруч</w:t>
      </w:r>
      <w:r>
        <w:t>ник. / За заг. ред. Бутка М. П.</w:t>
      </w:r>
      <w:r w:rsidRPr="00482C5D">
        <w:t>[М. П. Бутко, І. М. Бутко, В. П. Мащенк</w:t>
      </w:r>
      <w:r>
        <w:t>о та ін.] – К. : «Центр учбової</w:t>
      </w:r>
      <w:r w:rsidRPr="00482C5D">
        <w:t>літератури», 2015. – 360 с</w:t>
      </w:r>
    </w:p>
    <w:p w14:paraId="2575D50B" w14:textId="77777777" w:rsidR="00B56C83" w:rsidRPr="00A31F4F" w:rsidRDefault="00B56C83" w:rsidP="00B56C83">
      <w:pPr>
        <w:shd w:val="clear" w:color="auto" w:fill="FFFFFF"/>
        <w:rPr>
          <w:rFonts w:ascii="Times New Roman" w:hAnsi="Times New Roman" w:cs="Times New Roman"/>
          <w:b/>
          <w:sz w:val="28"/>
          <w:szCs w:val="28"/>
        </w:rPr>
      </w:pPr>
    </w:p>
    <w:p w14:paraId="347AC5A3" w14:textId="77777777" w:rsidR="00B56C83" w:rsidRPr="00A31F4F" w:rsidRDefault="00B56C83" w:rsidP="00B56C83">
      <w:pPr>
        <w:tabs>
          <w:tab w:val="left" w:pos="0"/>
          <w:tab w:val="left" w:pos="6135"/>
        </w:tabs>
        <w:overflowPunct w:val="0"/>
        <w:adjustRightInd w:val="0"/>
        <w:textAlignment w:val="baseline"/>
        <w:rPr>
          <w:rFonts w:ascii="Times New Roman" w:hAnsi="Times New Roman" w:cs="Times New Roman"/>
          <w:sz w:val="28"/>
          <w:szCs w:val="28"/>
        </w:rPr>
      </w:pPr>
      <w:r w:rsidRPr="00A31F4F">
        <w:rPr>
          <w:rFonts w:ascii="Times New Roman" w:hAnsi="Times New Roman" w:cs="Times New Roman"/>
          <w:b/>
          <w:sz w:val="28"/>
          <w:szCs w:val="28"/>
        </w:rPr>
        <w:t>Інформаційні ресурси</w:t>
      </w:r>
    </w:p>
    <w:p w14:paraId="64FCD25B" w14:textId="77777777" w:rsidR="00B56C83" w:rsidRPr="00A31F4F" w:rsidRDefault="00B56C83" w:rsidP="00B56C83">
      <w:pPr>
        <w:rPr>
          <w:rFonts w:ascii="Times New Roman" w:eastAsia="Times New Roman" w:hAnsi="Times New Roman" w:cs="Times New Roman"/>
        </w:rPr>
      </w:pPr>
    </w:p>
    <w:p w14:paraId="0ECECF29" w14:textId="39F5E768" w:rsidR="008647AC" w:rsidRPr="00482C5D" w:rsidRDefault="008647AC" w:rsidP="008647AC">
      <w:pPr>
        <w:ind w:firstLine="295"/>
        <w:jc w:val="both"/>
      </w:pPr>
      <w:r w:rsidRPr="00482C5D">
        <w:t>1.  Освітній портал – http://nashol.com/knigi-po-menedjmentu/</w:t>
      </w:r>
    </w:p>
    <w:p w14:paraId="2EEE22AD" w14:textId="77777777" w:rsidR="008647AC" w:rsidRPr="00482C5D" w:rsidRDefault="008647AC" w:rsidP="008647AC">
      <w:pPr>
        <w:ind w:firstLine="295"/>
        <w:jc w:val="both"/>
      </w:pPr>
      <w:r w:rsidRPr="00482C5D">
        <w:t>2. Електронна бібліотека – http://nashol.com/2012062265660/antikrizisnoeupravlenie-belyaev-a-a-korotkov-e-m-2011.html</w:t>
      </w:r>
    </w:p>
    <w:p w14:paraId="00B504F8" w14:textId="77777777" w:rsidR="008647AC" w:rsidRPr="00482C5D" w:rsidRDefault="008647AC" w:rsidP="008647AC">
      <w:pPr>
        <w:ind w:firstLine="295"/>
        <w:jc w:val="both"/>
      </w:pPr>
      <w:r w:rsidRPr="00482C5D">
        <w:t>3. Освітній ресурс – http://www.alleng.ru/d/manag/man138.htm</w:t>
      </w:r>
    </w:p>
    <w:p w14:paraId="3B8C4176" w14:textId="77777777" w:rsidR="008647AC" w:rsidRPr="00482C5D" w:rsidRDefault="008647AC" w:rsidP="008647AC">
      <w:pPr>
        <w:ind w:firstLine="295"/>
        <w:jc w:val="both"/>
      </w:pPr>
      <w:r w:rsidRPr="00482C5D">
        <w:t>4. Адміністративно-управлінський портал – http://www.aup.ru/books/</w:t>
      </w:r>
    </w:p>
    <w:p w14:paraId="0EB81B85" w14:textId="77777777" w:rsidR="008647AC" w:rsidRPr="00482C5D" w:rsidRDefault="008647AC" w:rsidP="008647AC">
      <w:pPr>
        <w:ind w:firstLine="295"/>
        <w:jc w:val="both"/>
      </w:pPr>
      <w:r w:rsidRPr="00482C5D">
        <w:t>5. Офіційний інтернет-сайт Держкомстату України – www.ukrstat.gov.</w:t>
      </w:r>
    </w:p>
    <w:p w14:paraId="48047F7A" w14:textId="77777777" w:rsidR="008647AC" w:rsidRPr="00482C5D" w:rsidRDefault="008647AC" w:rsidP="008647AC">
      <w:pPr>
        <w:ind w:firstLine="295"/>
        <w:jc w:val="both"/>
      </w:pPr>
      <w:r w:rsidRPr="00482C5D">
        <w:t>6. Інформаційний портал – http://www.zipsites.ru/books/</w:t>
      </w:r>
    </w:p>
    <w:p w14:paraId="6F9B5411" w14:textId="77777777" w:rsidR="008647AC" w:rsidRPr="00482C5D" w:rsidRDefault="008647AC" w:rsidP="008647AC">
      <w:pPr>
        <w:ind w:firstLine="295"/>
        <w:jc w:val="both"/>
      </w:pPr>
      <w:r w:rsidRPr="00482C5D">
        <w:t>7. Електронна бібліотека – http://www.knigka.info/</w:t>
      </w:r>
    </w:p>
    <w:p w14:paraId="34F50DD5" w14:textId="77777777" w:rsidR="008647AC" w:rsidRPr="00482C5D" w:rsidRDefault="008647AC" w:rsidP="008647AC">
      <w:pPr>
        <w:ind w:firstLine="295"/>
        <w:jc w:val="both"/>
      </w:pPr>
      <w:r w:rsidRPr="00482C5D">
        <w:lastRenderedPageBreak/>
        <w:t>8. Електронна бібліотека – http://mirknig.com/knigi/guman_nauki/</w:t>
      </w:r>
    </w:p>
    <w:p w14:paraId="38206F62" w14:textId="77777777" w:rsidR="008647AC" w:rsidRPr="00482C5D" w:rsidRDefault="008647AC" w:rsidP="008647AC">
      <w:pPr>
        <w:ind w:firstLine="295"/>
        <w:jc w:val="both"/>
      </w:pPr>
      <w:r w:rsidRPr="00482C5D">
        <w:t>9. Інформаційний портал – http://www.pitbooks.ru/</w:t>
      </w:r>
    </w:p>
    <w:p w14:paraId="4F5DD59F" w14:textId="77777777" w:rsidR="008647AC" w:rsidRPr="00482C5D" w:rsidRDefault="008647AC" w:rsidP="008647AC">
      <w:pPr>
        <w:ind w:firstLine="295"/>
        <w:jc w:val="both"/>
      </w:pPr>
      <w:r w:rsidRPr="00482C5D">
        <w:t>10.Електронна бібліотека – http://www.razym.ru/biz/menedgment/</w:t>
      </w:r>
    </w:p>
    <w:p w14:paraId="5DD9187D" w14:textId="77777777" w:rsidR="008647AC" w:rsidRPr="00482C5D" w:rsidRDefault="008647AC" w:rsidP="008647AC">
      <w:pPr>
        <w:ind w:firstLine="295"/>
        <w:jc w:val="both"/>
      </w:pPr>
      <w:r w:rsidRPr="00482C5D">
        <w:t>11.Інформпортал «Корпоративный менеджмент» –</w:t>
      </w:r>
    </w:p>
    <w:p w14:paraId="6C8D6A8B" w14:textId="77777777" w:rsidR="008647AC" w:rsidRPr="00482C5D" w:rsidRDefault="008647AC" w:rsidP="008647AC">
      <w:pPr>
        <w:ind w:firstLine="295"/>
        <w:jc w:val="both"/>
      </w:pPr>
      <w:r w:rsidRPr="00482C5D">
        <w:t>http://www.cfin.ru/management/</w:t>
      </w:r>
    </w:p>
    <w:p w14:paraId="083D4F5C" w14:textId="77777777" w:rsidR="008647AC" w:rsidRPr="00482C5D" w:rsidRDefault="008647AC" w:rsidP="008647AC">
      <w:pPr>
        <w:ind w:firstLine="295"/>
        <w:jc w:val="both"/>
      </w:pPr>
      <w:r w:rsidRPr="00482C5D">
        <w:t>12.Електронна бібліотека – http://www.xcomp.biz/</w:t>
      </w:r>
    </w:p>
    <w:p w14:paraId="331A2F73" w14:textId="77777777" w:rsidR="008647AC" w:rsidRDefault="008647AC" w:rsidP="008647AC">
      <w:pPr>
        <w:ind w:firstLine="295"/>
        <w:jc w:val="both"/>
      </w:pPr>
      <w:r w:rsidRPr="00482C5D">
        <w:t xml:space="preserve">13.Українські підручники он-лайн – </w:t>
      </w:r>
      <w:hyperlink r:id="rId4" w:history="1">
        <w:r w:rsidRPr="00104E7D">
          <w:rPr>
            <w:rStyle w:val="a3"/>
          </w:rPr>
          <w:t>http://pidruchniki.ws/</w:t>
        </w:r>
      </w:hyperlink>
    </w:p>
    <w:p w14:paraId="521EEC96" w14:textId="77777777" w:rsidR="00B56C83" w:rsidRPr="00A31F4F" w:rsidRDefault="00B56C83" w:rsidP="00B56C83">
      <w:pPr>
        <w:jc w:val="center"/>
        <w:rPr>
          <w:rFonts w:ascii="Times New Roman" w:hAnsi="Times New Roman" w:cs="Times New Roman"/>
          <w:b/>
          <w:bCs/>
          <w:sz w:val="28"/>
        </w:rPr>
      </w:pPr>
    </w:p>
    <w:p w14:paraId="0767162E" w14:textId="77777777" w:rsidR="00B56C83" w:rsidRPr="00A31F4F" w:rsidRDefault="00B56C83" w:rsidP="00B56C83">
      <w:pPr>
        <w:jc w:val="center"/>
        <w:rPr>
          <w:rFonts w:ascii="Times New Roman" w:hAnsi="Times New Roman" w:cs="Times New Roman"/>
          <w:b/>
          <w:bCs/>
          <w:sz w:val="28"/>
        </w:rPr>
      </w:pPr>
    </w:p>
    <w:p w14:paraId="18CA9477"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2EAE6416" w14:textId="77777777" w:rsidR="00B56C83" w:rsidRPr="00A31F4F" w:rsidRDefault="00B56C83" w:rsidP="00B56C83">
      <w:pPr>
        <w:jc w:val="both"/>
        <w:rPr>
          <w:rFonts w:ascii="Times New Roman" w:hAnsi="Times New Roman" w:cs="Times New Roman"/>
          <w:sz w:val="22"/>
          <w:szCs w:val="22"/>
        </w:rPr>
      </w:pPr>
    </w:p>
    <w:p w14:paraId="73426513" w14:textId="77777777"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14:paraId="552C75E0" w14:textId="77777777" w:rsidR="00B56C83" w:rsidRPr="00A31F4F" w:rsidRDefault="00B56C83" w:rsidP="00B56C83">
      <w:pPr>
        <w:rPr>
          <w:rFonts w:ascii="Times New Roman" w:hAnsi="Times New Roman" w:cs="Times New Roman"/>
          <w:bCs/>
        </w:rPr>
      </w:pPr>
    </w:p>
    <w:p w14:paraId="25B2E27A" w14:textId="77777777"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14:paraId="5AA71C77"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14:paraId="57FBD945"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14:paraId="73CB1650"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14:paraId="5123EAA1"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14:paraId="69ED0E28" w14:textId="77777777"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неформальної/інформальної освіти</w:t>
      </w:r>
    </w:p>
    <w:p w14:paraId="46451568" w14:textId="77777777"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неформальної/інформальної освіти</w:t>
      </w:r>
      <w:r w:rsidRPr="00A31F4F">
        <w:rPr>
          <w:rFonts w:ascii="Times New Roman" w:hAnsi="Times New Roman" w:cs="Times New Roman"/>
          <w:bCs/>
          <w:iCs/>
          <w:sz w:val="20"/>
          <w:szCs w:val="20"/>
        </w:rPr>
        <w:t>.</w:t>
      </w:r>
    </w:p>
    <w:p w14:paraId="635320CE" w14:textId="77777777" w:rsidR="00B56C83" w:rsidRPr="00A31F4F" w:rsidRDefault="00B56C83" w:rsidP="00B56C83">
      <w:pPr>
        <w:pStyle w:val="a6"/>
        <w:rPr>
          <w:b/>
          <w:i/>
          <w:sz w:val="22"/>
          <w:szCs w:val="22"/>
        </w:rPr>
      </w:pPr>
    </w:p>
    <w:p w14:paraId="071E5981" w14:textId="77777777" w:rsidR="00B56C83" w:rsidRPr="00A31F4F" w:rsidRDefault="00B56C83" w:rsidP="00B56C83">
      <w:pPr>
        <w:jc w:val="both"/>
        <w:rPr>
          <w:rFonts w:ascii="Times New Roman" w:hAnsi="Times New Roman" w:cs="Times New Roman"/>
          <w:sz w:val="22"/>
          <w:szCs w:val="22"/>
        </w:rPr>
      </w:pPr>
    </w:p>
    <w:p w14:paraId="325C5519"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1B397281"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адресою: </w:t>
      </w:r>
      <w:hyperlink r:id="rId5"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05EA9137" w14:textId="77777777" w:rsidR="00B56C83" w:rsidRPr="00A31F4F" w:rsidRDefault="00B56C83" w:rsidP="00B56C83">
      <w:pPr>
        <w:jc w:val="both"/>
        <w:rPr>
          <w:rFonts w:ascii="Times New Roman" w:hAnsi="Times New Roman" w:cs="Times New Roman"/>
          <w:b/>
        </w:rPr>
      </w:pPr>
    </w:p>
    <w:p w14:paraId="12D19000"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6"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0C8DF924" w14:textId="77777777" w:rsidR="00B56C83" w:rsidRPr="00A31F4F" w:rsidRDefault="00B56C83" w:rsidP="00B56C83">
      <w:pPr>
        <w:jc w:val="both"/>
        <w:rPr>
          <w:rFonts w:ascii="Times New Roman" w:hAnsi="Times New Roman" w:cs="Times New Roman"/>
        </w:rPr>
      </w:pPr>
    </w:p>
    <w:p w14:paraId="3D9B82D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7"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8"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11F744C1" w14:textId="77777777" w:rsidR="00B56C83" w:rsidRPr="00A31F4F" w:rsidRDefault="00B56C83" w:rsidP="00B56C83">
      <w:pPr>
        <w:jc w:val="both"/>
        <w:rPr>
          <w:rFonts w:ascii="Times New Roman" w:hAnsi="Times New Roman" w:cs="Times New Roman"/>
        </w:rPr>
      </w:pPr>
    </w:p>
    <w:p w14:paraId="56156100"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9"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A31F4F">
        <w:rPr>
          <w:rFonts w:ascii="Times New Roman" w:hAnsi="Times New Roman" w:cs="Times New Roman"/>
        </w:rPr>
        <w:lastRenderedPageBreak/>
        <w:t xml:space="preserve">Положення про порядок призначення і виплати академічних стипендій у ЗНУ: </w:t>
      </w:r>
      <w:hyperlink r:id="rId10"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1"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0D372262" w14:textId="77777777" w:rsidR="00B56C83" w:rsidRPr="00A31F4F" w:rsidRDefault="00B56C83" w:rsidP="00B56C83">
      <w:pPr>
        <w:jc w:val="both"/>
        <w:rPr>
          <w:rFonts w:ascii="Times New Roman" w:hAnsi="Times New Roman" w:cs="Times New Roman"/>
          <w:b/>
        </w:rPr>
      </w:pPr>
    </w:p>
    <w:p w14:paraId="172EB3DD"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75B6E9D7" w14:textId="77777777" w:rsidR="00B56C83" w:rsidRPr="00A31F4F" w:rsidRDefault="00B56C83" w:rsidP="00B56C83">
      <w:pPr>
        <w:jc w:val="both"/>
        <w:rPr>
          <w:rFonts w:ascii="Times New Roman" w:eastAsia="Times New Roman" w:hAnsi="Times New Roman" w:cs="Times New Roman"/>
          <w:b/>
          <w:bCs/>
          <w:lang w:eastAsia="uk-UA"/>
        </w:rPr>
      </w:pPr>
      <w:bookmarkStart w:id="0" w:name="_Hlk142433006"/>
    </w:p>
    <w:p w14:paraId="0535E508"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7FA00432"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2" w:history="1">
        <w:r w:rsidRPr="00A31F4F">
          <w:rPr>
            <w:rStyle w:val="a3"/>
            <w:rFonts w:ascii="Times New Roman" w:hAnsi="Times New Roman" w:cs="Times New Roman"/>
            <w:color w:val="auto"/>
            <w:shd w:val="clear" w:color="auto" w:fill="FFFFFF"/>
          </w:rPr>
          <w:t>v_banakh@znu.edu.ua</w:t>
        </w:r>
      </w:hyperlink>
    </w:p>
    <w:p w14:paraId="38CDFD62"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Гаряча лінія: тел. </w:t>
      </w:r>
      <w:bookmarkEnd w:id="0"/>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517E5EF5" w14:textId="77777777" w:rsidR="00B56C83" w:rsidRPr="00A31F4F" w:rsidRDefault="00B56C83" w:rsidP="00B56C83">
      <w:pPr>
        <w:jc w:val="both"/>
        <w:rPr>
          <w:rFonts w:ascii="Times New Roman" w:eastAsia="Times New Roman" w:hAnsi="Times New Roman" w:cs="Times New Roman"/>
          <w:lang w:eastAsia="uk-UA"/>
        </w:rPr>
      </w:pPr>
    </w:p>
    <w:p w14:paraId="780DCC58"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3"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44654906" w14:textId="77777777" w:rsidR="00B56C83" w:rsidRPr="00A31F4F" w:rsidRDefault="00B56C83" w:rsidP="00B56C83">
      <w:pPr>
        <w:jc w:val="both"/>
        <w:rPr>
          <w:rFonts w:ascii="Times New Roman" w:hAnsi="Times New Roman" w:cs="Times New Roman"/>
          <w:b/>
        </w:rPr>
      </w:pPr>
    </w:p>
    <w:p w14:paraId="7CAF4B29"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6BE357E2"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4"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0BAF59D6" w14:textId="77777777" w:rsidR="00B56C83" w:rsidRPr="00A31F4F" w:rsidRDefault="00B56C83" w:rsidP="00B56C83">
      <w:pPr>
        <w:jc w:val="both"/>
        <w:rPr>
          <w:rFonts w:ascii="Times New Roman" w:hAnsi="Times New Roman" w:cs="Times New Roman"/>
        </w:rPr>
      </w:pPr>
    </w:p>
    <w:p w14:paraId="61162D66"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2AD886E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направте листа з темою «Забув пароль/логін» за адресою: </w:t>
      </w:r>
      <w:r w:rsidRPr="00A31F4F">
        <w:rPr>
          <w:rFonts w:ascii="Times New Roman" w:hAnsi="Times New Roman" w:cs="Times New Roman"/>
          <w:bCs/>
          <w:u w:val="single"/>
          <w:shd w:val="clear" w:color="auto" w:fill="FFFFFF"/>
        </w:rPr>
        <w:t>moodle.znu@znu.edu.ua.</w:t>
      </w:r>
    </w:p>
    <w:p w14:paraId="4FBC5EDA"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088FB29B"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0BC39CE2"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6A6642E5"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70213F41"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46848850" w14:textId="77777777" w:rsidR="00B56C83" w:rsidRPr="00A31F4F" w:rsidRDefault="00B56C83" w:rsidP="00B56C83">
      <w:pPr>
        <w:jc w:val="center"/>
        <w:rPr>
          <w:rFonts w:ascii="Times New Roman" w:hAnsi="Times New Roman" w:cs="Times New Roman"/>
          <w:b/>
          <w:sz w:val="26"/>
          <w:szCs w:val="26"/>
        </w:rPr>
      </w:pPr>
    </w:p>
    <w:p w14:paraId="656E4DE3" w14:textId="77777777" w:rsidR="00B56C83" w:rsidRPr="00A31F4F" w:rsidRDefault="00B56C83" w:rsidP="00B56C83">
      <w:pPr>
        <w:jc w:val="center"/>
        <w:rPr>
          <w:rFonts w:ascii="Times New Roman" w:hAnsi="Times New Roman" w:cs="Times New Roman"/>
          <w:b/>
          <w:sz w:val="26"/>
          <w:szCs w:val="26"/>
        </w:rPr>
      </w:pPr>
    </w:p>
    <w:p w14:paraId="53AEDBB9" w14:textId="77777777" w:rsidR="00B56C83" w:rsidRPr="00A31F4F" w:rsidRDefault="00B56C83" w:rsidP="00B56C83">
      <w:pPr>
        <w:jc w:val="center"/>
        <w:rPr>
          <w:rFonts w:ascii="Times New Roman" w:hAnsi="Times New Roman" w:cs="Times New Roman"/>
          <w:b/>
          <w:sz w:val="26"/>
          <w:szCs w:val="26"/>
        </w:rPr>
      </w:pPr>
    </w:p>
    <w:p w14:paraId="76303560"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Керівник навчально-методичного  відділу                    Людмила НЕСТЕРЕНКО</w:t>
      </w:r>
    </w:p>
    <w:p w14:paraId="327C96AB" w14:textId="77777777" w:rsidR="00B56C83" w:rsidRPr="00A31F4F" w:rsidRDefault="00B56C83" w:rsidP="00B56C83">
      <w:pPr>
        <w:jc w:val="center"/>
        <w:rPr>
          <w:rFonts w:ascii="Times New Roman" w:hAnsi="Times New Roman" w:cs="Times New Roman"/>
          <w:b/>
          <w:sz w:val="26"/>
          <w:szCs w:val="26"/>
        </w:rPr>
      </w:pPr>
    </w:p>
    <w:p w14:paraId="70ACDC16" w14:textId="77777777" w:rsidR="00B56C83" w:rsidRPr="00A31F4F" w:rsidRDefault="00B56C83" w:rsidP="00B56C83">
      <w:pPr>
        <w:jc w:val="center"/>
        <w:rPr>
          <w:rFonts w:ascii="Times New Roman" w:hAnsi="Times New Roman" w:cs="Times New Roman"/>
          <w:b/>
          <w:sz w:val="26"/>
          <w:szCs w:val="26"/>
        </w:rPr>
      </w:pPr>
    </w:p>
    <w:p w14:paraId="32841A26"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0EBFBD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82977B8"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79E2970C"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4C992F6"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417948D"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57AAAD01" w14:textId="77777777" w:rsidR="0059267C" w:rsidRPr="00B56C83" w:rsidRDefault="0059267C">
      <w:pP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24"/>
    <w:rsid w:val="00235EB6"/>
    <w:rsid w:val="002837B7"/>
    <w:rsid w:val="002A13F4"/>
    <w:rsid w:val="00322C7A"/>
    <w:rsid w:val="00354D29"/>
    <w:rsid w:val="00504D24"/>
    <w:rsid w:val="0059267C"/>
    <w:rsid w:val="00780628"/>
    <w:rsid w:val="008647AC"/>
    <w:rsid w:val="009674C2"/>
    <w:rsid w:val="00B56C83"/>
    <w:rsid w:val="00B93D84"/>
    <w:rsid w:val="00CF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B0C9"/>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ds57la" TargetMode="External"/><Relationship Id="rId13" Type="http://schemas.openxmlformats.org/officeDocument/2006/relationships/hyperlink" Target="https://tinyurl.com/ydhcsagx" TargetMode="External"/><Relationship Id="rId3" Type="http://schemas.openxmlformats.org/officeDocument/2006/relationships/webSettings" Target="webSettings.xml"/><Relationship Id="rId7" Type="http://schemas.openxmlformats.org/officeDocument/2006/relationships/hyperlink" Target="https://tinyurl.com/y9pkmmp5" TargetMode="External"/><Relationship Id="rId12" Type="http://schemas.openxmlformats.org/officeDocument/2006/relationships/hyperlink" Target="mailto:v_banakh@znu.edu.u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inyurl.com/y9tve4lk" TargetMode="External"/><Relationship Id="rId11" Type="http://schemas.openxmlformats.org/officeDocument/2006/relationships/hyperlink" Target="https://tinyurl.com/y9r5dpwh" TargetMode="External"/><Relationship Id="rId5" Type="http://schemas.openxmlformats.org/officeDocument/2006/relationships/hyperlink" Target="https://tinyurl.com/yckze4jd" TargetMode="External"/><Relationship Id="rId15" Type="http://schemas.openxmlformats.org/officeDocument/2006/relationships/fontTable" Target="fontTable.xml"/><Relationship Id="rId10" Type="http://schemas.openxmlformats.org/officeDocument/2006/relationships/hyperlink" Target="https://tinyurl.com/yd6bq6p9" TargetMode="External"/><Relationship Id="rId4" Type="http://schemas.openxmlformats.org/officeDocument/2006/relationships/hyperlink" Target="http://pidruchniki.ws/" TargetMode="External"/><Relationship Id="rId9" Type="http://schemas.openxmlformats.org/officeDocument/2006/relationships/hyperlink" Target="https://tinyurl.com/57wha734" TargetMode="External"/><Relationship Id="rId14" Type="http://schemas.openxmlformats.org/officeDocument/2006/relationships/hyperlink" Target="http://library.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2825</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 comp</cp:lastModifiedBy>
  <cp:revision>6</cp:revision>
  <dcterms:created xsi:type="dcterms:W3CDTF">2024-09-05T14:54:00Z</dcterms:created>
  <dcterms:modified xsi:type="dcterms:W3CDTF">2024-09-05T17:12:00Z</dcterms:modified>
</cp:coreProperties>
</file>