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0B" w:rsidRPr="00A34E63" w:rsidRDefault="0036570B" w:rsidP="0036570B">
      <w:pPr>
        <w:autoSpaceDN w:val="0"/>
        <w:ind w:left="927"/>
        <w:jc w:val="center"/>
        <w:rPr>
          <w:rFonts w:ascii="Times New Roman" w:hAnsi="Times New Roman" w:cs="Times New Roman"/>
          <w:b/>
        </w:rPr>
      </w:pPr>
      <w:r w:rsidRPr="00A34E63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A34E63">
        <w:rPr>
          <w:rFonts w:ascii="Times New Roman" w:hAnsi="Times New Roman" w:cs="Times New Roman"/>
          <w:b/>
        </w:rPr>
        <w:t xml:space="preserve">Види і зміст контрольних заходів </w:t>
      </w:r>
    </w:p>
    <w:p w:rsidR="0036570B" w:rsidRPr="00A34E63" w:rsidRDefault="0036570B" w:rsidP="0036570B">
      <w:pPr>
        <w:autoSpaceDN w:val="0"/>
        <w:ind w:left="927"/>
        <w:jc w:val="center"/>
        <w:rPr>
          <w:rFonts w:ascii="Times New Roman" w:hAnsi="Times New Roman" w:cs="Times New Roman"/>
          <w:b/>
        </w:rPr>
      </w:pPr>
    </w:p>
    <w:tbl>
      <w:tblPr>
        <w:tblW w:w="97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126"/>
        <w:gridCol w:w="3544"/>
        <w:gridCol w:w="851"/>
      </w:tblGrid>
      <w:tr w:rsidR="0036570B" w:rsidRPr="00A34E63" w:rsidTr="00A762D9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34E63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4E63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4E63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4E63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34E63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4E63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34E63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36570B" w:rsidRPr="00A34E63" w:rsidTr="00A762D9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4E63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4E6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4E6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4E63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4E63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36570B" w:rsidRPr="00A34E63" w:rsidTr="00A762D9">
        <w:trPr>
          <w:trHeight w:val="343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4E63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Змістовий модуль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ind w:left="34" w:hanging="34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Усний: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Виконання лексико-граматичних вправ. Відповідь на занятті.</w:t>
            </w:r>
          </w:p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Оцінюється правильність виконання завдань, відсутність помилок у письмовому мовленні (підготовленому та непідготовленому)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ind w:left="34" w:hanging="34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Письмовий: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Підготовка письмової роботи: </w:t>
            </w:r>
            <w:r w:rsidRPr="00A34E63">
              <w:rPr>
                <w:rFonts w:ascii="Times New Roman" w:eastAsia="MS Mincho" w:hAnsi="Times New Roman" w:cs="Times New Roman"/>
                <w:bCs/>
                <w:lang w:val="en-US"/>
              </w:rPr>
              <w:t>Letters to my friend, application letter</w:t>
            </w: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Оцінюється зміст, лексичне, граматичне оформлення </w:t>
            </w:r>
            <w:r w:rsidRPr="00A34E63">
              <w:rPr>
                <w:rFonts w:ascii="Times New Roman" w:eastAsia="MS Mincho" w:hAnsi="Times New Roman" w:cs="Times New Roman"/>
                <w:bCs/>
              </w:rPr>
              <w:t>роботи, орфографія, структура, тексту, логічність викладу, зміст</w:t>
            </w: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Комплексний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Контрольна робота за темою 1-2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Тестові питання різних типів. Кількість питань – 20. Кожна правильна відповідь – 0,2 бала.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Змістовий модуль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Усний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Виконання лексико-граматичних вправ. Відповідь на занятті.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Оцінюється зміст, лексичне, граматичне </w:t>
            </w:r>
            <w:proofErr w:type="gramStart"/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та  фонетичне</w:t>
            </w:r>
            <w:proofErr w:type="gramEnd"/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 оформлення відповідей.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Письмовий: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Підготовка письмової роботи: </w:t>
            </w:r>
            <w:r w:rsidRPr="00A34E63">
              <w:rPr>
                <w:rFonts w:ascii="Times New Roman" w:eastAsia="MS Mincho" w:hAnsi="Times New Roman" w:cs="Times New Roman"/>
                <w:bCs/>
                <w:lang w:val="en-US"/>
              </w:rPr>
              <w:t>Letter of complaint, business letter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Оцінюється зміст, лексичне, граматичне оформлення </w:t>
            </w:r>
            <w:r w:rsidRPr="00A34E63">
              <w:rPr>
                <w:rFonts w:ascii="Times New Roman" w:eastAsia="MS Mincho" w:hAnsi="Times New Roman" w:cs="Times New Roman"/>
                <w:bCs/>
              </w:rPr>
              <w:t>роботи, орфографія, структура, тексту, логічність викладу, зміст</w:t>
            </w: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Письмовий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US"/>
              </w:rPr>
            </w:pPr>
            <w:r w:rsidRPr="00A34E63">
              <w:rPr>
                <w:rFonts w:ascii="Times New Roman" w:eastAsiaTheme="minorHAnsi" w:hAnsi="Times New Roman" w:cs="Times New Roman"/>
                <w:iCs/>
                <w:kern w:val="0"/>
                <w:lang w:eastAsia="en-US" w:bidi="ar-SA"/>
              </w:rPr>
              <w:t xml:space="preserve">Ece: </w:t>
            </w:r>
            <w:r w:rsidRPr="00A34E63">
              <w:rPr>
                <w:rFonts w:ascii="Times New Roman" w:eastAsiaTheme="minorHAnsi" w:hAnsi="Times New Roman" w:cs="Times New Roman"/>
                <w:iCs/>
                <w:kern w:val="0"/>
                <w:lang w:val="en-US" w:eastAsia="en-US" w:bidi="ar-SA"/>
              </w:rPr>
              <w:t>Description of people I like and dislike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15-20 речень. Обов’язкове використання активного вокабуляру та граматичних конструкцій за темою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Комплексний</w:t>
            </w:r>
            <w:r w:rsidRPr="00A34E63">
              <w:rPr>
                <w:rFonts w:ascii="Times New Roman" w:eastAsia="MS Mincho" w:hAnsi="Times New Roman" w:cs="Times New Roman"/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Контрольна робота за темою 3-</w:t>
            </w:r>
            <w:r w:rsidRPr="00A34E63">
              <w:rPr>
                <w:rFonts w:ascii="Times New Roman" w:eastAsia="MS Mincho" w:hAnsi="Times New Roman" w:cs="Times New Roman"/>
                <w:bCs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Тестові питання різних типів. Кількість питань – 20. Кожна правильна відповідь – 0,2 бала.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Змістовий модуль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Усний: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Theme="minorHAnsi" w:hAnsi="Times New Roman" w:cs="Times New Roman"/>
                <w:iCs/>
                <w:kern w:val="0"/>
                <w:lang w:eastAsia="en-US" w:bidi="ar-SA"/>
              </w:rPr>
              <w:t xml:space="preserve">Підготовка  написання дескриптивний есе: </w:t>
            </w:r>
            <w:r w:rsidRPr="00A34E63">
              <w:rPr>
                <w:rFonts w:ascii="Times New Roman" w:eastAsia="MS Mincho" w:hAnsi="Times New Roman" w:cs="Times New Roman"/>
                <w:iCs/>
                <w:lang w:val="en-GB"/>
              </w:rPr>
              <w:t>Description of a place / location; Description of an object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Оцінюється правильність виконання завдань, відсутність помилок у письмовому мовленні (підготовленому та непідготовленому)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Письмовий: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 xml:space="preserve">Написання есе </w:t>
            </w:r>
            <w:r w:rsidRPr="00A34E63">
              <w:rPr>
                <w:rFonts w:ascii="Times New Roman" w:eastAsia="MS Mincho" w:hAnsi="Times New Roman" w:cs="Times New Roman"/>
                <w:iCs/>
                <w:lang w:val="en-GB"/>
              </w:rPr>
              <w:t>Description of a place / location; Description of an object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Оцінюється зміст, лексичне, граматичне оформлення </w:t>
            </w:r>
            <w:r w:rsidRPr="00A34E63">
              <w:rPr>
                <w:rFonts w:ascii="Times New Roman" w:eastAsia="MS Mincho" w:hAnsi="Times New Roman" w:cs="Times New Roman"/>
                <w:bCs/>
              </w:rPr>
              <w:t>роботи, орфографія, структура, тексту, логічність викладу, зміст</w:t>
            </w: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Змістовий модуль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Письмовий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Theme="minorHAnsi" w:hAnsi="Times New Roman" w:cs="Times New Roman"/>
                <w:iCs/>
                <w:kern w:val="0"/>
                <w:lang w:eastAsia="en-US" w:bidi="ar-SA"/>
              </w:rPr>
              <w:t xml:space="preserve">Написання есе: </w:t>
            </w:r>
            <w:r w:rsidRPr="00A34E63">
              <w:rPr>
                <w:rFonts w:ascii="Times New Roman" w:eastAsia="MS Mincho" w:hAnsi="Times New Roman" w:cs="Times New Roman"/>
                <w:lang w:val="en-GB" w:bidi="uk-UA"/>
              </w:rPr>
              <w:t xml:space="preserve">The most </w:t>
            </w:r>
            <w:r w:rsidRPr="00A34E63">
              <w:rPr>
                <w:rFonts w:ascii="Times New Roman" w:eastAsia="MS Mincho" w:hAnsi="Times New Roman" w:cs="Times New Roman"/>
                <w:lang w:val="en-GB" w:bidi="uk-UA"/>
              </w:rPr>
              <w:lastRenderedPageBreak/>
              <w:t xml:space="preserve">interesting event </w:t>
            </w:r>
            <w:r w:rsidRPr="00A34E63">
              <w:rPr>
                <w:rFonts w:ascii="Times New Roman" w:eastAsia="MS Mincho" w:hAnsi="Times New Roman" w:cs="Times New Roman"/>
                <w:lang w:val="en-GB" w:bidi="uk-UA"/>
              </w:rPr>
              <w:br/>
              <w:t>I have ever attended / The most memorable event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lastRenderedPageBreak/>
              <w:t xml:space="preserve">15-20 речень. Обов’язкове використання активного </w:t>
            </w: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lastRenderedPageBreak/>
              <w:t>вокабуляру та граматичних конструкцій за темою.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lastRenderedPageBreak/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Комплексний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Контрольна робота за темою </w:t>
            </w:r>
            <w:r w:rsidRPr="00A34E63">
              <w:rPr>
                <w:rFonts w:ascii="Times New Roman" w:eastAsia="MS Mincho" w:hAnsi="Times New Roman" w:cs="Times New Roman"/>
                <w:bCs/>
              </w:rPr>
              <w:t>6</w:t>
            </w: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-</w:t>
            </w:r>
            <w:r w:rsidRPr="00A34E63">
              <w:rPr>
                <w:rFonts w:ascii="Times New Roman" w:eastAsia="MS Mincho" w:hAnsi="Times New Roman" w:cs="Times New Roman"/>
                <w:bCs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Тестові питання різних типів. Кількість питань – 20. Кожна правильна відповідь – 0,2 бала.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Змістовий модуль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Усний: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Відповіді на занятті, виконання вправ</w:t>
            </w:r>
            <w:r w:rsidRPr="00A34E63">
              <w:rPr>
                <w:rFonts w:ascii="Times New Roman" w:eastAsiaTheme="minorHAnsi" w:hAnsi="Times New Roman" w:cs="Times New Roman"/>
                <w:iCs/>
                <w:kern w:val="0"/>
                <w:lang w:eastAsia="en-US" w:bidi="ar-SA"/>
              </w:rPr>
              <w:t xml:space="preserve"> Підготовка до написання наративних есе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Оцінюється правильність виконання завдань, відсутність помилок у письмовому мовленні (підготовленому та непідготовленому)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Письмовий: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US"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 xml:space="preserve">Есе: </w:t>
            </w:r>
            <w:r w:rsidRPr="00A34E63">
              <w:rPr>
                <w:rFonts w:ascii="Times New Roman" w:eastAsia="MS Mincho" w:hAnsi="Times New Roman" w:cs="Times New Roman"/>
                <w:bCs/>
                <w:lang w:val="en-US"/>
              </w:rPr>
              <w:t>!st and 3</w:t>
            </w:r>
            <w:r w:rsidRPr="00A34E63">
              <w:rPr>
                <w:rFonts w:ascii="Times New Roman" w:eastAsia="MS Mincho" w:hAnsi="Times New Roman" w:cs="Times New Roman"/>
                <w:bCs/>
                <w:vertAlign w:val="superscript"/>
                <w:lang w:val="en-US"/>
              </w:rPr>
              <w:t>rd</w:t>
            </w:r>
            <w:r w:rsidRPr="00A34E63">
              <w:rPr>
                <w:rFonts w:ascii="Times New Roman" w:eastAsia="MS Mincho" w:hAnsi="Times New Roman" w:cs="Times New Roman"/>
                <w:bCs/>
                <w:lang w:val="en-US"/>
              </w:rPr>
              <w:t xml:space="preserve"> person narrations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Оцінюється зміст, лексичне, граматичне оформлення </w:t>
            </w:r>
            <w:r w:rsidRPr="00A34E63">
              <w:rPr>
                <w:rFonts w:ascii="Times New Roman" w:eastAsia="MS Mincho" w:hAnsi="Times New Roman" w:cs="Times New Roman"/>
                <w:bCs/>
              </w:rPr>
              <w:t>роботи, орфографія, структура, тексту, логічність викладу, зміст</w:t>
            </w: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Змістовий модуль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Письмовий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Theme="minorHAnsi" w:hAnsi="Times New Roman" w:cs="Times New Roman"/>
                <w:iCs/>
                <w:kern w:val="0"/>
                <w:lang w:eastAsia="en-US" w:bidi="ar-SA"/>
              </w:rPr>
              <w:t xml:space="preserve">Есе: </w:t>
            </w: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Make a review of a favourite film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15-20 речень. Обов’язкове використання активного вокабуляру та граматичних конструкцій за темою.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4</w:t>
            </w:r>
          </w:p>
        </w:tc>
      </w:tr>
      <w:tr w:rsidR="0036570B" w:rsidRPr="00A34E63" w:rsidTr="00A762D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Комплексний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ru-RU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Комплексна контрольна робота за темою </w:t>
            </w:r>
            <w:r w:rsidRPr="00A34E63">
              <w:rPr>
                <w:rFonts w:ascii="Times New Roman" w:eastAsia="MS Mincho" w:hAnsi="Times New Roman" w:cs="Times New Roman"/>
                <w:bCs/>
              </w:rPr>
              <w:t>10-13</w:t>
            </w:r>
            <w:r w:rsidRPr="00A34E63">
              <w:rPr>
                <w:rFonts w:ascii="Times New Roman" w:eastAsia="MS Mincho" w:hAnsi="Times New Roman" w:cs="Times New Roman"/>
                <w:bCs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Тестові питання різних типів. Кількість питань – 20. Кожна правильна відповідь – 0,2 бала.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4</w:t>
            </w:r>
          </w:p>
        </w:tc>
      </w:tr>
      <w:tr w:rsidR="0036570B" w:rsidRPr="00A34E63" w:rsidTr="00A762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</w:rPr>
            </w:pPr>
            <w:r w:rsidRPr="00A34E63">
              <w:rPr>
                <w:rFonts w:ascii="Times New Roman" w:eastAsia="MS Mincho" w:hAnsi="Times New Roman" w:cs="Times New Roman"/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60</w:t>
            </w:r>
          </w:p>
        </w:tc>
      </w:tr>
      <w:tr w:rsidR="0036570B" w:rsidRPr="00A34E63" w:rsidTr="00A762D9"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34E63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36570B" w:rsidRPr="00A34E63" w:rsidTr="00A762D9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570B" w:rsidRPr="00A34E63" w:rsidRDefault="0036570B" w:rsidP="00A762D9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lang w:eastAsia="en-US"/>
              </w:rPr>
            </w:pPr>
            <w:r w:rsidRPr="00A34E63">
              <w:rPr>
                <w:rFonts w:ascii="Times New Roman" w:hAnsi="Times New Roman" w:cs="Times New Roman"/>
                <w:b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lang w:eastAsia="uk-UA" w:bidi="uk-UA"/>
              </w:rPr>
            </w:pPr>
            <w:r w:rsidRPr="00A34E63">
              <w:rPr>
                <w:rFonts w:ascii="Times New Roman" w:eastAsia="Times New Roman" w:hAnsi="Times New Roman" w:cs="Times New Roman"/>
                <w:kern w:val="0"/>
                <w:lang w:eastAsia="uk-UA" w:bidi="uk-UA"/>
              </w:rPr>
              <w:t xml:space="preserve">Написання певного виду письмової роботи англійською мовою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lang w:eastAsia="uk-UA" w:bidi="uk-UA"/>
              </w:rPr>
            </w:pPr>
            <w:r w:rsidRPr="00A34E63">
              <w:rPr>
                <w:rFonts w:ascii="Times New Roman" w:eastAsia="Times New Roman" w:hAnsi="Times New Roman" w:cs="Times New Roman"/>
                <w:kern w:val="0"/>
                <w:lang w:eastAsia="uk-UA" w:bidi="uk-UA"/>
              </w:rPr>
              <w:t>Письмова робота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pStyle w:val="TableParagraph"/>
              <w:spacing w:before="1"/>
              <w:ind w:left="33"/>
              <w:jc w:val="both"/>
              <w:rPr>
                <w:sz w:val="24"/>
                <w:szCs w:val="24"/>
              </w:rPr>
            </w:pPr>
            <w:r w:rsidRPr="00A34E63">
              <w:rPr>
                <w:sz w:val="24"/>
                <w:szCs w:val="24"/>
              </w:rPr>
              <w:t xml:space="preserve">Залік проводиться </w:t>
            </w:r>
            <w:r w:rsidRPr="00A34E63">
              <w:rPr>
                <w:spacing w:val="-12"/>
                <w:sz w:val="24"/>
                <w:szCs w:val="24"/>
              </w:rPr>
              <w:t xml:space="preserve">в </w:t>
            </w:r>
            <w:r w:rsidRPr="00A34E63">
              <w:rPr>
                <w:sz w:val="24"/>
                <w:szCs w:val="24"/>
              </w:rPr>
              <w:t xml:space="preserve">письмовій формі при очній та дистанційній формі навчання. У разі дистанційної форми навчання екзамен проходить через </w:t>
            </w:r>
            <w:r w:rsidRPr="00A34E63">
              <w:rPr>
                <w:spacing w:val="-3"/>
                <w:sz w:val="24"/>
                <w:szCs w:val="24"/>
              </w:rPr>
              <w:t xml:space="preserve">платформу </w:t>
            </w:r>
            <w:r w:rsidRPr="00A34E63">
              <w:rPr>
                <w:sz w:val="24"/>
                <w:szCs w:val="24"/>
                <w:lang w:val="en-US"/>
              </w:rPr>
              <w:t>Zoom</w:t>
            </w:r>
            <w:r w:rsidRPr="00A34E63">
              <w:rPr>
                <w:sz w:val="24"/>
                <w:szCs w:val="24"/>
              </w:rPr>
              <w:t>.</w:t>
            </w:r>
          </w:p>
          <w:p w:rsidR="0036570B" w:rsidRPr="00A34E63" w:rsidRDefault="0036570B" w:rsidP="00A762D9">
            <w:pPr>
              <w:pStyle w:val="TableParagraph"/>
              <w:spacing w:before="1"/>
              <w:ind w:left="33"/>
              <w:jc w:val="both"/>
              <w:rPr>
                <w:sz w:val="24"/>
                <w:szCs w:val="24"/>
              </w:rPr>
            </w:pPr>
            <w:r w:rsidRPr="00A34E63">
              <w:rPr>
                <w:sz w:val="24"/>
                <w:szCs w:val="24"/>
              </w:rPr>
              <w:t xml:space="preserve">Письмове завдання на заліку передбачає розгорнуте есе на задані теми (максимально 20 балів) </w:t>
            </w:r>
          </w:p>
          <w:p w:rsidR="0036570B" w:rsidRPr="00A34E63" w:rsidRDefault="0036570B" w:rsidP="00A762D9">
            <w:pPr>
              <w:pStyle w:val="TableParagraph"/>
              <w:spacing w:before="1"/>
              <w:ind w:left="33"/>
              <w:jc w:val="both"/>
              <w:rPr>
                <w:sz w:val="24"/>
                <w:szCs w:val="24"/>
              </w:rPr>
            </w:pPr>
            <w:r w:rsidRPr="00A34E63">
              <w:rPr>
                <w:sz w:val="24"/>
                <w:szCs w:val="24"/>
              </w:rPr>
              <w:t xml:space="preserve">Перелік вимог та питань на іспит див. на сторінці курсу у Moodle: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4E63"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36570B" w:rsidRPr="00A34E63" w:rsidTr="00A762D9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0B" w:rsidRPr="00A34E63" w:rsidRDefault="0036570B" w:rsidP="00A762D9">
            <w:pPr>
              <w:suppressAutoHyphens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Індивідуальне завдання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Самостійне написання писмової роботи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pStyle w:val="TableParagraph"/>
              <w:spacing w:line="238" w:lineRule="exact"/>
              <w:jc w:val="both"/>
              <w:rPr>
                <w:rFonts w:eastAsia="MS Mincho"/>
                <w:bCs/>
                <w:kern w:val="2"/>
                <w:sz w:val="24"/>
                <w:szCs w:val="24"/>
                <w:lang w:val="en-GB" w:eastAsia="zh-CN" w:bidi="hi-IN"/>
              </w:rPr>
            </w:pPr>
            <w:r w:rsidRPr="00A34E63">
              <w:rPr>
                <w:rFonts w:eastAsia="MS Mincho"/>
                <w:bCs/>
                <w:kern w:val="2"/>
                <w:sz w:val="24"/>
                <w:szCs w:val="24"/>
                <w:lang w:val="en-GB" w:eastAsia="zh-CN" w:bidi="hi-IN"/>
              </w:rPr>
              <w:t>Передбачає написання студентом есе на тему із запропонованого переліку обсягом 300-500 слів. Оцінюється зміст (його обсяг, логічність, зв’язність, а також лексичне, граматичне та фонетичне оформлення), структура і логічність викладу.</w:t>
            </w:r>
          </w:p>
          <w:p w:rsidR="0036570B" w:rsidRPr="00A34E63" w:rsidRDefault="0036570B" w:rsidP="00A762D9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Методичні рекомендації до виконання та критерії оцінювання див. на сторінці курсу у Moodle: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4E63"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36570B" w:rsidRPr="00A34E63" w:rsidTr="00A762D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34E63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4E63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0B" w:rsidRPr="00A34E63" w:rsidRDefault="0036570B" w:rsidP="00A762D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34E63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36570B" w:rsidRPr="00A34E63" w:rsidRDefault="0036570B" w:rsidP="0036570B">
      <w:pPr>
        <w:ind w:firstLine="709"/>
        <w:jc w:val="both"/>
        <w:rPr>
          <w:rFonts w:ascii="Times New Roman" w:hAnsi="Times New Roman" w:cs="Times New Roman"/>
          <w:bCs/>
          <w:i/>
        </w:rPr>
      </w:pPr>
    </w:p>
    <w:p w:rsidR="0036570B" w:rsidRPr="00A34E63" w:rsidRDefault="0036570B" w:rsidP="0036570B">
      <w:pPr>
        <w:jc w:val="center"/>
        <w:rPr>
          <w:rFonts w:ascii="Times New Roman" w:hAnsi="Times New Roman" w:cs="Times New Roman"/>
          <w:b/>
        </w:rPr>
      </w:pPr>
      <w:r w:rsidRPr="00A34E63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963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1782"/>
        <w:gridCol w:w="1842"/>
      </w:tblGrid>
      <w:tr w:rsidR="0036570B" w:rsidRPr="00A34E63" w:rsidTr="00A762D9">
        <w:trPr>
          <w:cantSplit/>
          <w:trHeight w:val="205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0B" w:rsidRPr="00A34E63" w:rsidRDefault="0036570B" w:rsidP="00A762D9">
            <w:pPr>
              <w:pStyle w:val="2"/>
              <w:spacing w:before="0" w:line="220" w:lineRule="auto"/>
              <w:jc w:val="center"/>
              <w:rPr>
                <w:rFonts w:ascii="Times New Roman" w:eastAsia="MS Mincho" w:hAnsi="Times New Roman" w:cs="Times New Roman"/>
                <w:b w:val="0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 w:rsidRPr="00A34E63">
              <w:rPr>
                <w:rFonts w:ascii="Times New Roman" w:eastAsia="MS Mincho" w:hAnsi="Times New Roman" w:cs="Times New Roman"/>
                <w:b w:val="0"/>
                <w:color w:val="auto"/>
                <w:kern w:val="2"/>
                <w:sz w:val="24"/>
                <w:szCs w:val="24"/>
                <w:lang w:val="en-GB" w:eastAsia="zh-CN" w:bidi="hi-IN"/>
              </w:rPr>
              <w:t>За шкалою</w:t>
            </w:r>
          </w:p>
          <w:p w:rsidR="0036570B" w:rsidRPr="00A34E63" w:rsidRDefault="0036570B" w:rsidP="00A762D9">
            <w:pPr>
              <w:pStyle w:val="6"/>
              <w:spacing w:before="0" w:line="220" w:lineRule="auto"/>
              <w:jc w:val="center"/>
              <w:rPr>
                <w:rFonts w:ascii="Times New Roman" w:eastAsia="MS Mincho" w:hAnsi="Times New Roman" w:cs="Times New Roman"/>
                <w:bCs/>
                <w:i w:val="0"/>
                <w:iCs w:val="0"/>
                <w:color w:val="auto"/>
                <w:szCs w:val="24"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i w:val="0"/>
                <w:iCs w:val="0"/>
                <w:color w:val="auto"/>
                <w:szCs w:val="24"/>
                <w:lang w:val="en-GB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0B" w:rsidRPr="00A34E63" w:rsidRDefault="0036570B" w:rsidP="00A762D9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eastAsia="MS Mincho" w:hAnsi="Times New Roman" w:cs="Times New Roman"/>
                <w:bCs/>
                <w:color w:val="auto"/>
                <w:szCs w:val="24"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color w:val="auto"/>
                <w:szCs w:val="24"/>
                <w:lang w:val="en-GB"/>
              </w:rPr>
              <w:t>За шкалою університету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0B" w:rsidRPr="00A34E63" w:rsidRDefault="0036570B" w:rsidP="00A762D9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eastAsia="MS Mincho" w:hAnsi="Times New Roman" w:cs="Times New Roman"/>
                <w:b w:val="0"/>
                <w:color w:val="auto"/>
                <w:szCs w:val="24"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 w:val="0"/>
                <w:color w:val="auto"/>
                <w:szCs w:val="24"/>
                <w:lang w:val="en-GB"/>
              </w:rPr>
              <w:t>За національною шкалою</w:t>
            </w:r>
          </w:p>
        </w:tc>
      </w:tr>
      <w:tr w:rsidR="0036570B" w:rsidRPr="00A34E63" w:rsidTr="00A762D9">
        <w:trPr>
          <w:cantSplit/>
          <w:trHeight w:val="58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0B" w:rsidRPr="00A34E63" w:rsidRDefault="0036570B" w:rsidP="00A762D9">
            <w:pPr>
              <w:pStyle w:val="2"/>
              <w:snapToGrid w:val="0"/>
              <w:spacing w:before="0" w:line="220" w:lineRule="auto"/>
              <w:rPr>
                <w:rFonts w:ascii="Times New Roman" w:eastAsia="MS Mincho" w:hAnsi="Times New Roman" w:cs="Times New Roman"/>
                <w:b w:val="0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0B" w:rsidRPr="00A34E63" w:rsidRDefault="0036570B" w:rsidP="00A762D9">
            <w:pPr>
              <w:pStyle w:val="5"/>
              <w:snapToGrid w:val="0"/>
              <w:spacing w:before="0" w:line="220" w:lineRule="auto"/>
              <w:rPr>
                <w:rFonts w:ascii="Times New Roman" w:eastAsia="MS Mincho" w:hAnsi="Times New Roman" w:cs="Times New Roman"/>
                <w:bCs/>
                <w:color w:val="auto"/>
                <w:szCs w:val="24"/>
                <w:lang w:val="en-GB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0B" w:rsidRPr="00A34E63" w:rsidRDefault="0036570B" w:rsidP="00A762D9">
            <w:pPr>
              <w:pStyle w:val="3"/>
              <w:spacing w:before="0" w:line="220" w:lineRule="auto"/>
              <w:jc w:val="center"/>
              <w:rPr>
                <w:rFonts w:ascii="Times New Roman" w:eastAsia="MS Mincho" w:hAnsi="Times New Roman" w:cs="Times New Roman"/>
                <w:b w:val="0"/>
                <w:color w:val="auto"/>
                <w:szCs w:val="24"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 w:val="0"/>
                <w:color w:val="auto"/>
                <w:szCs w:val="24"/>
                <w:lang w:val="en-GB"/>
              </w:rPr>
              <w:t>Екзамен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0B" w:rsidRPr="00A34E63" w:rsidRDefault="0036570B" w:rsidP="00A762D9">
            <w:pPr>
              <w:pStyle w:val="3"/>
              <w:spacing w:before="0" w:line="220" w:lineRule="auto"/>
              <w:jc w:val="center"/>
              <w:rPr>
                <w:rFonts w:ascii="Times New Roman" w:eastAsia="MS Mincho" w:hAnsi="Times New Roman" w:cs="Times New Roman"/>
                <w:b w:val="0"/>
                <w:color w:val="auto"/>
                <w:szCs w:val="24"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 w:val="0"/>
                <w:color w:val="auto"/>
                <w:szCs w:val="24"/>
                <w:lang w:val="en-GB"/>
              </w:rPr>
              <w:t>Залік</w:t>
            </w:r>
          </w:p>
        </w:tc>
      </w:tr>
      <w:tr w:rsidR="0036570B" w:rsidRPr="00A34E63" w:rsidTr="00A762D9">
        <w:trPr>
          <w:cantSplit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-68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223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90 – 100 (відмінно)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pStyle w:val="4"/>
              <w:spacing w:before="0" w:line="220" w:lineRule="auto"/>
              <w:jc w:val="center"/>
              <w:rPr>
                <w:rFonts w:ascii="Times New Roman" w:eastAsia="MS Mincho" w:hAnsi="Times New Roman" w:cs="Times New Roman"/>
                <w:b w:val="0"/>
                <w:i w:val="0"/>
                <w:iCs w:val="0"/>
                <w:color w:val="auto"/>
                <w:szCs w:val="24"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 w:val="0"/>
                <w:i w:val="0"/>
                <w:iCs w:val="0"/>
                <w:color w:val="auto"/>
                <w:szCs w:val="24"/>
                <w:lang w:val="en-GB"/>
              </w:rPr>
              <w:t>5 (відмінно)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pStyle w:val="4"/>
              <w:spacing w:before="0" w:line="220" w:lineRule="auto"/>
              <w:jc w:val="center"/>
              <w:rPr>
                <w:rFonts w:ascii="Times New Roman" w:eastAsia="MS Mincho" w:hAnsi="Times New Roman" w:cs="Times New Roman"/>
                <w:b w:val="0"/>
                <w:i w:val="0"/>
                <w:iCs w:val="0"/>
                <w:color w:val="auto"/>
                <w:szCs w:val="24"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 w:val="0"/>
                <w:i w:val="0"/>
                <w:iCs w:val="0"/>
                <w:color w:val="auto"/>
                <w:szCs w:val="24"/>
                <w:lang w:val="en-GB"/>
              </w:rPr>
              <w:t>Зараховано</w:t>
            </w:r>
          </w:p>
        </w:tc>
      </w:tr>
      <w:tr w:rsidR="0036570B" w:rsidRPr="00A34E63" w:rsidTr="00A762D9">
        <w:trPr>
          <w:cantSplit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-68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223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85 – 89 (дуже добре)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-54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4 (добре)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napToGrid w:val="0"/>
              <w:spacing w:line="220" w:lineRule="auto"/>
              <w:ind w:right="-54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</w:tr>
      <w:tr w:rsidR="0036570B" w:rsidRPr="00A34E63" w:rsidTr="00A762D9">
        <w:trPr>
          <w:cantSplit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-68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223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75 – 84 (добре)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napToGrid w:val="0"/>
              <w:spacing w:line="220" w:lineRule="auto"/>
              <w:ind w:right="-54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napToGrid w:val="0"/>
              <w:spacing w:line="220" w:lineRule="auto"/>
              <w:ind w:right="-54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</w:tr>
      <w:tr w:rsidR="0036570B" w:rsidRPr="00A34E63" w:rsidTr="00A762D9">
        <w:trPr>
          <w:cantSplit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-68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223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 xml:space="preserve">70 – 74 (задовільно) 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-54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3 (задовільно)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napToGrid w:val="0"/>
              <w:spacing w:line="220" w:lineRule="auto"/>
              <w:ind w:right="-54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</w:tr>
      <w:tr w:rsidR="0036570B" w:rsidRPr="00A34E63" w:rsidTr="00A762D9">
        <w:trPr>
          <w:cantSplit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-68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223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60 – 69 (достатньо)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napToGrid w:val="0"/>
              <w:spacing w:line="220" w:lineRule="auto"/>
              <w:ind w:right="-54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napToGrid w:val="0"/>
              <w:spacing w:line="220" w:lineRule="auto"/>
              <w:ind w:right="-54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</w:tr>
      <w:tr w:rsidR="0036570B" w:rsidRPr="00A34E63" w:rsidTr="00A762D9">
        <w:trPr>
          <w:cantSplit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-68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223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35 – 59 (незадовільно – з можливістю повторного складання)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-54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2 (незадовільно)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-54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Не зараховано</w:t>
            </w:r>
          </w:p>
        </w:tc>
      </w:tr>
      <w:tr w:rsidR="0036570B" w:rsidRPr="00A34E63" w:rsidTr="00A762D9">
        <w:trPr>
          <w:cantSplit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-68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pacing w:line="220" w:lineRule="auto"/>
              <w:ind w:right="223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  <w:r w:rsidRPr="00A34E63">
              <w:rPr>
                <w:rFonts w:ascii="Times New Roman" w:eastAsia="MS Mincho" w:hAnsi="Times New Roman" w:cs="Times New Roman"/>
                <w:bCs/>
                <w:lang w:val="en-GB"/>
              </w:rPr>
              <w:t>1 – 34 (незадовільно – з обов’язковим повторним курсом)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napToGrid w:val="0"/>
              <w:spacing w:line="220" w:lineRule="auto"/>
              <w:ind w:right="-54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0B" w:rsidRPr="00A34E63" w:rsidRDefault="0036570B" w:rsidP="00A762D9">
            <w:pPr>
              <w:snapToGrid w:val="0"/>
              <w:spacing w:line="220" w:lineRule="auto"/>
              <w:ind w:right="-54"/>
              <w:jc w:val="center"/>
              <w:rPr>
                <w:rFonts w:ascii="Times New Roman" w:eastAsia="MS Mincho" w:hAnsi="Times New Roman" w:cs="Times New Roman"/>
                <w:bCs/>
                <w:lang w:val="en-GB"/>
              </w:rPr>
            </w:pPr>
          </w:p>
        </w:tc>
      </w:tr>
    </w:tbl>
    <w:p w:rsidR="0036570B" w:rsidRPr="00A34E63" w:rsidRDefault="0036570B" w:rsidP="0036570B">
      <w:pPr>
        <w:shd w:val="clear" w:color="auto" w:fill="FFFFFF"/>
        <w:jc w:val="center"/>
        <w:rPr>
          <w:rFonts w:ascii="Times New Roman" w:eastAsia="MS Mincho" w:hAnsi="Times New Roman" w:cs="Times New Roman"/>
          <w:bCs/>
          <w:lang w:val="en-GB"/>
        </w:rPr>
      </w:pPr>
    </w:p>
    <w:p w:rsidR="009A3FA4" w:rsidRDefault="009A3FA4"/>
    <w:sectPr w:rsidR="009A3FA4" w:rsidSect="009A3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0B"/>
    <w:rsid w:val="0036570B"/>
    <w:rsid w:val="009A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3F97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0B"/>
    <w:pPr>
      <w:widowControl w:val="0"/>
      <w:suppressAutoHyphens/>
    </w:pPr>
    <w:rPr>
      <w:rFonts w:ascii="Liberation Serif" w:eastAsia="Droid Sans Fallback" w:hAnsi="Liberation Serif" w:cs="FreeSans"/>
      <w:kern w:val="2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70B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6570B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0B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70B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70B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365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6570B"/>
    <w:rPr>
      <w:rFonts w:asciiTheme="majorHAnsi" w:eastAsiaTheme="majorEastAsia" w:hAnsiTheme="majorHAnsi" w:cs="Mangal"/>
      <w:b/>
      <w:bCs/>
      <w:color w:val="4F81BD" w:themeColor="accent1"/>
      <w:kern w:val="2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36570B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36570B"/>
    <w:rPr>
      <w:rFonts w:asciiTheme="majorHAnsi" w:eastAsiaTheme="majorEastAsia" w:hAnsiTheme="majorHAnsi" w:cs="Mangal"/>
      <w:color w:val="243F60" w:themeColor="accent1" w:themeShade="7F"/>
      <w:kern w:val="2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36570B"/>
    <w:rPr>
      <w:rFonts w:asciiTheme="majorHAnsi" w:eastAsiaTheme="majorEastAsia" w:hAnsiTheme="majorHAnsi" w:cs="Mangal"/>
      <w:i/>
      <w:iCs/>
      <w:color w:val="243F60" w:themeColor="accent1" w:themeShade="7F"/>
      <w:kern w:val="2"/>
      <w:szCs w:val="21"/>
      <w:lang w:val="uk-UA" w:eastAsia="zh-CN" w:bidi="hi-IN"/>
    </w:rPr>
  </w:style>
  <w:style w:type="paragraph" w:customStyle="1" w:styleId="TableParagraph">
    <w:name w:val="Table Paragraph"/>
    <w:basedOn w:val="a"/>
    <w:uiPriority w:val="1"/>
    <w:qFormat/>
    <w:rsid w:val="0036570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uk-UA" w:bidi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0B"/>
    <w:pPr>
      <w:widowControl w:val="0"/>
      <w:suppressAutoHyphens/>
    </w:pPr>
    <w:rPr>
      <w:rFonts w:ascii="Liberation Serif" w:eastAsia="Droid Sans Fallback" w:hAnsi="Liberation Serif" w:cs="FreeSans"/>
      <w:kern w:val="2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70B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6570B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0B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70B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70B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365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6570B"/>
    <w:rPr>
      <w:rFonts w:asciiTheme="majorHAnsi" w:eastAsiaTheme="majorEastAsia" w:hAnsiTheme="majorHAnsi" w:cs="Mangal"/>
      <w:b/>
      <w:bCs/>
      <w:color w:val="4F81BD" w:themeColor="accent1"/>
      <w:kern w:val="2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36570B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36570B"/>
    <w:rPr>
      <w:rFonts w:asciiTheme="majorHAnsi" w:eastAsiaTheme="majorEastAsia" w:hAnsiTheme="majorHAnsi" w:cs="Mangal"/>
      <w:color w:val="243F60" w:themeColor="accent1" w:themeShade="7F"/>
      <w:kern w:val="2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36570B"/>
    <w:rPr>
      <w:rFonts w:asciiTheme="majorHAnsi" w:eastAsiaTheme="majorEastAsia" w:hAnsiTheme="majorHAnsi" w:cs="Mangal"/>
      <w:i/>
      <w:iCs/>
      <w:color w:val="243F60" w:themeColor="accent1" w:themeShade="7F"/>
      <w:kern w:val="2"/>
      <w:szCs w:val="21"/>
      <w:lang w:val="uk-UA" w:eastAsia="zh-CN" w:bidi="hi-IN"/>
    </w:rPr>
  </w:style>
  <w:style w:type="paragraph" w:customStyle="1" w:styleId="TableParagraph">
    <w:name w:val="Table Paragraph"/>
    <w:basedOn w:val="a"/>
    <w:uiPriority w:val="1"/>
    <w:qFormat/>
    <w:rsid w:val="0036570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3631</Characters>
  <Application>Microsoft Macintosh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1</dc:creator>
  <cp:keywords/>
  <dc:description/>
  <cp:lastModifiedBy>PRO 1</cp:lastModifiedBy>
  <cp:revision>1</cp:revision>
  <dcterms:created xsi:type="dcterms:W3CDTF">2024-09-16T22:09:00Z</dcterms:created>
  <dcterms:modified xsi:type="dcterms:W3CDTF">2024-09-16T22:10:00Z</dcterms:modified>
</cp:coreProperties>
</file>