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87" w:rsidRPr="00D86180" w:rsidRDefault="00D86180" w:rsidP="00D861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  <w:lang w:val="uk-UA"/>
        </w:rPr>
        <w:t>Питання до екзамену</w:t>
      </w:r>
      <w:bookmarkStart w:id="0" w:name="_GoBack"/>
      <w:bookmarkEnd w:id="0"/>
    </w:p>
    <w:p w:rsidR="00491287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) як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D86180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D861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1287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теплоелектроцентралі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органічного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6180">
        <w:rPr>
          <w:rFonts w:ascii="Times New Roman" w:hAnsi="Times New Roman" w:cs="Times New Roman"/>
          <w:sz w:val="28"/>
          <w:szCs w:val="28"/>
        </w:rPr>
        <w:t>ядерного</w:t>
      </w:r>
      <w:proofErr w:type="gram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сонячної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геотермальної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вторинних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енергоресурсів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(ВЕР) в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287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роль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промисловій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теплоенергетиці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раціональному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паливноенергетичних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Організаційно-парові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раціональні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центральних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парових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водогрійних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пароводогрійних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схем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Відпуск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з парою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водою.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Компенсування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пари, конденсату, води в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схемах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котельні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</w:rPr>
        <w:t xml:space="preserve">Методика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принципових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схем. В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ибі</w:t>
      </w:r>
      <w:proofErr w:type="gramStart"/>
      <w:r w:rsidRPr="00D861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котлоагрегатів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допоміжного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Повні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трубопроводів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пари,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живильної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мережної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Палив</w:t>
      </w:r>
      <w:proofErr w:type="gramStart"/>
      <w:r w:rsidRPr="00D8618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D86180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86180">
        <w:rPr>
          <w:rFonts w:ascii="Times New Roman" w:hAnsi="Times New Roman" w:cs="Times New Roman"/>
          <w:sz w:val="28"/>
          <w:szCs w:val="28"/>
        </w:rPr>
        <w:t>ікоекономічні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котелень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Теплоелектроценталі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електростанцій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(ЕС).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ЕС. </w:t>
      </w:r>
    </w:p>
    <w:p w:rsidR="00D92655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  <w:lang w:val="uk-UA"/>
        </w:rPr>
        <w:t xml:space="preserve">Термодинамічні основи паротурбінних </w:t>
      </w:r>
      <w:proofErr w:type="spellStart"/>
      <w:r w:rsidRPr="00D86180">
        <w:rPr>
          <w:rFonts w:ascii="Times New Roman" w:hAnsi="Times New Roman" w:cs="Times New Roman"/>
          <w:sz w:val="28"/>
          <w:szCs w:val="28"/>
          <w:lang w:val="uk-UA"/>
        </w:rPr>
        <w:t>ЕС</w:t>
      </w:r>
      <w:proofErr w:type="spellEnd"/>
      <w:r w:rsidRPr="00D86180">
        <w:rPr>
          <w:rFonts w:ascii="Times New Roman" w:hAnsi="Times New Roman" w:cs="Times New Roman"/>
          <w:sz w:val="28"/>
          <w:szCs w:val="28"/>
          <w:lang w:val="uk-UA"/>
        </w:rPr>
        <w:t xml:space="preserve">: схема, термічний ККД та засоби його підвищення.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кінцеві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пари,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проміжний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перегрів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пари,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надбудови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тиску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Регенеративний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180">
        <w:rPr>
          <w:rFonts w:ascii="Times New Roman" w:hAnsi="Times New Roman" w:cs="Times New Roman"/>
          <w:sz w:val="28"/>
          <w:szCs w:val="28"/>
        </w:rPr>
        <w:t>ідігрів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живильної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води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r w:rsidR="00D92655" w:rsidRPr="00D86180">
        <w:rPr>
          <w:rFonts w:ascii="Times New Roman" w:hAnsi="Times New Roman" w:cs="Times New Roman"/>
          <w:sz w:val="28"/>
          <w:szCs w:val="28"/>
        </w:rPr>
        <w:t>–</w:t>
      </w:r>
    </w:p>
    <w:p w:rsidR="00D92655" w:rsidRPr="00D86180" w:rsidRDefault="00D92655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  <w:lang w:val="uk-UA"/>
        </w:rPr>
        <w:lastRenderedPageBreak/>
        <w:t>Те</w:t>
      </w:r>
      <w:proofErr w:type="spellStart"/>
      <w:r w:rsidR="00491287" w:rsidRPr="00D86180">
        <w:rPr>
          <w:rFonts w:ascii="Times New Roman" w:hAnsi="Times New Roman" w:cs="Times New Roman"/>
          <w:sz w:val="28"/>
          <w:szCs w:val="28"/>
        </w:rPr>
        <w:t>плофікація</w:t>
      </w:r>
      <w:proofErr w:type="spellEnd"/>
      <w:r w:rsidR="00491287"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91287" w:rsidRPr="00D86180">
        <w:rPr>
          <w:rFonts w:ascii="Times New Roman" w:hAnsi="Times New Roman" w:cs="Times New Roman"/>
          <w:sz w:val="28"/>
          <w:szCs w:val="28"/>
        </w:rPr>
        <w:t>Енергетична</w:t>
      </w:r>
      <w:proofErr w:type="spellEnd"/>
      <w:r w:rsidR="00491287"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287" w:rsidRPr="00D8618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="00491287"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287" w:rsidRPr="00D86180">
        <w:rPr>
          <w:rFonts w:ascii="Times New Roman" w:hAnsi="Times New Roman" w:cs="Times New Roman"/>
          <w:sz w:val="28"/>
          <w:szCs w:val="28"/>
        </w:rPr>
        <w:t>теплофікації</w:t>
      </w:r>
      <w:proofErr w:type="spellEnd"/>
      <w:r w:rsidR="00491287"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Теплоелектроцентралі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Принципова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теплова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схема (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ПТС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ПТС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D8618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пари, типу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турбін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котлоагрегатів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трубопроводів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8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D86180">
        <w:rPr>
          <w:rFonts w:ascii="Times New Roman" w:hAnsi="Times New Roman" w:cs="Times New Roman"/>
          <w:sz w:val="28"/>
          <w:szCs w:val="28"/>
        </w:rPr>
        <w:t>іжої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теплофікаційної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пари, конденсату,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живильної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води.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Відпуск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з парою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водою.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  <w:lang w:val="uk-UA"/>
        </w:rPr>
        <w:t xml:space="preserve">Коефіцієнт теплофікації, пікові водогрійні котли.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Компенсація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пари, конденсату і води в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тепловій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61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6180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води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очищення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промислового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конденсату.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характеристики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одновальних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проміжним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охолодженням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Відпуск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з парою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водою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теплофікаційних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область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авіаційних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судових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ГТУ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для тепл</w:t>
      </w:r>
      <w:proofErr w:type="gramStart"/>
      <w:r w:rsidRPr="00D861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характеристики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парогазових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установок (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ПГУ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ПГУ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з парогенераторами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звичайного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типу та з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високонапорними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парогенераторами.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відпуску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з парою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водою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ПГУ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>.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ПГУ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Ядерні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</w:t>
      </w:r>
      <w:r w:rsidR="002A1BE1" w:rsidRPr="00D86180">
        <w:rPr>
          <w:rFonts w:ascii="Times New Roman" w:hAnsi="Times New Roman" w:cs="Times New Roman"/>
          <w:sz w:val="28"/>
          <w:szCs w:val="28"/>
        </w:rPr>
        <w:t>плопостачання</w:t>
      </w:r>
      <w:proofErr w:type="spellEnd"/>
      <w:r w:rsidR="002A1BE1"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A1BE1" w:rsidRPr="00D86180">
        <w:rPr>
          <w:rFonts w:ascii="Times New Roman" w:hAnsi="Times New Roman" w:cs="Times New Roman"/>
          <w:sz w:val="28"/>
          <w:szCs w:val="28"/>
        </w:rPr>
        <w:t>теплові</w:t>
      </w:r>
      <w:proofErr w:type="spellEnd"/>
      <w:r w:rsidR="002A1BE1"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BE1" w:rsidRPr="00D8618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="002A1BE1" w:rsidRPr="00D861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Атомні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електростанції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склад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Атомні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атомних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Відпуск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атомних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Атомні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>.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Відпуск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АТЕЦ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BE1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водяні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180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схем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ГВП,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кондиціонування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закритих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систем. </w:t>
      </w:r>
    </w:p>
    <w:p w:rsidR="00D86180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Парові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поверненням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і без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конденсату. </w:t>
      </w:r>
    </w:p>
    <w:p w:rsidR="00D86180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схем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навантажень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парових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систем. </w:t>
      </w:r>
    </w:p>
    <w:p w:rsidR="00D86180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180">
        <w:rPr>
          <w:rFonts w:ascii="Times New Roman" w:hAnsi="Times New Roman" w:cs="Times New Roman"/>
          <w:sz w:val="28"/>
          <w:szCs w:val="28"/>
        </w:rPr>
        <w:t>теплопостачання</w:t>
      </w:r>
      <w:proofErr w:type="spellEnd"/>
      <w:r w:rsidRPr="00D861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8BE" w:rsidRPr="00D86180" w:rsidRDefault="00491287" w:rsidP="00D861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180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Центральне, місцеве і комбіноване регулювання. Якісне, кількісне і змішане регулювання.  </w:t>
      </w:r>
    </w:p>
    <w:sectPr w:rsidR="007A28BE" w:rsidRPr="00D8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87"/>
    <w:rsid w:val="002A1BE1"/>
    <w:rsid w:val="00491287"/>
    <w:rsid w:val="007A28BE"/>
    <w:rsid w:val="00D86180"/>
    <w:rsid w:val="00D9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2135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2024-04-08T09:08:00Z</dcterms:created>
  <dcterms:modified xsi:type="dcterms:W3CDTF">2024-04-08T09:12:00Z</dcterms:modified>
</cp:coreProperties>
</file>