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F" w:rsidRPr="00524C8A" w:rsidRDefault="003F0E23" w:rsidP="003F0E2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Лабораторне </w:t>
      </w:r>
      <w:r w:rsidR="00524C8A" w:rsidRPr="00524C8A">
        <w:rPr>
          <w:rFonts w:ascii="Times New Roman" w:hAnsi="Times New Roman" w:cs="Times New Roman"/>
          <w:b/>
          <w:sz w:val="28"/>
          <w:szCs w:val="28"/>
          <w:lang w:val="uk-UA"/>
        </w:rPr>
        <w:t>робота</w:t>
      </w:r>
      <w:r w:rsidRPr="00524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4C8A" w:rsidRPr="00524C8A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524C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1-2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Правила техніки безпеки в хімічній лабораторії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1. Леткі, отруйні, з різким запахом - тільки у витяжній шафі.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2. Горючі - подалі від вогню, у витяжній шафі.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3. Кислоту у воду, не навпаки! </w:t>
      </w:r>
    </w:p>
    <w:p w:rsidR="00480BCF" w:rsidRPr="003F0E23" w:rsidRDefault="00524C8A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Не нахилятись над посудом.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5. Нагріваючи пробірку, отвір від себе.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6. Не нюхати гази з посуду, направляти рукою.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7. Не пробувати на смак!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8. Реактиви на шкірі - змити водою, нейтралізувати.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9. Опіки - вода, спирт, перманганат калію. Сильні - до лікаря!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10. Займання - пісок, ковдра, вогнегасник.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11. Не закривати пробірку пальцем при перемішуванні.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12. Кислоти/луги - в спец. посуд.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13. Чистота на робочому місці.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14. Не їсти, не пити в лабораторії.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15. Не працювати одному.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16. Після роботи - прибрати, вимкнути, закрити, здати лаборанту.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 Короткий конспект лабораторної роботи 1 </w:t>
      </w:r>
      <w:r w:rsid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>- 2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Загальні питання токсикологічної хімії. Попередні проби.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Оволодіти методиками проведення попередніх проб для виявлення токсичних речовин (кислот, лугів, арсену, меркурію) в об'єктах дослідження.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Хід роботи: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моменти: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Визначення реакції середовища (кислотна, лужна, нейтральна).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>• Попереднє дослідження "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фарфоровидних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" крупинок на наявність арсену.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Проведення проби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Рейнша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на арсен та меркурій.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Детальний опис дослідів: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Визначення реакції середовища: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Змішують подрібнений об'єкт з дистильованою водою.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Наносять водну витяжку на червоний та синій лакмусовий папірець.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Порівнюють зміну кольору індикаторів з контролем (дистильована вода).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pageBreakBefore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При кислій реакції додатково використовують папірець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конго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для диференціації мінеральних та органічних кислот (дає синє забарвлення).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При лужній реакції використовують фенолфталеїн та барій хлорид для виявлення їдких лугів, карбонатів та силікатів.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Для виявлення амоніаку та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гідрогенсульфіду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червоний лакмусовий папірець, папірці, змочені розчинами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плюмбум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ацетату та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купрум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сульфату.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Попереднє дослідження "</w:t>
      </w:r>
      <w:proofErr w:type="spellStart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фарфоровидних</w:t>
      </w:r>
      <w:proofErr w:type="spellEnd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крупинок: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Поміщають крупинку в тугоплавку трубку з вугіллям.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Нагрівають трубку, спостерігаючи за утворенням сіро-чорного кільця металічного миш'яку (якщо крупинка містить As2O3).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Охолоджують трубку, відламують запаяний кінець та нагрівають кільце.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Спостерігають за утворенням білого нальоту миш'яковистого ангідриду.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Розглядають наліт під мікроскопом для виявлення кристалів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октаедричної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або тетраедричної форми.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Проба </w:t>
      </w:r>
      <w:proofErr w:type="spellStart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Рейнша</w:t>
      </w:r>
      <w:proofErr w:type="spellEnd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арсен: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Змішують об'єкт з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хлоридною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кислотою та мідними спіралями.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Нагрівають суміш, спостерігаючи за утворенням сірого нальоту на міді.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Промивають спіралі,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переносять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в пробірку та нагрівають.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Спостерігають за утворенням білого нальоту миш'яковистого ангідриду на холодних стінках пробірки.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Проба </w:t>
      </w:r>
      <w:proofErr w:type="spellStart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Рейнша</w:t>
      </w:r>
      <w:proofErr w:type="spellEnd"/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меркурій: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Змішують об'єкт з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хлоридною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кислотою та мідними спіралями.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Залишають суміш на добу при кімнатній температурі.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Промивають спіралі, </w:t>
      </w:r>
      <w:proofErr w:type="spellStart"/>
      <w:r w:rsidRPr="003F0E23">
        <w:rPr>
          <w:rFonts w:ascii="Times New Roman" w:hAnsi="Times New Roman" w:cs="Times New Roman"/>
          <w:sz w:val="28"/>
          <w:szCs w:val="28"/>
          <w:lang w:val="uk-UA"/>
        </w:rPr>
        <w:t>переносять</w:t>
      </w:r>
      <w:proofErr w:type="spellEnd"/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 в пробірку з кристалами йоду та нагрівають.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 xml:space="preserve">• Спостерігають за утворенням червоного нальоту меркурію йодиду на холодних стінках пробірки. </w:t>
      </w: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480BCF" w:rsidRPr="003F0E23" w:rsidRDefault="00480BCF" w:rsidP="00480BC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Висновок: </w:t>
      </w:r>
    </w:p>
    <w:p w:rsidR="002637EB" w:rsidRPr="003F0E23" w:rsidRDefault="00480BCF" w:rsidP="00480BC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0E23">
        <w:rPr>
          <w:rFonts w:ascii="Times New Roman" w:hAnsi="Times New Roman" w:cs="Times New Roman"/>
          <w:sz w:val="28"/>
          <w:szCs w:val="28"/>
          <w:lang w:val="uk-UA"/>
        </w:rPr>
        <w:t>Проведення попередніх проб дозволяє швидко та ефективно виявити наявність в об'єктах дослідження певних токсичних речовин (кислот, лугів, арсену, меркурію). Результати попередніх проб слугують основою для планування подальших хіміко-токсикологічних досліджень.</w:t>
      </w:r>
    </w:p>
    <w:sectPr w:rsidR="002637EB" w:rsidRPr="003F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01"/>
    <w:rsid w:val="000C5401"/>
    <w:rsid w:val="0016794D"/>
    <w:rsid w:val="002637EB"/>
    <w:rsid w:val="003F0E23"/>
    <w:rsid w:val="00480BCF"/>
    <w:rsid w:val="00524C8A"/>
    <w:rsid w:val="00C0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C008"/>
  <w15:docId w15:val="{AAD220F0-9AAE-465D-819A-A0A5C675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Пользователь</cp:lastModifiedBy>
  <cp:revision>5</cp:revision>
  <dcterms:created xsi:type="dcterms:W3CDTF">2024-10-16T09:23:00Z</dcterms:created>
  <dcterms:modified xsi:type="dcterms:W3CDTF">2024-10-16T12:53:00Z</dcterms:modified>
</cp:coreProperties>
</file>