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C67A" w14:textId="77777777" w:rsidR="00176674" w:rsidRPr="00C4411A" w:rsidRDefault="00176674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UA"/>
        </w:rPr>
      </w:pPr>
      <w:r w:rsidRPr="00176674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UA"/>
        </w:rPr>
        <w:t xml:space="preserve">Тип </w:t>
      </w:r>
      <w:r w:rsidRPr="00C4411A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UA"/>
        </w:rPr>
        <w:t>статевої</w:t>
      </w:r>
      <w:r w:rsidRPr="00176674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UA"/>
        </w:rPr>
        <w:t xml:space="preserve"> конституц</w:t>
      </w:r>
      <w:r w:rsidRPr="00C4411A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UA"/>
        </w:rPr>
        <w:t>ії</w:t>
      </w:r>
      <w:r w:rsidRPr="00176674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UA"/>
        </w:rPr>
        <w:t xml:space="preserve"> </w:t>
      </w:r>
      <w:r w:rsidRPr="00C4411A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UA"/>
        </w:rPr>
        <w:t>людини</w:t>
      </w:r>
    </w:p>
    <w:p w14:paraId="26D6F869" w14:textId="77777777" w:rsidR="00C4411A" w:rsidRDefault="00C4411A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20048F91" w14:textId="77777777" w:rsidR="00C4411A" w:rsidRDefault="00C4411A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6A0462B9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У широкому значенні під статевою конституцією людини мається на увазі кількісна характеристика її стійкої здатності до статевого життя, а саме - до здійснення певної кількості завершених статевих актів за проміжок часу. Під завершеним статевим актом мається на увазі такий акт або дії, що його замінюють, які закінчуються статевим задоволенням людини, тобто оргазмом.</w:t>
      </w:r>
    </w:p>
    <w:p w14:paraId="454C4420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19DE4F34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При визначенні статевої конституції людини не відіграє ролі, яким чином досягається статеве задоволення (оргазм): природним статевим (з партнером), самозадоволенням, перехресним задоволенням (без статевого акту) або ще будь-яким (наприклад, мимоволі уві сні).</w:t>
      </w:r>
    </w:p>
    <w:p w14:paraId="00912DA0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5C8FFB49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Найбільш простими та поширеними характеристиками статевої конституції людини є:</w:t>
      </w:r>
    </w:p>
    <w:p w14:paraId="1AA80726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3B2703C3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а) регулярна статева активність - середня частота (повторюваність) закінчених статевих актів, яку людина може підтримувати тривалий час (при стабільному статевому житті);</w:t>
      </w:r>
    </w:p>
    <w:p w14:paraId="62C82A34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3407E8FB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б) ексцес - максимальна кількість закінчених статевих актів, які людина коли-небудь провела за одну добу.</w:t>
      </w:r>
    </w:p>
    <w:p w14:paraId="2E81A1BA" w14:textId="77777777" w:rsidR="00C4411A" w:rsidRP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3E262D6B" w14:textId="77777777" w:rsidR="00C4411A" w:rsidRDefault="00C4411A" w:rsidP="00C44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Відповідно до вищевказаних критеріїв статева конституція людини за своїм типом може бути: слабкою, середньою або сильною</w:t>
      </w:r>
      <w:r w:rsidR="004106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:</w:t>
      </w:r>
      <w:bookmarkStart w:id="0" w:name="_GoBack"/>
      <w:bookmarkEnd w:id="0"/>
    </w:p>
    <w:p w14:paraId="59A93B56" w14:textId="77777777" w:rsidR="00C4411A" w:rsidRDefault="00C4411A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4C56276F" w14:textId="77777777" w:rsidR="00410695" w:rsidRDefault="00410695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2033BB52" w14:textId="77777777" w:rsidR="00410695" w:rsidRDefault="00410695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7BA60523" w14:textId="77777777" w:rsidR="00410695" w:rsidRDefault="00410695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2B201371" w14:textId="77777777" w:rsidR="00410695" w:rsidRDefault="00410695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0896961E" w14:textId="77777777" w:rsidR="00410695" w:rsidRDefault="00410695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1409BBFE" w14:textId="77777777" w:rsidR="00C4411A" w:rsidRPr="00176674" w:rsidRDefault="00C4411A" w:rsidP="001766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tbl>
      <w:tblPr>
        <w:tblW w:w="69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31"/>
        <w:gridCol w:w="1749"/>
        <w:gridCol w:w="1749"/>
        <w:gridCol w:w="1731"/>
      </w:tblGrid>
      <w:tr w:rsidR="00176674" w:rsidRPr="00176674" w14:paraId="1F082040" w14:textId="77777777" w:rsidTr="00176674">
        <w:trPr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DB080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lastRenderedPageBreak/>
              <w:t>Критер</w:t>
            </w:r>
            <w:r w:rsidRPr="00C4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і</w:t>
            </w: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й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9054C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Слаб</w:t>
            </w:r>
            <w:r w:rsidRPr="00C4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ка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D3CE8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С</w:t>
            </w:r>
            <w:r w:rsidRPr="00C4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ередн</w:t>
            </w: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65358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Сильна</w:t>
            </w:r>
          </w:p>
        </w:tc>
      </w:tr>
      <w:tr w:rsidR="00176674" w:rsidRPr="00176674" w14:paraId="423BA5A1" w14:textId="77777777" w:rsidTr="00176674">
        <w:trPr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A0374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proofErr w:type="spellStart"/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Регулярная</w:t>
            </w:r>
            <w:proofErr w:type="spellEnd"/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 </w:t>
            </w:r>
            <w:r w:rsidRPr="00C44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статева</w:t>
            </w: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 активн</w:t>
            </w:r>
            <w:r w:rsidRPr="00C44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і</w:t>
            </w: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сть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34892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1-2</w:t>
            </w:r>
          </w:p>
          <w:p w14:paraId="6D33AAD4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раз</w:t>
            </w:r>
            <w:r w:rsidRPr="00C44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 на тиждень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8425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 </w:t>
            </w:r>
          </w:p>
          <w:p w14:paraId="57337D65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через день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E7291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1-2</w:t>
            </w:r>
          </w:p>
          <w:p w14:paraId="5B5E0D93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proofErr w:type="spellStart"/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раза</w:t>
            </w:r>
            <w:proofErr w:type="spellEnd"/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 </w:t>
            </w:r>
            <w:r w:rsidRPr="00C44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на</w:t>
            </w: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 день</w:t>
            </w:r>
          </w:p>
        </w:tc>
      </w:tr>
      <w:tr w:rsidR="00176674" w:rsidRPr="00176674" w14:paraId="04AB0230" w14:textId="77777777" w:rsidTr="00176674">
        <w:trPr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DFA8B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C44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Е</w:t>
            </w: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ксцес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14CF0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3-4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14DA2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6-8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C0D67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9-12</w:t>
            </w:r>
          </w:p>
        </w:tc>
      </w:tr>
    </w:tbl>
    <w:p w14:paraId="2F7F8FC7" w14:textId="77777777" w:rsidR="00176674" w:rsidRPr="00C4411A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Очевидно, що розподіл статевої конституції людини на три групи є досить умовним. Табл</w:t>
      </w: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иця</w:t>
      </w: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відбиває лише середні показники зазначених груп. Так, люди із сильною статевою конституцією можуть випробувати на добу і 18 оргазмів, а зі слабкою – 1-2 на місяць. І це також буде норма для цих груп.</w:t>
      </w:r>
    </w:p>
    <w:p w14:paraId="4BBBA2CE" w14:textId="77777777" w:rsidR="00176674" w:rsidRPr="00C4411A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786186AF" w14:textId="77777777" w:rsidR="00176674" w:rsidRPr="00C4411A" w:rsidRDefault="00176674" w:rsidP="001766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>Зв’язок</w:t>
      </w:r>
      <w:r w:rsidRPr="001766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 xml:space="preserve"> </w:t>
      </w:r>
      <w:proofErr w:type="spellStart"/>
      <w:r w:rsidRPr="001766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>трохантерного</w:t>
      </w:r>
      <w:proofErr w:type="spellEnd"/>
      <w:r w:rsidRPr="001766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 xml:space="preserve"> </w:t>
      </w:r>
      <w:proofErr w:type="spellStart"/>
      <w:r w:rsidRPr="00C441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>і</w:t>
      </w:r>
      <w:r w:rsidRPr="001766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>ндекса</w:t>
      </w:r>
      <w:proofErr w:type="spellEnd"/>
      <w:r w:rsidRPr="001766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 xml:space="preserve"> </w:t>
      </w:r>
      <w:r w:rsidRPr="00C441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>зі статевою</w:t>
      </w:r>
      <w:r w:rsidRPr="001766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 xml:space="preserve"> конституц</w:t>
      </w:r>
      <w:r w:rsidRPr="00C441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  <w:t>ією</w:t>
      </w:r>
    </w:p>
    <w:p w14:paraId="5078DD36" w14:textId="77777777" w:rsidR="00B073FB" w:rsidRPr="00C4411A" w:rsidRDefault="00B073FB" w:rsidP="00B073FB">
      <w:pPr>
        <w:pStyle w:val="a3"/>
        <w:rPr>
          <w:color w:val="000000"/>
          <w:sz w:val="28"/>
          <w:szCs w:val="28"/>
        </w:rPr>
      </w:pPr>
      <w:r w:rsidRPr="00C4411A">
        <w:rPr>
          <w:color w:val="000000"/>
          <w:sz w:val="28"/>
          <w:szCs w:val="28"/>
          <w:lang w:val="uk-UA"/>
        </w:rPr>
        <w:t>В</w:t>
      </w:r>
      <w:proofErr w:type="spellStart"/>
      <w:r w:rsidRPr="00C4411A">
        <w:rPr>
          <w:color w:val="000000"/>
          <w:sz w:val="28"/>
          <w:szCs w:val="28"/>
        </w:rPr>
        <w:t>ідношення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r w:rsidRPr="00C4411A">
        <w:rPr>
          <w:color w:val="000000"/>
          <w:sz w:val="28"/>
          <w:szCs w:val="28"/>
          <w:lang w:val="uk-UA"/>
        </w:rPr>
        <w:t>росту</w:t>
      </w:r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людини</w:t>
      </w:r>
      <w:proofErr w:type="spellEnd"/>
      <w:r w:rsidRPr="00C4411A">
        <w:rPr>
          <w:color w:val="000000"/>
          <w:sz w:val="28"/>
          <w:szCs w:val="28"/>
        </w:rPr>
        <w:t xml:space="preserve"> до </w:t>
      </w:r>
      <w:proofErr w:type="spellStart"/>
      <w:r w:rsidRPr="00C4411A">
        <w:rPr>
          <w:color w:val="000000"/>
          <w:sz w:val="28"/>
          <w:szCs w:val="28"/>
        </w:rPr>
        <w:t>довжини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його</w:t>
      </w:r>
      <w:proofErr w:type="spellEnd"/>
      <w:r w:rsidRPr="00C4411A">
        <w:rPr>
          <w:color w:val="000000"/>
          <w:sz w:val="28"/>
          <w:szCs w:val="28"/>
        </w:rPr>
        <w:t xml:space="preserve"> ноги </w:t>
      </w:r>
      <w:proofErr w:type="spellStart"/>
      <w:r w:rsidRPr="00C4411A">
        <w:rPr>
          <w:color w:val="000000"/>
          <w:sz w:val="28"/>
          <w:szCs w:val="28"/>
        </w:rPr>
        <w:t>називається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тр</w:t>
      </w:r>
      <w:proofErr w:type="spellEnd"/>
      <w:r w:rsidRPr="00C4411A">
        <w:rPr>
          <w:color w:val="000000"/>
          <w:sz w:val="28"/>
          <w:szCs w:val="28"/>
          <w:lang w:val="uk-UA"/>
        </w:rPr>
        <w:t>ох</w:t>
      </w:r>
      <w:proofErr w:type="spellStart"/>
      <w:r w:rsidRPr="00C4411A">
        <w:rPr>
          <w:color w:val="000000"/>
          <w:sz w:val="28"/>
          <w:szCs w:val="28"/>
        </w:rPr>
        <w:t>антерним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індексом</w:t>
      </w:r>
      <w:proofErr w:type="spellEnd"/>
      <w:r w:rsidRPr="00C4411A">
        <w:rPr>
          <w:color w:val="000000"/>
          <w:sz w:val="28"/>
          <w:szCs w:val="28"/>
        </w:rPr>
        <w:t xml:space="preserve"> (</w:t>
      </w:r>
      <w:r w:rsidRPr="00C4411A">
        <w:rPr>
          <w:color w:val="000000"/>
          <w:sz w:val="28"/>
          <w:szCs w:val="28"/>
          <w:lang w:val="uk-UA"/>
        </w:rPr>
        <w:t>див</w:t>
      </w:r>
      <w:r w:rsidRPr="00C4411A">
        <w:rPr>
          <w:color w:val="000000"/>
          <w:sz w:val="28"/>
          <w:szCs w:val="28"/>
        </w:rPr>
        <w:t xml:space="preserve">. </w:t>
      </w:r>
      <w:proofErr w:type="spellStart"/>
      <w:r w:rsidRPr="00C4411A">
        <w:rPr>
          <w:color w:val="000000"/>
          <w:sz w:val="28"/>
          <w:szCs w:val="28"/>
          <w:lang w:val="uk-UA"/>
        </w:rPr>
        <w:t>мал</w:t>
      </w:r>
      <w:proofErr w:type="spellEnd"/>
      <w:r w:rsidRPr="00C4411A">
        <w:rPr>
          <w:color w:val="000000"/>
          <w:sz w:val="28"/>
          <w:szCs w:val="28"/>
        </w:rPr>
        <w:t>.).</w:t>
      </w:r>
    </w:p>
    <w:p w14:paraId="47CB4159" w14:textId="77777777" w:rsidR="00B073FB" w:rsidRPr="00C4411A" w:rsidRDefault="00B073FB" w:rsidP="00B073FB">
      <w:pPr>
        <w:pStyle w:val="a3"/>
        <w:jc w:val="center"/>
        <w:rPr>
          <w:color w:val="000000"/>
          <w:sz w:val="28"/>
          <w:szCs w:val="28"/>
        </w:rPr>
      </w:pPr>
      <w:r w:rsidRPr="00C4411A">
        <w:rPr>
          <w:noProof/>
          <w:color w:val="000000"/>
          <w:sz w:val="28"/>
          <w:szCs w:val="28"/>
        </w:rPr>
        <w:drawing>
          <wp:inline distT="0" distB="0" distL="0" distR="0" wp14:anchorId="3E5C3A81" wp14:editId="733D3490">
            <wp:extent cx="1089660" cy="2446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11A">
        <w:rPr>
          <w:color w:val="000000"/>
          <w:sz w:val="28"/>
          <w:szCs w:val="28"/>
        </w:rPr>
        <w:t xml:space="preserve"> </w:t>
      </w:r>
      <w:r w:rsidRPr="00C4411A">
        <w:rPr>
          <w:color w:val="000000"/>
          <w:sz w:val="28"/>
          <w:szCs w:val="28"/>
        </w:rPr>
        <w:t xml:space="preserve">(H – рост </w:t>
      </w:r>
      <w:r w:rsidRPr="00C4411A">
        <w:rPr>
          <w:color w:val="000000"/>
          <w:sz w:val="28"/>
          <w:szCs w:val="28"/>
          <w:lang w:val="uk-UA"/>
        </w:rPr>
        <w:t>людини</w:t>
      </w:r>
      <w:r w:rsidRPr="00C4411A">
        <w:rPr>
          <w:color w:val="000000"/>
          <w:sz w:val="28"/>
          <w:szCs w:val="28"/>
        </w:rPr>
        <w:t>, L – д</w:t>
      </w:r>
      <w:proofErr w:type="spellStart"/>
      <w:r w:rsidRPr="00C4411A">
        <w:rPr>
          <w:color w:val="000000"/>
          <w:sz w:val="28"/>
          <w:szCs w:val="28"/>
          <w:lang w:val="uk-UA"/>
        </w:rPr>
        <w:t>овжина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r w:rsidRPr="00C4411A">
        <w:rPr>
          <w:color w:val="000000"/>
          <w:sz w:val="28"/>
          <w:szCs w:val="28"/>
          <w:lang w:val="uk-UA"/>
        </w:rPr>
        <w:t>її</w:t>
      </w:r>
      <w:r w:rsidRPr="00C4411A">
        <w:rPr>
          <w:color w:val="000000"/>
          <w:sz w:val="28"/>
          <w:szCs w:val="28"/>
        </w:rPr>
        <w:t xml:space="preserve"> ноги)</w:t>
      </w:r>
    </w:p>
    <w:p w14:paraId="5B96E047" w14:textId="77777777" w:rsidR="00B073FB" w:rsidRPr="00C4411A" w:rsidRDefault="00B073FB" w:rsidP="00B073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proofErr w:type="spellStart"/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lastRenderedPageBreak/>
        <w:t>Рост</w:t>
      </w:r>
      <w:proofErr w:type="spellEnd"/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вимірюють звичайним способом, стоячи біля стіни, дверей або шафи і відзначаючи на їхній поверхні висоту верхівки голови без урахування зачіски або, тим більше, головного убору. І щоб не було перекосу проекції верхівки на стіну (двері чи шафа), краще це робити за допомогою прямокутного трикутника у вертикальному положенні, один катет якого прикладається до голови, а інший – до вертикальної поверхні, на яку робиться проектування.</w:t>
      </w:r>
    </w:p>
    <w:p w14:paraId="4626E1AE" w14:textId="77777777" w:rsidR="00B073FB" w:rsidRPr="00176674" w:rsidRDefault="00B073FB" w:rsidP="00B073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Довжину ноги вимірюють від підлоги до горизонтальної осі кульшового суглоба, намацуючи його рукою і піднімаючи і опускаючи стегно для більшої вірності. Причому і тут не можна підкладати, скажімо, кравецьку стрічку підлогу пальці або п'яту зімкнутих ніг, оскільки в цьому випадку вимір проходитиме по кривій лінії з обведенням всіх </w:t>
      </w:r>
      <w:proofErr w:type="spellStart"/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округлостей</w:t>
      </w:r>
      <w:proofErr w:type="spellEnd"/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тіла. Краще так само, як і при вимірі зростання стоячи, зробити проекцію горизонтальної осі тазостегнового суглоба на вертикальну стінку, а потім виміряти відстань від підлоги до цієї позначки.</w:t>
      </w:r>
    </w:p>
    <w:tbl>
      <w:tblPr>
        <w:tblW w:w="69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31"/>
        <w:gridCol w:w="1749"/>
        <w:gridCol w:w="1749"/>
        <w:gridCol w:w="1731"/>
      </w:tblGrid>
      <w:tr w:rsidR="00176674" w:rsidRPr="00176674" w14:paraId="65C838ED" w14:textId="77777777" w:rsidTr="00176674">
        <w:trPr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C9A8A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</w:pPr>
            <w:r w:rsidRPr="00C4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Стать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812A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C4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Слабка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50AB8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С</w:t>
            </w:r>
            <w:r w:rsidRPr="00C4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е</w:t>
            </w: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редня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8DBE2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Сильна</w:t>
            </w:r>
          </w:p>
        </w:tc>
      </w:tr>
      <w:tr w:rsidR="00176674" w:rsidRPr="00176674" w14:paraId="31F9BE9D" w14:textId="77777777" w:rsidTr="00176674">
        <w:trPr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D568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C44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Чоловіки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D38B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&lt; 1,92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75064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1,92-1,98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3DE73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&gt;1,98</w:t>
            </w:r>
          </w:p>
        </w:tc>
      </w:tr>
      <w:tr w:rsidR="00176674" w:rsidRPr="00176674" w14:paraId="7AB5229B" w14:textId="77777777" w:rsidTr="00176674">
        <w:trPr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268E5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Ж</w:t>
            </w:r>
            <w:r w:rsidRPr="00C441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інки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F0D8E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&lt; 1,97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7DDCB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1,97-2,00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4B374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&gt; 2,00</w:t>
            </w:r>
          </w:p>
        </w:tc>
      </w:tr>
    </w:tbl>
    <w:p w14:paraId="11FDA0BA" w14:textId="77777777" w:rsidR="00176674" w:rsidRPr="00176674" w:rsidRDefault="00176674" w:rsidP="00176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Деяка відмінність цифр у наведеній вище таблиці пов'язана з тим, що у жінок відносна довжина ніг в середньому трохи коротша, ніж у чоловіків.</w:t>
      </w:r>
    </w:p>
    <w:p w14:paraId="4A0BC255" w14:textId="77777777" w:rsidR="00176674" w:rsidRPr="00C4411A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402B0AA6" w14:textId="77777777" w:rsidR="00B073FB" w:rsidRPr="00C4411A" w:rsidRDefault="00B073FB" w:rsidP="00B073FB">
      <w:pPr>
        <w:shd w:val="clear" w:color="auto" w:fill="F8F8F8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Метод </w:t>
      </w:r>
      <w:proofErr w:type="spellStart"/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прогину</w:t>
      </w:r>
      <w:proofErr w:type="spellEnd"/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рук</w:t>
      </w:r>
    </w:p>
    <w:p w14:paraId="4E445EFE" w14:textId="77777777" w:rsidR="00B073FB" w:rsidRPr="00C4411A" w:rsidRDefault="00B073FB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2FFD0433" w14:textId="77777777" w:rsidR="00B073FB" w:rsidRPr="00C4411A" w:rsidRDefault="00B073FB" w:rsidP="00B073FB">
      <w:pPr>
        <w:pStyle w:val="a3"/>
        <w:jc w:val="both"/>
        <w:rPr>
          <w:color w:val="000000"/>
          <w:sz w:val="28"/>
          <w:szCs w:val="28"/>
          <w:lang w:val="uk-UA"/>
        </w:rPr>
      </w:pPr>
      <w:r w:rsidRPr="00C4411A">
        <w:rPr>
          <w:color w:val="000000"/>
          <w:sz w:val="28"/>
          <w:szCs w:val="28"/>
          <w:lang w:val="uk-UA"/>
        </w:rPr>
        <w:t xml:space="preserve">Потрібно витягнути обидві руки вперед, притиснути долоні один до одного і, не перекошуючи </w:t>
      </w:r>
      <w:proofErr w:type="spellStart"/>
      <w:r w:rsidRPr="00C4411A">
        <w:rPr>
          <w:color w:val="000000"/>
          <w:sz w:val="28"/>
          <w:szCs w:val="28"/>
          <w:lang w:val="uk-UA"/>
        </w:rPr>
        <w:t>передпліч</w:t>
      </w:r>
      <w:proofErr w:type="spellEnd"/>
      <w:r w:rsidRPr="00C4411A">
        <w:rPr>
          <w:color w:val="000000"/>
          <w:sz w:val="28"/>
          <w:szCs w:val="28"/>
          <w:lang w:val="uk-UA"/>
        </w:rPr>
        <w:t xml:space="preserve"> (лікті повинні бути спрямовані суворо в протилежні сторони), постаратися звести їх якомога ближче один до одного.</w:t>
      </w:r>
    </w:p>
    <w:p w14:paraId="1896EEC6" w14:textId="77777777" w:rsidR="00B073FB" w:rsidRPr="00C4411A" w:rsidRDefault="00B073FB" w:rsidP="00B073FB">
      <w:pPr>
        <w:pStyle w:val="a3"/>
        <w:jc w:val="both"/>
        <w:rPr>
          <w:color w:val="000000"/>
          <w:sz w:val="28"/>
          <w:szCs w:val="28"/>
        </w:rPr>
      </w:pPr>
      <w:r w:rsidRPr="00C4411A">
        <w:rPr>
          <w:color w:val="000000"/>
          <w:sz w:val="28"/>
          <w:szCs w:val="28"/>
          <w:lang w:val="uk-UA"/>
        </w:rPr>
        <w:lastRenderedPageBreak/>
        <w:t>Якщо руки залишилися прямими, не прогинаються, то ця людина має сильну статеву конституцію, якщо прогинаються, але все ж між передпліччям (що з'єднують лікоть і зап'ястя) залишився зазор, то це людина із середньою статевою конституцією, а якщо</w:t>
      </w:r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передпліччя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сходяться</w:t>
      </w:r>
      <w:proofErr w:type="spellEnd"/>
      <w:r w:rsidRPr="00C4411A">
        <w:rPr>
          <w:color w:val="000000"/>
          <w:sz w:val="28"/>
          <w:szCs w:val="28"/>
        </w:rPr>
        <w:t xml:space="preserve">, то </w:t>
      </w:r>
      <w:proofErr w:type="spellStart"/>
      <w:r w:rsidRPr="00C4411A">
        <w:rPr>
          <w:color w:val="000000"/>
          <w:sz w:val="28"/>
          <w:szCs w:val="28"/>
        </w:rPr>
        <w:t>це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слабкий</w:t>
      </w:r>
      <w:proofErr w:type="spellEnd"/>
      <w:r w:rsidRPr="00C4411A">
        <w:rPr>
          <w:color w:val="000000"/>
          <w:sz w:val="28"/>
          <w:szCs w:val="28"/>
        </w:rPr>
        <w:t xml:space="preserve"> у </w:t>
      </w:r>
      <w:proofErr w:type="spellStart"/>
      <w:r w:rsidRPr="00C4411A">
        <w:rPr>
          <w:color w:val="000000"/>
          <w:sz w:val="28"/>
          <w:szCs w:val="28"/>
        </w:rPr>
        <w:t>статевому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відношенні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людина</w:t>
      </w:r>
      <w:proofErr w:type="spellEnd"/>
      <w:r w:rsidRPr="00C4411A">
        <w:rPr>
          <w:color w:val="000000"/>
          <w:sz w:val="28"/>
          <w:szCs w:val="28"/>
        </w:rPr>
        <w:t xml:space="preserve"> (мал.).</w:t>
      </w:r>
    </w:p>
    <w:p w14:paraId="7152D806" w14:textId="77777777" w:rsidR="00B073FB" w:rsidRPr="00C4411A" w:rsidRDefault="00B073FB" w:rsidP="00B073FB">
      <w:pPr>
        <w:pStyle w:val="a3"/>
        <w:jc w:val="both"/>
        <w:rPr>
          <w:color w:val="000000"/>
          <w:sz w:val="28"/>
          <w:szCs w:val="28"/>
        </w:rPr>
      </w:pPr>
      <w:r w:rsidRPr="00C4411A">
        <w:rPr>
          <w:noProof/>
          <w:color w:val="000000"/>
          <w:sz w:val="28"/>
          <w:szCs w:val="28"/>
          <w:lang w:val="uk-UA"/>
        </w:rPr>
        <w:t xml:space="preserve">                                                      </w:t>
      </w:r>
      <w:r w:rsidRPr="00C4411A">
        <w:rPr>
          <w:noProof/>
          <w:color w:val="000000"/>
          <w:sz w:val="28"/>
          <w:szCs w:val="28"/>
        </w:rPr>
        <w:drawing>
          <wp:inline distT="0" distB="0" distL="0" distR="0" wp14:anchorId="0E166004" wp14:editId="0B6E3BEB">
            <wp:extent cx="4145280" cy="22631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663EE" w14:textId="77777777" w:rsidR="00B073FB" w:rsidRPr="00C4411A" w:rsidRDefault="00B073FB" w:rsidP="00B073FB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C4411A">
        <w:rPr>
          <w:color w:val="000000"/>
          <w:sz w:val="28"/>
          <w:szCs w:val="28"/>
        </w:rPr>
        <w:t xml:space="preserve"> За</w:t>
      </w:r>
      <w:proofErr w:type="spellStart"/>
      <w:r w:rsidR="00C4411A" w:rsidRPr="00C4411A">
        <w:rPr>
          <w:color w:val="000000"/>
          <w:sz w:val="28"/>
          <w:szCs w:val="28"/>
          <w:lang w:val="uk-UA"/>
        </w:rPr>
        <w:t>лежність</w:t>
      </w:r>
      <w:proofErr w:type="spellEnd"/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прог</w:t>
      </w:r>
      <w:r w:rsidR="00C4411A" w:rsidRPr="00C4411A">
        <w:rPr>
          <w:color w:val="000000"/>
          <w:sz w:val="28"/>
          <w:szCs w:val="28"/>
          <w:lang w:val="uk-UA"/>
        </w:rPr>
        <w:t>инк</w:t>
      </w:r>
      <w:proofErr w:type="spellEnd"/>
      <w:r w:rsidRPr="00C4411A">
        <w:rPr>
          <w:color w:val="000000"/>
          <w:sz w:val="28"/>
          <w:szCs w:val="28"/>
        </w:rPr>
        <w:t xml:space="preserve"> рук </w:t>
      </w:r>
      <w:r w:rsidR="00C4411A" w:rsidRPr="00C4411A">
        <w:rPr>
          <w:color w:val="000000"/>
          <w:sz w:val="28"/>
          <w:szCs w:val="28"/>
          <w:lang w:val="uk-UA"/>
        </w:rPr>
        <w:t>від</w:t>
      </w:r>
      <w:r w:rsidRPr="00C4411A">
        <w:rPr>
          <w:color w:val="000000"/>
          <w:sz w:val="28"/>
          <w:szCs w:val="28"/>
        </w:rPr>
        <w:t xml:space="preserve"> </w:t>
      </w:r>
      <w:r w:rsidR="00C4411A" w:rsidRPr="00C4411A">
        <w:rPr>
          <w:color w:val="000000"/>
          <w:sz w:val="28"/>
          <w:szCs w:val="28"/>
          <w:lang w:val="uk-UA"/>
        </w:rPr>
        <w:t>статевої</w:t>
      </w:r>
      <w:r w:rsidRPr="00C4411A">
        <w:rPr>
          <w:color w:val="000000"/>
          <w:sz w:val="28"/>
          <w:szCs w:val="28"/>
        </w:rPr>
        <w:t xml:space="preserve"> </w:t>
      </w:r>
      <w:proofErr w:type="spellStart"/>
      <w:r w:rsidRPr="00C4411A">
        <w:rPr>
          <w:color w:val="000000"/>
          <w:sz w:val="28"/>
          <w:szCs w:val="28"/>
        </w:rPr>
        <w:t>конституц</w:t>
      </w:r>
      <w:r w:rsidR="00C4411A" w:rsidRPr="00C4411A">
        <w:rPr>
          <w:color w:val="000000"/>
          <w:sz w:val="28"/>
          <w:szCs w:val="28"/>
          <w:lang w:val="uk-UA"/>
        </w:rPr>
        <w:t>ії</w:t>
      </w:r>
      <w:proofErr w:type="spellEnd"/>
    </w:p>
    <w:p w14:paraId="4BA45DC7" w14:textId="77777777" w:rsidR="00B073FB" w:rsidRPr="00C4411A" w:rsidRDefault="00B073FB" w:rsidP="00B073FB">
      <w:pPr>
        <w:pStyle w:val="a3"/>
        <w:jc w:val="center"/>
        <w:rPr>
          <w:color w:val="000000"/>
          <w:sz w:val="28"/>
          <w:szCs w:val="28"/>
        </w:rPr>
      </w:pPr>
      <w:r w:rsidRPr="00C4411A">
        <w:rPr>
          <w:color w:val="000000"/>
          <w:sz w:val="28"/>
          <w:szCs w:val="28"/>
        </w:rPr>
        <w:t>(А – слаб</w:t>
      </w:r>
      <w:r w:rsidR="00C4411A" w:rsidRPr="00C4411A">
        <w:rPr>
          <w:color w:val="000000"/>
          <w:sz w:val="28"/>
          <w:szCs w:val="28"/>
          <w:lang w:val="uk-UA"/>
        </w:rPr>
        <w:t>ка</w:t>
      </w:r>
      <w:r w:rsidRPr="00C4411A">
        <w:rPr>
          <w:color w:val="000000"/>
          <w:sz w:val="28"/>
          <w:szCs w:val="28"/>
        </w:rPr>
        <w:t>, В – с</w:t>
      </w:r>
      <w:r w:rsidR="00C4411A" w:rsidRPr="00C4411A">
        <w:rPr>
          <w:color w:val="000000"/>
          <w:sz w:val="28"/>
          <w:szCs w:val="28"/>
          <w:lang w:val="uk-UA"/>
        </w:rPr>
        <w:t>е</w:t>
      </w:r>
      <w:proofErr w:type="spellStart"/>
      <w:r w:rsidRPr="00C4411A">
        <w:rPr>
          <w:color w:val="000000"/>
          <w:sz w:val="28"/>
          <w:szCs w:val="28"/>
        </w:rPr>
        <w:t>редня</w:t>
      </w:r>
      <w:proofErr w:type="spellEnd"/>
      <w:r w:rsidRPr="00C4411A">
        <w:rPr>
          <w:color w:val="000000"/>
          <w:sz w:val="28"/>
          <w:szCs w:val="28"/>
        </w:rPr>
        <w:t>, С – сильна)</w:t>
      </w:r>
    </w:p>
    <w:p w14:paraId="7BAE7D98" w14:textId="77777777" w:rsidR="00176674" w:rsidRPr="00C4411A" w:rsidRDefault="00C4411A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Слід зазначити, що в жінок руки в такому становищі найчастіше сходяться між собою, але в тих, хто має дуже сильну статеву конституцію, вони також мають зазор.</w:t>
      </w:r>
    </w:p>
    <w:p w14:paraId="70153C68" w14:textId="77777777" w:rsidR="00C4411A" w:rsidRPr="00C4411A" w:rsidRDefault="00C4411A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79BB5C49" w14:textId="77777777" w:rsidR="00C4411A" w:rsidRPr="00C4411A" w:rsidRDefault="00C4411A" w:rsidP="00C4411A">
      <w:pPr>
        <w:shd w:val="clear" w:color="auto" w:fill="F8F8F8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Метод форми ступні</w:t>
      </w:r>
    </w:p>
    <w:p w14:paraId="23D05C20" w14:textId="77777777" w:rsidR="00C4411A" w:rsidRPr="00C4411A" w:rsidRDefault="00C4411A" w:rsidP="00C4411A">
      <w:pPr>
        <w:shd w:val="clear" w:color="auto" w:fill="F8F8F8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Вік закриття зон росту трубчастих кісток людини впливає і форму </w:t>
      </w: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її</w:t>
      </w: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ступні. І тут слід сформулювати загальне правило, загальну тенденцію цього впливу: що далі трубчаста кістка перебуває від серця, то раніше і сильніше проявляється закриття зон зростання цих кісток при статевому дозріванні людини. Отже, що сильніша в людини статева конституція, то коротші ці кістки.</w:t>
      </w:r>
    </w:p>
    <w:p w14:paraId="0B6AF7FE" w14:textId="77777777" w:rsidR="00C4411A" w:rsidRPr="00C4411A" w:rsidRDefault="00C4411A" w:rsidP="00C4411A">
      <w:pPr>
        <w:shd w:val="clear" w:color="auto" w:fill="F8F8F8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C44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lastRenderedPageBreak/>
        <w:t>Слід також нагадати, що чоловіки дозрівають загалом трохи пізніше, ніж жінки, тому вони мають і більший зріст і дещо більшу довжину ніг, ніж жінки, оскільки центри росту трубчастих кісток у них закриваються пізніше.</w:t>
      </w:r>
    </w:p>
    <w:p w14:paraId="21B87FE0" w14:textId="77777777" w:rsidR="00C4411A" w:rsidRPr="00C4411A" w:rsidRDefault="00C4411A" w:rsidP="00C4411A">
      <w:pPr>
        <w:shd w:val="clear" w:color="auto" w:fill="F8F8F8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3E0E7B7B" w14:textId="77777777" w:rsidR="00C4411A" w:rsidRPr="00C4411A" w:rsidRDefault="00C4411A" w:rsidP="00C4411A">
      <w:pPr>
        <w:shd w:val="clear" w:color="auto" w:fill="F8F8F8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4CA405FC" w14:textId="77777777" w:rsidR="00C4411A" w:rsidRPr="00C4411A" w:rsidRDefault="00C4411A" w:rsidP="00C4411A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C4411A">
        <w:rPr>
          <w:color w:val="000000"/>
          <w:sz w:val="28"/>
          <w:szCs w:val="28"/>
          <w:lang w:val="uk-UA"/>
        </w:rPr>
        <w:drawing>
          <wp:inline distT="0" distB="0" distL="0" distR="0" wp14:anchorId="1EFD5E45" wp14:editId="791643DF">
            <wp:extent cx="3322320" cy="2545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6864" w14:textId="77777777" w:rsidR="00C4411A" w:rsidRPr="00C4411A" w:rsidRDefault="00C4411A" w:rsidP="00C4411A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C4411A">
        <w:rPr>
          <w:color w:val="000000"/>
          <w:sz w:val="28"/>
          <w:szCs w:val="28"/>
          <w:lang w:val="uk-UA"/>
        </w:rPr>
        <w:t xml:space="preserve"> За</w:t>
      </w:r>
      <w:r w:rsidRPr="00C4411A">
        <w:rPr>
          <w:color w:val="000000"/>
          <w:sz w:val="28"/>
          <w:szCs w:val="28"/>
          <w:lang w:val="uk-UA"/>
        </w:rPr>
        <w:t>лежність</w:t>
      </w:r>
      <w:r w:rsidRPr="00C4411A">
        <w:rPr>
          <w:color w:val="000000"/>
          <w:sz w:val="28"/>
          <w:szCs w:val="28"/>
          <w:lang w:val="uk-UA"/>
        </w:rPr>
        <w:t xml:space="preserve"> форм</w:t>
      </w:r>
      <w:r w:rsidRPr="00C4411A">
        <w:rPr>
          <w:color w:val="000000"/>
          <w:sz w:val="28"/>
          <w:szCs w:val="28"/>
          <w:lang w:val="uk-UA"/>
        </w:rPr>
        <w:t>и</w:t>
      </w:r>
      <w:r w:rsidRPr="00C4411A">
        <w:rPr>
          <w:color w:val="000000"/>
          <w:sz w:val="28"/>
          <w:szCs w:val="28"/>
          <w:lang w:val="uk-UA"/>
        </w:rPr>
        <w:t xml:space="preserve"> ступн</w:t>
      </w:r>
      <w:r w:rsidRPr="00C4411A">
        <w:rPr>
          <w:color w:val="000000"/>
          <w:sz w:val="28"/>
          <w:szCs w:val="28"/>
          <w:lang w:val="uk-UA"/>
        </w:rPr>
        <w:t>і</w:t>
      </w:r>
      <w:r w:rsidRPr="00C4411A">
        <w:rPr>
          <w:color w:val="000000"/>
          <w:sz w:val="28"/>
          <w:szCs w:val="28"/>
          <w:lang w:val="uk-UA"/>
        </w:rPr>
        <w:t xml:space="preserve"> </w:t>
      </w:r>
      <w:r w:rsidRPr="00C4411A">
        <w:rPr>
          <w:color w:val="000000"/>
          <w:sz w:val="28"/>
          <w:szCs w:val="28"/>
          <w:lang w:val="uk-UA"/>
        </w:rPr>
        <w:t>від статевої</w:t>
      </w:r>
      <w:r w:rsidRPr="00C4411A">
        <w:rPr>
          <w:color w:val="000000"/>
          <w:sz w:val="28"/>
          <w:szCs w:val="28"/>
          <w:lang w:val="uk-UA"/>
        </w:rPr>
        <w:t xml:space="preserve"> конституц</w:t>
      </w:r>
      <w:r w:rsidRPr="00C4411A">
        <w:rPr>
          <w:color w:val="000000"/>
          <w:sz w:val="28"/>
          <w:szCs w:val="28"/>
          <w:lang w:val="uk-UA"/>
        </w:rPr>
        <w:t>ії</w:t>
      </w:r>
    </w:p>
    <w:p w14:paraId="7E5FA7FB" w14:textId="77777777" w:rsidR="00C4411A" w:rsidRPr="00C4411A" w:rsidRDefault="00C4411A" w:rsidP="00C4411A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C4411A">
        <w:rPr>
          <w:color w:val="000000"/>
          <w:sz w:val="28"/>
          <w:szCs w:val="28"/>
          <w:lang w:val="uk-UA"/>
        </w:rPr>
        <w:t>(А – слаб</w:t>
      </w:r>
      <w:r w:rsidRPr="00C4411A">
        <w:rPr>
          <w:color w:val="000000"/>
          <w:sz w:val="28"/>
          <w:szCs w:val="28"/>
          <w:lang w:val="uk-UA"/>
        </w:rPr>
        <w:t>ка</w:t>
      </w:r>
      <w:r w:rsidRPr="00C4411A">
        <w:rPr>
          <w:color w:val="000000"/>
          <w:sz w:val="28"/>
          <w:szCs w:val="28"/>
          <w:lang w:val="uk-UA"/>
        </w:rPr>
        <w:t>, В – с</w:t>
      </w:r>
      <w:r w:rsidRPr="00C4411A">
        <w:rPr>
          <w:color w:val="000000"/>
          <w:sz w:val="28"/>
          <w:szCs w:val="28"/>
          <w:lang w:val="uk-UA"/>
        </w:rPr>
        <w:t>е</w:t>
      </w:r>
      <w:r w:rsidRPr="00C4411A">
        <w:rPr>
          <w:color w:val="000000"/>
          <w:sz w:val="28"/>
          <w:szCs w:val="28"/>
          <w:lang w:val="uk-UA"/>
        </w:rPr>
        <w:t>редня, С – сильна)</w:t>
      </w:r>
    </w:p>
    <w:p w14:paraId="36BC385A" w14:textId="77777777" w:rsidR="00C4411A" w:rsidRPr="00C4411A" w:rsidRDefault="00C4411A" w:rsidP="00C4411A">
      <w:pPr>
        <w:shd w:val="clear" w:color="auto" w:fill="F8F8F8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6DCAAB63" w14:textId="77777777" w:rsidR="00C4411A" w:rsidRPr="00C4411A" w:rsidRDefault="00C4411A" w:rsidP="00C4411A">
      <w:pPr>
        <w:shd w:val="clear" w:color="auto" w:fill="F8F8F8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131DD4E0" w14:textId="77777777" w:rsidR="00C4411A" w:rsidRPr="00C4411A" w:rsidRDefault="00C4411A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</w:p>
    <w:p w14:paraId="7A7C5C07" w14:textId="77777777" w:rsidR="00176674" w:rsidRPr="00176674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</w:pPr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Шкала векторного определения половой конституции мужчин (по Пережогину Л. О.)</w:t>
      </w:r>
    </w:p>
    <w:p w14:paraId="0FE383C3" w14:textId="77777777" w:rsidR="00176674" w:rsidRPr="00176674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</w:pP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lastRenderedPageBreak/>
        <w:t>Чтобы определить свою половую конституцию, надо выяснить 7 показателей: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1. </w:t>
      </w:r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Возраст пробуждения либидо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 (ВПЛ) (полового влечения) — годы (число). Вспомните, когда возникло влечение к противоположному полу, запишите эту цифру.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2. </w:t>
      </w:r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Возраст первого семяизвержения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 (ВПС) — годы (число) — независимо от того, каким образом семяизвержение произошло — при половом акте, мастурбации, поллюции.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3. </w:t>
      </w:r>
      <w:proofErr w:type="spellStart"/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Трохантерный</w:t>
      </w:r>
      <w:proofErr w:type="spellEnd"/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 xml:space="preserve"> индекс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 xml:space="preserve"> (ТИ) (число). Чтобы его рассчитать, нужно измерить длину ноги от большого вертела бедренной кости (он легко прощупывается, если чуть-чуть покачать бедрами) до пола и рост. </w:t>
      </w:r>
      <w:proofErr w:type="spellStart"/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Трохантерный</w:t>
      </w:r>
      <w:proofErr w:type="spellEnd"/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 xml:space="preserve"> индекс равен отношению роста к длине ноги.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4. </w:t>
      </w:r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Характер оволосения лобка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 (ОЛ)- горизонтальное (по женскому типу), с переходом на живот в виде дорожки волос к пупку (по мужскому типу), по мужскому типу с избыточным оволосением (гипертрихоз).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5. </w:t>
      </w:r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Максимальный эксцесс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 (МЭ) (число). Это максимальное количество семяизвержений за сутки (за 24 часа, а не за календарный день), за всю жизнь, независимо от того, каким образом семяизвержение произошло.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6. </w:t>
      </w:r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Время достижения условного физиологического ритма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 (УФР) после женитьбы — годы (число). Условным физиологическим ритмом считается 2-3 половых акта в неделю. Внимание! Не все женаты, и не все женатые достигли УФР. Эта графа может остаться незаполненной.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7. </w:t>
      </w:r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Абсолютный возраст достижения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 УФР — годы (число). Эта графа может остаться незаполненной.</w:t>
      </w:r>
    </w:p>
    <w:p w14:paraId="26429633" w14:textId="77777777" w:rsidR="00176674" w:rsidRPr="00176674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</w:pP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Теперь, когда все показатели определены, надо найти их в таблице. В каком из столбцов окажется большинство ваших показателей, такой тип половой конституции у вас и наблюдается.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808"/>
        <w:gridCol w:w="3827"/>
        <w:gridCol w:w="2884"/>
      </w:tblGrid>
      <w:tr w:rsidR="00176674" w:rsidRPr="00176674" w14:paraId="52F30747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388EB81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color w:val="575757"/>
                <w:sz w:val="28"/>
                <w:szCs w:val="28"/>
                <w:lang w:val="ru-UA" w:eastAsia="ru-UA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6BFB0EC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color w:val="575757"/>
                <w:sz w:val="28"/>
                <w:szCs w:val="28"/>
                <w:lang w:val="ru-UA" w:eastAsia="ru-UA"/>
              </w:rPr>
              <w:t>Половая конституция</w:t>
            </w:r>
          </w:p>
        </w:tc>
      </w:tr>
      <w:tr w:rsidR="00176674" w:rsidRPr="00176674" w14:paraId="0E46E76C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06B1BD0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16DF6B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Слабая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085D214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8D92AAD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Сильная</w:t>
            </w:r>
          </w:p>
        </w:tc>
      </w:tr>
      <w:tr w:rsidR="00176674" w:rsidRPr="00176674" w14:paraId="45C4357B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128D308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ВПЛ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634A79C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от 15 лет и старше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D0ECD02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от 12 до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BDBAE8D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до 11 лет</w:t>
            </w:r>
          </w:p>
        </w:tc>
      </w:tr>
      <w:tr w:rsidR="00176674" w:rsidRPr="00176674" w14:paraId="20768C73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3449CDB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ВПС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A4249FC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от 16 лет и старше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C1D2CE0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от 13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4F6F88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до 12 лет</w:t>
            </w:r>
          </w:p>
        </w:tc>
      </w:tr>
      <w:tr w:rsidR="00176674" w:rsidRPr="00176674" w14:paraId="4E160D77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EF6DBA9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55D1F6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менее 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A64B609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от 1,92 до 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4A87826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более 1,99</w:t>
            </w:r>
          </w:p>
        </w:tc>
      </w:tr>
      <w:tr w:rsidR="00176674" w:rsidRPr="00176674" w14:paraId="52F0C487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F0F68E5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D37EACA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по женскому типу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53719CD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по мужскому типу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DE5C62E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гипертрихозы</w:t>
            </w:r>
          </w:p>
        </w:tc>
      </w:tr>
      <w:tr w:rsidR="00176674" w:rsidRPr="00176674" w14:paraId="67D62B6F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9B04582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МЭ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A677D97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3 и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F4A0350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от 4 до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56DFED7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7 и более</w:t>
            </w:r>
          </w:p>
        </w:tc>
      </w:tr>
      <w:tr w:rsidR="00176674" w:rsidRPr="00176674" w14:paraId="2295D9B2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E4D3D68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УФР (в браке)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43990D5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F75EAE1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от 2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C0C015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более 10 лет</w:t>
            </w:r>
          </w:p>
        </w:tc>
      </w:tr>
      <w:tr w:rsidR="00176674" w:rsidRPr="00176674" w14:paraId="71F9E75A" w14:textId="77777777" w:rsidTr="00176674">
        <w:trPr>
          <w:trHeight w:val="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CD4300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УФР (возраст)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2903FD4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до 26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2ED5FE9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от 27 до 40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7855AD2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более 40 лет</w:t>
            </w:r>
          </w:p>
        </w:tc>
      </w:tr>
    </w:tbl>
    <w:p w14:paraId="1B2D6953" w14:textId="77777777" w:rsidR="00176674" w:rsidRPr="00C4411A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</w:pP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lastRenderedPageBreak/>
        <w:br/>
      </w:r>
    </w:p>
    <w:p w14:paraId="382E51EC" w14:textId="77777777" w:rsidR="00176674" w:rsidRPr="00C4411A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</w:pPr>
    </w:p>
    <w:p w14:paraId="64098A1F" w14:textId="77777777" w:rsidR="00176674" w:rsidRPr="00176674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</w:pPr>
      <w:r w:rsidRPr="00176674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val="ru-UA" w:eastAsia="ru-UA"/>
        </w:rPr>
        <w:t>Шкала векторного определения половой конституции женщин (по Жук Н. А.)</w:t>
      </w:r>
    </w:p>
    <w:p w14:paraId="5D04BABA" w14:textId="77777777" w:rsidR="00176674" w:rsidRPr="00176674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</w:pP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Вектор половой конституции женщины позволяет судить не только о потенциальных половых способностях женщины, но также и о характере возможных нарушений в ее половой сфере.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Для женщины более характерным является разделение показателей половой конституции на две части: ту часть, которая определяется генотипом, т.е. является наиболее стабильной, не зависящей ни от воспитания, ни от партнера, и остальную часть, проявление которой зависит от внешних факторов.</w:t>
      </w:r>
    </w:p>
    <w:p w14:paraId="197C47E4" w14:textId="77777777" w:rsidR="00176674" w:rsidRPr="00176674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</w:pP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 xml:space="preserve">К первой части относятся: время наступления первой менструации (менархе) и ее регулярность, характер течения беременности и родов, характер оволосения и </w:t>
      </w:r>
      <w:proofErr w:type="spellStart"/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трохантерный</w:t>
      </w:r>
      <w:proofErr w:type="spellEnd"/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 xml:space="preserve"> индекс. Показатели второй части не могут быть надежными в плане оценки молодой девушкой своей половой конституции, но могут быть приняты ею в расчет как свои потенциальные возможности или как прогноз протекания соответствующих процессов в будущем.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375"/>
        <w:gridCol w:w="3375"/>
        <w:gridCol w:w="3375"/>
      </w:tblGrid>
      <w:tr w:rsidR="00176674" w:rsidRPr="00176674" w14:paraId="5C66989C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FDEB2E5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color w:val="575757"/>
                <w:sz w:val="28"/>
                <w:szCs w:val="28"/>
                <w:lang w:val="ru-UA" w:eastAsia="ru-UA"/>
              </w:rPr>
              <w:t>Критерий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D81D675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color w:val="575757"/>
                <w:sz w:val="28"/>
                <w:szCs w:val="28"/>
                <w:lang w:val="ru-UA" w:eastAsia="ru-UA"/>
              </w:rPr>
              <w:t>Слабая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0D031E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color w:val="575757"/>
                <w:sz w:val="28"/>
                <w:szCs w:val="28"/>
                <w:lang w:val="ru-UA" w:eastAsia="ru-UA"/>
              </w:rPr>
              <w:t>Средняя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33D9414" w14:textId="77777777" w:rsidR="00176674" w:rsidRPr="00176674" w:rsidRDefault="00176674" w:rsidP="001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b/>
                <w:bCs/>
                <w:color w:val="575757"/>
                <w:sz w:val="28"/>
                <w:szCs w:val="28"/>
                <w:lang w:val="ru-UA" w:eastAsia="ru-UA"/>
              </w:rPr>
              <w:t>Сильная</w:t>
            </w:r>
          </w:p>
        </w:tc>
      </w:tr>
      <w:tr w:rsidR="00176674" w:rsidRPr="00176674" w14:paraId="6F1D8C9D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6F96E3D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Первая менструация (менархе),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A0704A3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15-18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A4998F6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13-14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47DF49B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10-11</w:t>
            </w:r>
          </w:p>
        </w:tc>
      </w:tr>
      <w:tr w:rsidR="00176674" w:rsidRPr="00176674" w14:paraId="1225CFC0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BA8469D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Регулярность менструаций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1A9DE4F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Длительные нарушения без видимых внешних причин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CC25E68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Эпизодические нарушения только при неблагоприятных воздействиях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7AC9039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Регулярные без патологии</w:t>
            </w:r>
          </w:p>
        </w:tc>
      </w:tr>
      <w:tr w:rsidR="00176674" w:rsidRPr="00176674" w14:paraId="4703C9A7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F9FA196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Первый оргазм,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A06D11B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&gt;30-35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290DBF1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20-25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A526BF0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&lt;11-17</w:t>
            </w:r>
          </w:p>
        </w:tc>
      </w:tr>
      <w:tr w:rsidR="00176674" w:rsidRPr="00176674" w14:paraId="7C0B48DA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75BE20F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Первый оргазм после начала регулярной половой жизни,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AFC43DA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Через 3-10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AC3B2F9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Через 3-12 месяцев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0B5DDD0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До начала</w:t>
            </w:r>
          </w:p>
        </w:tc>
      </w:tr>
      <w:tr w:rsidR="00176674" w:rsidRPr="00176674" w14:paraId="04D9D74A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7F6E0A9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lastRenderedPageBreak/>
              <w:t>Оволосение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5158AD6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Лобок с редкими прямыми волосами или более густыми в центре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67C0C9C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Лобок с вьющимися волосами и горизонтальной верхней границей (женский тип)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FFC807C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Лобок с вьющимися волосами и дорожкой до пупка (по мужскому типу)</w:t>
            </w:r>
          </w:p>
        </w:tc>
      </w:tr>
      <w:tr w:rsidR="00176674" w:rsidRPr="00176674" w14:paraId="52027DA1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24D4E0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 xml:space="preserve">Возраст достижение 100% </w:t>
            </w:r>
            <w:proofErr w:type="spellStart"/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оргастичности</w:t>
            </w:r>
            <w:proofErr w:type="spellEnd"/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,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407688D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35-40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B428E2A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20-30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354A9CA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&lt;15-18</w:t>
            </w:r>
          </w:p>
        </w:tc>
      </w:tr>
      <w:tr w:rsidR="00176674" w:rsidRPr="00176674" w14:paraId="17613A16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49A5BC2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 xml:space="preserve">Время достижение 100% </w:t>
            </w:r>
            <w:proofErr w:type="spellStart"/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оргастичности</w:t>
            </w:r>
            <w:proofErr w:type="spellEnd"/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 xml:space="preserve"> после начала регулярной половой жизни,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0BF0C3F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Через 5-15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C45C6DE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Через 6-48 месяцев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BEB27C3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Сразу же</w:t>
            </w:r>
          </w:p>
        </w:tc>
      </w:tr>
      <w:tr w:rsidR="00176674" w:rsidRPr="00176674" w14:paraId="72C54B94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7FE1418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Первая беременность после начала половой жизни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95595BD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Через 3-10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35E5645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Через 3-12 месяцев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5204A0A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Сразу же даже при контрацепции</w:t>
            </w:r>
          </w:p>
        </w:tc>
      </w:tr>
      <w:tr w:rsidR="00176674" w:rsidRPr="00176674" w14:paraId="794F0FEC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5F166FA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Характер течения беременности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08422F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Угроза прерывания, патологическое протекание, токсикозы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CDFFC35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Легко протекающие токсикозы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7DB761D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Нормальное течение</w:t>
            </w:r>
          </w:p>
        </w:tc>
      </w:tr>
      <w:tr w:rsidR="00176674" w:rsidRPr="00176674" w14:paraId="0A74CC30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22C552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Роды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5F8CCE7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Длительные и тяжелые с большой потерей крови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4D9AC42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Средней продолжительности и тяжести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DB24103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Быстрые и легкие</w:t>
            </w:r>
          </w:p>
        </w:tc>
      </w:tr>
      <w:tr w:rsidR="00176674" w:rsidRPr="00176674" w14:paraId="0E918C7D" w14:textId="77777777" w:rsidTr="0017667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DC9F47A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Возраст наступление климакса, лет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7B4B827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40-45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B095CC0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45-50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1380E82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50-55</w:t>
            </w:r>
          </w:p>
        </w:tc>
      </w:tr>
      <w:tr w:rsidR="00176674" w:rsidRPr="00176674" w14:paraId="65B18369" w14:textId="77777777" w:rsidTr="001766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C7433F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proofErr w:type="spellStart"/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Трохантерный</w:t>
            </w:r>
            <w:proofErr w:type="spellEnd"/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 xml:space="preserve"> 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76B8553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меньше 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2E6BF41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1,97-2,00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94420F8" w14:textId="77777777" w:rsidR="00176674" w:rsidRPr="00176674" w:rsidRDefault="00176674" w:rsidP="0017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</w:pPr>
            <w:r w:rsidRPr="00176674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ru-UA" w:eastAsia="ru-UA"/>
              </w:rPr>
              <w:t>больше 2,0</w:t>
            </w:r>
          </w:p>
        </w:tc>
      </w:tr>
    </w:tbl>
    <w:p w14:paraId="660B519F" w14:textId="77777777" w:rsidR="00176674" w:rsidRPr="00176674" w:rsidRDefault="00176674" w:rsidP="00176674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</w:pP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br/>
        <w:t>В идеале, все показатели должны укладываться в одном столбце, но если они располагаются в двух соседних — особенно волноваться не стоит. Разброс показателей по всем трем столбцам свидетельствует о дисгармоничном сексуальном развитии. Обладателям подобных «зигзагов» суждены зигзаги и в половом функционировании. 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u w:val="single"/>
          <w:lang w:val="ru-UA" w:eastAsia="ru-UA"/>
        </w:rPr>
        <w:t>Им стоит показаться врачу</w:t>
      </w:r>
      <w:r w:rsidRPr="00176674">
        <w:rPr>
          <w:rFonts w:ascii="Times New Roman" w:eastAsia="Times New Roman" w:hAnsi="Times New Roman" w:cs="Times New Roman"/>
          <w:color w:val="575757"/>
          <w:sz w:val="28"/>
          <w:szCs w:val="28"/>
          <w:lang w:val="ru-UA" w:eastAsia="ru-UA"/>
        </w:rPr>
        <w:t>.</w:t>
      </w:r>
    </w:p>
    <w:p w14:paraId="5B4731FA" w14:textId="77777777" w:rsidR="00EC7ECB" w:rsidRPr="00C4411A" w:rsidRDefault="00EC7ECB">
      <w:pPr>
        <w:rPr>
          <w:rFonts w:ascii="Times New Roman" w:hAnsi="Times New Roman" w:cs="Times New Roman"/>
          <w:sz w:val="28"/>
          <w:szCs w:val="28"/>
          <w:lang w:val="ru-UA"/>
        </w:rPr>
      </w:pPr>
    </w:p>
    <w:sectPr w:rsidR="00EC7ECB" w:rsidRPr="00C4411A" w:rsidSect="00176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74"/>
    <w:rsid w:val="00176674"/>
    <w:rsid w:val="00410695"/>
    <w:rsid w:val="00B073FB"/>
    <w:rsid w:val="00C4411A"/>
    <w:rsid w:val="00E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00CD"/>
  <w15:chartTrackingRefBased/>
  <w15:docId w15:val="{F246E04D-F97E-4FD9-8CCB-690DB6D6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1230</Words>
  <Characters>7861</Characters>
  <Application>Microsoft Office Word</Application>
  <DocSecurity>0</DocSecurity>
  <Lines>122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2024-10-20T15:17:00Z</dcterms:created>
  <dcterms:modified xsi:type="dcterms:W3CDTF">2024-10-20T15:49:00Z</dcterms:modified>
</cp:coreProperties>
</file>