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ACFCD" w14:textId="77777777" w:rsidR="00E52D97" w:rsidRPr="00E52D97" w:rsidRDefault="00E52D97" w:rsidP="00E52D97">
      <w:pPr>
        <w:spacing w:after="0" w:line="360" w:lineRule="auto"/>
        <w:jc w:val="center"/>
        <w:rPr>
          <w:rFonts w:ascii="Times New Roman" w:eastAsia="Times New Roman" w:hAnsi="Times New Roman" w:cs="Times New Roman"/>
          <w:b/>
          <w:kern w:val="0"/>
          <w:sz w:val="28"/>
          <w:szCs w:val="28"/>
          <w:lang w:eastAsia="ru-RU"/>
          <w14:ligatures w14:val="none"/>
        </w:rPr>
      </w:pPr>
    </w:p>
    <w:p w14:paraId="7032E262" w14:textId="58799012" w:rsidR="00E52D97" w:rsidRPr="00E52D97" w:rsidRDefault="00E52D97" w:rsidP="00E52D97">
      <w:pPr>
        <w:spacing w:after="0" w:line="360" w:lineRule="auto"/>
        <w:jc w:val="center"/>
        <w:rPr>
          <w:rFonts w:ascii="Times New Roman" w:eastAsia="Times New Roman" w:hAnsi="Times New Roman" w:cs="Times New Roman"/>
          <w:b/>
          <w:kern w:val="0"/>
          <w:sz w:val="28"/>
          <w:szCs w:val="28"/>
          <w:lang w:eastAsia="ru-RU"/>
          <w14:ligatures w14:val="none"/>
        </w:rPr>
      </w:pPr>
      <w:r w:rsidRPr="00E52D97">
        <w:rPr>
          <w:rFonts w:ascii="Times New Roman" w:eastAsia="Times New Roman" w:hAnsi="Times New Roman" w:cs="Times New Roman"/>
          <w:b/>
          <w:kern w:val="0"/>
          <w:sz w:val="28"/>
          <w:szCs w:val="28"/>
          <w:lang w:eastAsia="ru-RU"/>
          <w14:ligatures w14:val="none"/>
        </w:rPr>
        <w:t xml:space="preserve">Тема </w:t>
      </w:r>
      <w:r w:rsidRPr="00E52D97">
        <w:rPr>
          <w:rFonts w:ascii="Times New Roman" w:eastAsia="Times New Roman" w:hAnsi="Times New Roman" w:cs="Times New Roman"/>
          <w:b/>
          <w:kern w:val="0"/>
          <w:sz w:val="28"/>
          <w:szCs w:val="28"/>
          <w:lang w:eastAsia="ru-RU"/>
          <w14:ligatures w14:val="none"/>
        </w:rPr>
        <w:t>:</w:t>
      </w:r>
      <w:r w:rsidRPr="00E52D97">
        <w:rPr>
          <w:rFonts w:ascii="Times New Roman" w:eastAsia="Times New Roman" w:hAnsi="Times New Roman" w:cs="Times New Roman"/>
          <w:b/>
          <w:kern w:val="0"/>
          <w:sz w:val="28"/>
          <w:szCs w:val="28"/>
          <w:lang w:eastAsia="ru-RU"/>
          <w14:ligatures w14:val="none"/>
        </w:rPr>
        <w:t xml:space="preserve"> </w:t>
      </w:r>
      <w:proofErr w:type="spellStart"/>
      <w:r w:rsidRPr="00E52D97">
        <w:rPr>
          <w:rFonts w:ascii="Times New Roman" w:eastAsia="Times New Roman" w:hAnsi="Times New Roman" w:cs="Times New Roman"/>
          <w:b/>
          <w:kern w:val="0"/>
          <w:sz w:val="28"/>
          <w:szCs w:val="28"/>
          <w:lang w:eastAsia="ru-RU"/>
          <w14:ligatures w14:val="none"/>
        </w:rPr>
        <w:t>Івенти</w:t>
      </w:r>
      <w:proofErr w:type="spellEnd"/>
      <w:r w:rsidRPr="00E52D97">
        <w:rPr>
          <w:rFonts w:ascii="Times New Roman" w:eastAsia="Times New Roman" w:hAnsi="Times New Roman" w:cs="Times New Roman"/>
          <w:b/>
          <w:kern w:val="0"/>
          <w:sz w:val="28"/>
          <w:szCs w:val="28"/>
          <w:lang w:eastAsia="ru-RU"/>
          <w14:ligatures w14:val="none"/>
        </w:rPr>
        <w:t xml:space="preserve"> як інтерактивний засіб в системі ІМК</w:t>
      </w:r>
    </w:p>
    <w:p w14:paraId="6B23AD8E" w14:textId="77777777" w:rsidR="00E52D97" w:rsidRPr="00E52D97" w:rsidRDefault="00E52D97" w:rsidP="00E52D97">
      <w:pPr>
        <w:spacing w:after="0" w:line="360" w:lineRule="auto"/>
        <w:jc w:val="center"/>
        <w:rPr>
          <w:rFonts w:ascii="Times New Roman" w:eastAsia="Times New Roman" w:hAnsi="Times New Roman" w:cs="Times New Roman"/>
          <w:b/>
          <w:kern w:val="0"/>
          <w:sz w:val="28"/>
          <w:szCs w:val="28"/>
          <w:lang w:eastAsia="ru-RU"/>
          <w14:ligatures w14:val="none"/>
        </w:rPr>
      </w:pPr>
      <w:r w:rsidRPr="00E52D97">
        <w:rPr>
          <w:rFonts w:ascii="Times New Roman" w:eastAsia="Times New Roman" w:hAnsi="Times New Roman" w:cs="Times New Roman"/>
          <w:b/>
          <w:kern w:val="0"/>
          <w:sz w:val="28"/>
          <w:szCs w:val="28"/>
          <w:lang w:eastAsia="ru-RU"/>
          <w14:ligatures w14:val="none"/>
        </w:rPr>
        <w:t>План:</w:t>
      </w:r>
    </w:p>
    <w:p w14:paraId="52C6066A" w14:textId="77777777" w:rsidR="00E52D97" w:rsidRPr="00E52D97" w:rsidRDefault="00E52D97" w:rsidP="00E52D97">
      <w:pPr>
        <w:spacing w:after="0" w:line="360" w:lineRule="auto"/>
        <w:ind w:left="720"/>
        <w:contextualSpacing/>
        <w:jc w:val="both"/>
        <w:rPr>
          <w:rFonts w:ascii="Times New Roman" w:eastAsia="Times New Roman" w:hAnsi="Times New Roman" w:cs="Times New Roman"/>
          <w:kern w:val="0"/>
          <w:sz w:val="28"/>
          <w:szCs w:val="28"/>
          <w:lang w:eastAsia="ru-RU"/>
          <w14:ligatures w14:val="none"/>
        </w:rPr>
      </w:pPr>
    </w:p>
    <w:p w14:paraId="11F0E4A8" w14:textId="77777777" w:rsidR="00E52D97" w:rsidRPr="00E52D97" w:rsidRDefault="00E52D97" w:rsidP="00E52D97">
      <w:pPr>
        <w:numPr>
          <w:ilvl w:val="0"/>
          <w:numId w:val="1"/>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E52D97">
        <w:rPr>
          <w:rFonts w:ascii="Times New Roman" w:eastAsia="Times New Roman" w:hAnsi="Times New Roman" w:cs="Times New Roman"/>
          <w:kern w:val="0"/>
          <w:sz w:val="28"/>
          <w:szCs w:val="28"/>
          <w:lang w:eastAsia="ru-RU"/>
          <w14:ligatures w14:val="none"/>
        </w:rPr>
        <w:t>Поняття «</w:t>
      </w:r>
      <w:proofErr w:type="spellStart"/>
      <w:r w:rsidRPr="00E52D97">
        <w:rPr>
          <w:rFonts w:ascii="Times New Roman" w:eastAsia="Times New Roman" w:hAnsi="Times New Roman" w:cs="Times New Roman"/>
          <w:kern w:val="0"/>
          <w:sz w:val="28"/>
          <w:szCs w:val="28"/>
          <w:lang w:eastAsia="ru-RU"/>
          <w14:ligatures w14:val="none"/>
        </w:rPr>
        <w:t>івент</w:t>
      </w:r>
      <w:proofErr w:type="spellEnd"/>
      <w:r w:rsidRPr="00E52D97">
        <w:rPr>
          <w:rFonts w:ascii="Times New Roman" w:eastAsia="Times New Roman" w:hAnsi="Times New Roman" w:cs="Times New Roman"/>
          <w:kern w:val="0"/>
          <w:sz w:val="28"/>
          <w:szCs w:val="28"/>
          <w:lang w:eastAsia="ru-RU"/>
          <w14:ligatures w14:val="none"/>
        </w:rPr>
        <w:t>»: інтерпретація явища.</w:t>
      </w:r>
    </w:p>
    <w:p w14:paraId="6180B3D5" w14:textId="77777777" w:rsidR="00E52D97" w:rsidRPr="00E52D97" w:rsidRDefault="00E52D97" w:rsidP="00E52D97">
      <w:pPr>
        <w:numPr>
          <w:ilvl w:val="0"/>
          <w:numId w:val="1"/>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E52D97">
        <w:rPr>
          <w:rFonts w:ascii="Times New Roman" w:eastAsia="Times New Roman" w:hAnsi="Times New Roman" w:cs="Times New Roman"/>
          <w:kern w:val="0"/>
          <w:sz w:val="28"/>
          <w:szCs w:val="28"/>
          <w:lang w:eastAsia="ru-RU"/>
          <w14:ligatures w14:val="none"/>
        </w:rPr>
        <w:t xml:space="preserve">Позитивні та негативні аспекти застосування </w:t>
      </w:r>
      <w:proofErr w:type="spellStart"/>
      <w:r w:rsidRPr="00E52D97">
        <w:rPr>
          <w:rFonts w:ascii="Times New Roman" w:eastAsia="Times New Roman" w:hAnsi="Times New Roman" w:cs="Times New Roman"/>
          <w:kern w:val="0"/>
          <w:sz w:val="28"/>
          <w:szCs w:val="28"/>
          <w:lang w:eastAsia="ru-RU"/>
          <w14:ligatures w14:val="none"/>
        </w:rPr>
        <w:t>івенту</w:t>
      </w:r>
      <w:proofErr w:type="spellEnd"/>
      <w:r w:rsidRPr="00E52D97">
        <w:rPr>
          <w:rFonts w:ascii="Times New Roman" w:eastAsia="Times New Roman" w:hAnsi="Times New Roman" w:cs="Times New Roman"/>
          <w:kern w:val="0"/>
          <w:sz w:val="28"/>
          <w:szCs w:val="28"/>
          <w:lang w:eastAsia="ru-RU"/>
          <w14:ligatures w14:val="none"/>
        </w:rPr>
        <w:t>.</w:t>
      </w:r>
    </w:p>
    <w:p w14:paraId="217FD211" w14:textId="77777777" w:rsidR="00E52D97" w:rsidRPr="00E52D97" w:rsidRDefault="00E52D97" w:rsidP="00E52D97">
      <w:pPr>
        <w:numPr>
          <w:ilvl w:val="0"/>
          <w:numId w:val="1"/>
        </w:numPr>
        <w:spacing w:after="0" w:line="360" w:lineRule="auto"/>
        <w:contextualSpacing/>
        <w:jc w:val="both"/>
        <w:rPr>
          <w:rFonts w:ascii="Times New Roman" w:eastAsia="Times New Roman" w:hAnsi="Times New Roman" w:cs="Times New Roman"/>
          <w:kern w:val="0"/>
          <w:sz w:val="28"/>
          <w:szCs w:val="28"/>
          <w:lang w:eastAsia="ru-RU"/>
          <w14:ligatures w14:val="none"/>
        </w:rPr>
      </w:pPr>
      <w:proofErr w:type="spellStart"/>
      <w:r w:rsidRPr="00E52D97">
        <w:rPr>
          <w:rFonts w:ascii="Times New Roman" w:eastAsia="Times New Roman" w:hAnsi="Times New Roman" w:cs="Times New Roman"/>
          <w:kern w:val="0"/>
          <w:sz w:val="28"/>
          <w:szCs w:val="28"/>
          <w:lang w:eastAsia="ru-RU"/>
          <w14:ligatures w14:val="none"/>
        </w:rPr>
        <w:t>Івент</w:t>
      </w:r>
      <w:proofErr w:type="spellEnd"/>
      <w:r w:rsidRPr="00E52D97">
        <w:rPr>
          <w:rFonts w:ascii="Times New Roman" w:eastAsia="Times New Roman" w:hAnsi="Times New Roman" w:cs="Times New Roman"/>
          <w:kern w:val="0"/>
          <w:sz w:val="28"/>
          <w:szCs w:val="28"/>
          <w:lang w:eastAsia="ru-RU"/>
          <w14:ligatures w14:val="none"/>
        </w:rPr>
        <w:t xml:space="preserve">-маркетинг як синтетичний засіб маркетингових комунікацій. ІМК: </w:t>
      </w:r>
      <w:proofErr w:type="spellStart"/>
      <w:r w:rsidRPr="00E52D97">
        <w:rPr>
          <w:rFonts w:ascii="Times New Roman" w:eastAsia="Times New Roman" w:hAnsi="Times New Roman" w:cs="Times New Roman"/>
          <w:kern w:val="0"/>
          <w:sz w:val="28"/>
          <w:szCs w:val="28"/>
          <w:lang w:eastAsia="ru-RU"/>
          <w14:ligatures w14:val="none"/>
        </w:rPr>
        <w:t>івент</w:t>
      </w:r>
      <w:proofErr w:type="spellEnd"/>
      <w:r w:rsidRPr="00E52D97">
        <w:rPr>
          <w:rFonts w:ascii="Times New Roman" w:eastAsia="Times New Roman" w:hAnsi="Times New Roman" w:cs="Times New Roman"/>
          <w:kern w:val="0"/>
          <w:sz w:val="28"/>
          <w:szCs w:val="28"/>
          <w:lang w:eastAsia="ru-RU"/>
          <w14:ligatures w14:val="none"/>
        </w:rPr>
        <w:t>-компонента.</w:t>
      </w:r>
    </w:p>
    <w:p w14:paraId="3FAA87EE" w14:textId="77777777" w:rsidR="00E52D97" w:rsidRPr="00E52D97" w:rsidRDefault="00E52D97" w:rsidP="00E52D97">
      <w:pPr>
        <w:numPr>
          <w:ilvl w:val="0"/>
          <w:numId w:val="1"/>
        </w:numPr>
        <w:spacing w:after="0" w:line="360" w:lineRule="auto"/>
        <w:contextualSpacing/>
        <w:jc w:val="both"/>
        <w:rPr>
          <w:rFonts w:ascii="Times New Roman" w:eastAsia="Times New Roman" w:hAnsi="Times New Roman" w:cs="Times New Roman"/>
          <w:kern w:val="0"/>
          <w:sz w:val="28"/>
          <w:szCs w:val="28"/>
          <w:lang w:eastAsia="ru-RU"/>
          <w14:ligatures w14:val="none"/>
        </w:rPr>
      </w:pPr>
      <w:proofErr w:type="spellStart"/>
      <w:r w:rsidRPr="00E52D97">
        <w:rPr>
          <w:rFonts w:ascii="Times New Roman" w:eastAsia="Times New Roman" w:hAnsi="Times New Roman" w:cs="Times New Roman"/>
          <w:kern w:val="0"/>
          <w:sz w:val="28"/>
          <w:szCs w:val="28"/>
          <w:lang w:eastAsia="ru-RU"/>
          <w14:ligatures w14:val="none"/>
        </w:rPr>
        <w:t>Івент</w:t>
      </w:r>
      <w:proofErr w:type="spellEnd"/>
      <w:r w:rsidRPr="00E52D97">
        <w:rPr>
          <w:rFonts w:ascii="Times New Roman" w:eastAsia="Times New Roman" w:hAnsi="Times New Roman" w:cs="Times New Roman"/>
          <w:kern w:val="0"/>
          <w:sz w:val="28"/>
          <w:szCs w:val="28"/>
          <w:lang w:eastAsia="ru-RU"/>
          <w14:ligatures w14:val="none"/>
        </w:rPr>
        <w:t>-менеджмент/</w:t>
      </w:r>
      <w:proofErr w:type="spellStart"/>
      <w:r w:rsidRPr="00E52D97">
        <w:rPr>
          <w:rFonts w:ascii="Times New Roman" w:eastAsia="Times New Roman" w:hAnsi="Times New Roman" w:cs="Times New Roman"/>
          <w:kern w:val="0"/>
          <w:sz w:val="28"/>
          <w:szCs w:val="28"/>
          <w:lang w:eastAsia="ru-RU"/>
          <w14:ligatures w14:val="none"/>
        </w:rPr>
        <w:t>івент</w:t>
      </w:r>
      <w:proofErr w:type="spellEnd"/>
      <w:r w:rsidRPr="00E52D97">
        <w:rPr>
          <w:rFonts w:ascii="Times New Roman" w:eastAsia="Times New Roman" w:hAnsi="Times New Roman" w:cs="Times New Roman"/>
          <w:kern w:val="0"/>
          <w:sz w:val="28"/>
          <w:szCs w:val="28"/>
          <w:lang w:eastAsia="ru-RU"/>
          <w14:ligatures w14:val="none"/>
        </w:rPr>
        <w:t>-маркетинг: сучасні тенденції. Онлайн-</w:t>
      </w:r>
      <w:proofErr w:type="spellStart"/>
      <w:r w:rsidRPr="00E52D97">
        <w:rPr>
          <w:rFonts w:ascii="Times New Roman" w:eastAsia="Times New Roman" w:hAnsi="Times New Roman" w:cs="Times New Roman"/>
          <w:kern w:val="0"/>
          <w:sz w:val="28"/>
          <w:szCs w:val="28"/>
          <w:lang w:eastAsia="ru-RU"/>
          <w14:ligatures w14:val="none"/>
        </w:rPr>
        <w:t>івенти</w:t>
      </w:r>
      <w:proofErr w:type="spellEnd"/>
      <w:r w:rsidRPr="00E52D97">
        <w:rPr>
          <w:rFonts w:ascii="Times New Roman" w:eastAsia="Times New Roman" w:hAnsi="Times New Roman" w:cs="Times New Roman"/>
          <w:kern w:val="0"/>
          <w:sz w:val="28"/>
          <w:szCs w:val="28"/>
          <w:lang w:eastAsia="ru-RU"/>
          <w14:ligatures w14:val="none"/>
        </w:rPr>
        <w:t xml:space="preserve">. </w:t>
      </w:r>
    </w:p>
    <w:p w14:paraId="0C2D8051" w14:textId="77777777" w:rsidR="00E52D97" w:rsidRPr="00E52D97" w:rsidRDefault="00E52D97" w:rsidP="00E52D97">
      <w:pPr>
        <w:numPr>
          <w:ilvl w:val="0"/>
          <w:numId w:val="1"/>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E52D97">
        <w:rPr>
          <w:rFonts w:ascii="Times New Roman" w:eastAsia="Times New Roman" w:hAnsi="Times New Roman" w:cs="Times New Roman"/>
          <w:kern w:val="0"/>
          <w:sz w:val="28"/>
          <w:szCs w:val="28"/>
          <w:lang w:eastAsia="ru-RU"/>
          <w14:ligatures w14:val="none"/>
        </w:rPr>
        <w:t xml:space="preserve">Спонсорство як інструмент інтеграції в </w:t>
      </w:r>
      <w:proofErr w:type="spellStart"/>
      <w:r w:rsidRPr="00E52D97">
        <w:rPr>
          <w:rFonts w:ascii="Times New Roman" w:eastAsia="Times New Roman" w:hAnsi="Times New Roman" w:cs="Times New Roman"/>
          <w:kern w:val="0"/>
          <w:sz w:val="28"/>
          <w:szCs w:val="28"/>
          <w:lang w:eastAsia="ru-RU"/>
          <w14:ligatures w14:val="none"/>
        </w:rPr>
        <w:t>івент-маркетинзі</w:t>
      </w:r>
      <w:proofErr w:type="spellEnd"/>
      <w:r w:rsidRPr="00E52D97">
        <w:rPr>
          <w:rFonts w:ascii="Times New Roman" w:eastAsia="Times New Roman" w:hAnsi="Times New Roman" w:cs="Times New Roman"/>
          <w:kern w:val="0"/>
          <w:sz w:val="28"/>
          <w:szCs w:val="28"/>
          <w:lang w:eastAsia="ru-RU"/>
          <w14:ligatures w14:val="none"/>
        </w:rPr>
        <w:t>.</w:t>
      </w:r>
    </w:p>
    <w:p w14:paraId="48A06882" w14:textId="77777777" w:rsidR="00E52D97" w:rsidRPr="00E52D97" w:rsidRDefault="00E52D97" w:rsidP="00E52D97">
      <w:pPr>
        <w:spacing w:after="0" w:line="360" w:lineRule="auto"/>
        <w:jc w:val="center"/>
        <w:rPr>
          <w:rFonts w:ascii="Times New Roman" w:eastAsia="Times New Roman" w:hAnsi="Times New Roman" w:cs="Times New Roman"/>
          <w:b/>
          <w:kern w:val="0"/>
          <w:sz w:val="28"/>
          <w:szCs w:val="28"/>
          <w:lang w:eastAsia="ru-RU"/>
          <w14:ligatures w14:val="none"/>
        </w:rPr>
      </w:pPr>
    </w:p>
    <w:p w14:paraId="4CD62F33" w14:textId="77777777" w:rsidR="00E52D97" w:rsidRPr="00E52D97" w:rsidRDefault="00E52D97" w:rsidP="00E52D97">
      <w:pPr>
        <w:spacing w:after="0" w:line="360" w:lineRule="auto"/>
        <w:ind w:firstLine="360"/>
        <w:jc w:val="both"/>
        <w:rPr>
          <w:rFonts w:ascii="Times New Roman" w:eastAsia="Times New Roman" w:hAnsi="Times New Roman" w:cs="Times New Roman"/>
          <w:i/>
          <w:kern w:val="0"/>
          <w:sz w:val="28"/>
          <w:szCs w:val="28"/>
          <w:lang w:eastAsia="ru-RU"/>
          <w14:ligatures w14:val="none"/>
        </w:rPr>
      </w:pPr>
      <w:r w:rsidRPr="00E52D97">
        <w:rPr>
          <w:rFonts w:ascii="Times New Roman" w:eastAsia="Times New Roman" w:hAnsi="Times New Roman" w:cs="Times New Roman"/>
          <w:b/>
          <w:i/>
          <w:kern w:val="0"/>
          <w:sz w:val="28"/>
          <w:szCs w:val="28"/>
          <w:lang w:eastAsia="ru-RU"/>
          <w14:ligatures w14:val="none"/>
        </w:rPr>
        <w:t xml:space="preserve">Основні поняття: </w:t>
      </w:r>
      <w:r w:rsidRPr="00E52D97">
        <w:rPr>
          <w:rFonts w:ascii="Times New Roman" w:eastAsia="Times New Roman" w:hAnsi="Times New Roman" w:cs="Times New Roman"/>
          <w:i/>
          <w:kern w:val="0"/>
          <w:sz w:val="28"/>
          <w:szCs w:val="28"/>
          <w:lang w:val="en-US" w:eastAsia="ru-RU"/>
          <w14:ligatures w14:val="none"/>
        </w:rPr>
        <w:t>event</w:t>
      </w:r>
      <w:r w:rsidRPr="00E52D97">
        <w:rPr>
          <w:rFonts w:ascii="Times New Roman" w:eastAsia="Times New Roman" w:hAnsi="Times New Roman" w:cs="Times New Roman"/>
          <w:i/>
          <w:kern w:val="0"/>
          <w:sz w:val="28"/>
          <w:szCs w:val="28"/>
          <w:lang w:eastAsia="ru-RU"/>
          <w14:ligatures w14:val="none"/>
        </w:rPr>
        <w:t>,</w:t>
      </w:r>
      <w:r w:rsidRPr="00E52D97">
        <w:rPr>
          <w:rFonts w:ascii="Times New Roman" w:eastAsia="Times New Roman" w:hAnsi="Times New Roman" w:cs="Times New Roman"/>
          <w:b/>
          <w:i/>
          <w:kern w:val="0"/>
          <w:sz w:val="28"/>
          <w:szCs w:val="28"/>
          <w:lang w:eastAsia="ru-RU"/>
          <w14:ligatures w14:val="none"/>
        </w:rPr>
        <w:t xml:space="preserve"> </w:t>
      </w:r>
      <w:proofErr w:type="spellStart"/>
      <w:r w:rsidRPr="00E52D97">
        <w:rPr>
          <w:rFonts w:ascii="Times New Roman" w:eastAsia="Times New Roman" w:hAnsi="Times New Roman" w:cs="Times New Roman"/>
          <w:i/>
          <w:kern w:val="0"/>
          <w:sz w:val="28"/>
          <w:szCs w:val="28"/>
          <w:lang w:eastAsia="ru-RU"/>
          <w14:ligatures w14:val="none"/>
        </w:rPr>
        <w:t>івент</w:t>
      </w:r>
      <w:proofErr w:type="spellEnd"/>
      <w:r w:rsidRPr="00E52D97">
        <w:rPr>
          <w:rFonts w:ascii="Times New Roman" w:eastAsia="Times New Roman" w:hAnsi="Times New Roman" w:cs="Times New Roman"/>
          <w:i/>
          <w:kern w:val="0"/>
          <w:sz w:val="28"/>
          <w:szCs w:val="28"/>
          <w:lang w:eastAsia="ru-RU"/>
          <w14:ligatures w14:val="none"/>
        </w:rPr>
        <w:t>-маркетинг (маркетинг подій/</w:t>
      </w:r>
      <w:proofErr w:type="spellStart"/>
      <w:r w:rsidRPr="00E52D97">
        <w:rPr>
          <w:rFonts w:ascii="Times New Roman" w:eastAsia="Times New Roman" w:hAnsi="Times New Roman" w:cs="Times New Roman"/>
          <w:i/>
          <w:kern w:val="0"/>
          <w:sz w:val="28"/>
          <w:szCs w:val="28"/>
          <w:lang w:eastAsia="ru-RU"/>
          <w14:ligatures w14:val="none"/>
        </w:rPr>
        <w:t>подієвий</w:t>
      </w:r>
      <w:proofErr w:type="spellEnd"/>
      <w:r w:rsidRPr="00E52D97">
        <w:rPr>
          <w:rFonts w:ascii="Times New Roman" w:eastAsia="Times New Roman" w:hAnsi="Times New Roman" w:cs="Times New Roman"/>
          <w:i/>
          <w:kern w:val="0"/>
          <w:sz w:val="28"/>
          <w:szCs w:val="28"/>
          <w:lang w:eastAsia="ru-RU"/>
          <w14:ligatures w14:val="none"/>
        </w:rPr>
        <w:t xml:space="preserve"> маркетинг),</w:t>
      </w:r>
      <w:proofErr w:type="spellStart"/>
      <w:r w:rsidRPr="00E52D97">
        <w:rPr>
          <w:rFonts w:ascii="Times New Roman" w:eastAsia="Times New Roman" w:hAnsi="Times New Roman" w:cs="Times New Roman"/>
          <w:i/>
          <w:kern w:val="0"/>
          <w:sz w:val="28"/>
          <w:szCs w:val="28"/>
          <w:lang w:eastAsia="ru-RU"/>
          <w14:ligatures w14:val="none"/>
        </w:rPr>
        <w:t>івент</w:t>
      </w:r>
      <w:proofErr w:type="spellEnd"/>
      <w:r w:rsidRPr="00E52D97">
        <w:rPr>
          <w:rFonts w:ascii="Times New Roman" w:eastAsia="Times New Roman" w:hAnsi="Times New Roman" w:cs="Times New Roman"/>
          <w:i/>
          <w:kern w:val="0"/>
          <w:sz w:val="28"/>
          <w:szCs w:val="28"/>
          <w:lang w:eastAsia="ru-RU"/>
          <w14:ligatures w14:val="none"/>
        </w:rPr>
        <w:t xml:space="preserve">-менеджмент, </w:t>
      </w:r>
      <w:proofErr w:type="spellStart"/>
      <w:r w:rsidRPr="00E52D97">
        <w:rPr>
          <w:rFonts w:ascii="Times New Roman" w:eastAsia="Times New Roman" w:hAnsi="Times New Roman" w:cs="Times New Roman"/>
          <w:i/>
          <w:kern w:val="0"/>
          <w:sz w:val="28"/>
          <w:szCs w:val="28"/>
          <w:lang w:eastAsia="ru-RU"/>
          <w14:ligatures w14:val="none"/>
        </w:rPr>
        <w:t>tradeevents</w:t>
      </w:r>
      <w:proofErr w:type="spellEnd"/>
      <w:r w:rsidRPr="00E52D97">
        <w:rPr>
          <w:rFonts w:ascii="Times New Roman" w:eastAsia="Times New Roman" w:hAnsi="Times New Roman" w:cs="Times New Roman"/>
          <w:i/>
          <w:kern w:val="0"/>
          <w:sz w:val="28"/>
          <w:szCs w:val="28"/>
          <w:lang w:eastAsia="ru-RU"/>
          <w14:ligatures w14:val="none"/>
        </w:rPr>
        <w:t xml:space="preserve">,  </w:t>
      </w:r>
      <w:proofErr w:type="spellStart"/>
      <w:r w:rsidRPr="00E52D97">
        <w:rPr>
          <w:rFonts w:ascii="Times New Roman" w:eastAsia="Times New Roman" w:hAnsi="Times New Roman" w:cs="Times New Roman"/>
          <w:i/>
          <w:kern w:val="0"/>
          <w:sz w:val="28"/>
          <w:szCs w:val="28"/>
          <w:lang w:eastAsia="ru-RU"/>
          <w14:ligatures w14:val="none"/>
        </w:rPr>
        <w:t>corporate</w:t>
      </w:r>
      <w:proofErr w:type="spellEnd"/>
      <w:r w:rsidRPr="00E52D97">
        <w:rPr>
          <w:rFonts w:ascii="Times New Roman" w:eastAsia="Times New Roman" w:hAnsi="Times New Roman" w:cs="Times New Roman"/>
          <w:i/>
          <w:kern w:val="0"/>
          <w:sz w:val="28"/>
          <w:szCs w:val="28"/>
          <w:lang w:eastAsia="ru-RU"/>
          <w14:ligatures w14:val="none"/>
        </w:rPr>
        <w:t xml:space="preserve"> </w:t>
      </w:r>
      <w:proofErr w:type="spellStart"/>
      <w:r w:rsidRPr="00E52D97">
        <w:rPr>
          <w:rFonts w:ascii="Times New Roman" w:eastAsia="Times New Roman" w:hAnsi="Times New Roman" w:cs="Times New Roman"/>
          <w:i/>
          <w:kern w:val="0"/>
          <w:sz w:val="28"/>
          <w:szCs w:val="28"/>
          <w:lang w:eastAsia="ru-RU"/>
          <w14:ligatures w14:val="none"/>
        </w:rPr>
        <w:t>events</w:t>
      </w:r>
      <w:proofErr w:type="spellEnd"/>
      <w:r w:rsidRPr="00E52D97">
        <w:rPr>
          <w:rFonts w:ascii="Times New Roman" w:eastAsia="Times New Roman" w:hAnsi="Times New Roman" w:cs="Times New Roman"/>
          <w:i/>
          <w:kern w:val="0"/>
          <w:sz w:val="28"/>
          <w:szCs w:val="28"/>
          <w:lang w:eastAsia="ru-RU"/>
          <w14:ligatures w14:val="none"/>
        </w:rPr>
        <w:t xml:space="preserve"> (</w:t>
      </w:r>
      <w:proofErr w:type="spellStart"/>
      <w:r w:rsidRPr="00E52D97">
        <w:rPr>
          <w:rFonts w:ascii="Times New Roman" w:eastAsia="Times New Roman" w:hAnsi="Times New Roman" w:cs="Times New Roman"/>
          <w:i/>
          <w:kern w:val="0"/>
          <w:sz w:val="28"/>
          <w:szCs w:val="28"/>
          <w:lang w:eastAsia="ru-RU"/>
          <w14:ligatures w14:val="none"/>
        </w:rPr>
        <w:t>hr-events</w:t>
      </w:r>
      <w:proofErr w:type="spellEnd"/>
      <w:r w:rsidRPr="00E52D97">
        <w:rPr>
          <w:rFonts w:ascii="Times New Roman" w:eastAsia="Times New Roman" w:hAnsi="Times New Roman" w:cs="Times New Roman"/>
          <w:i/>
          <w:kern w:val="0"/>
          <w:sz w:val="28"/>
          <w:szCs w:val="28"/>
          <w:lang w:eastAsia="ru-RU"/>
          <w14:ligatures w14:val="none"/>
        </w:rPr>
        <w:t xml:space="preserve">), </w:t>
      </w:r>
      <w:proofErr w:type="spellStart"/>
      <w:r w:rsidRPr="00E52D97">
        <w:rPr>
          <w:rFonts w:ascii="Times New Roman" w:eastAsia="Times New Roman" w:hAnsi="Times New Roman" w:cs="Times New Roman"/>
          <w:i/>
          <w:kern w:val="0"/>
          <w:sz w:val="28"/>
          <w:szCs w:val="28"/>
          <w:lang w:eastAsia="ru-RU"/>
          <w14:ligatures w14:val="none"/>
        </w:rPr>
        <w:t>specialevents</w:t>
      </w:r>
      <w:proofErr w:type="spellEnd"/>
      <w:r w:rsidRPr="00E52D97">
        <w:rPr>
          <w:rFonts w:ascii="Times New Roman" w:eastAsia="Times New Roman" w:hAnsi="Times New Roman" w:cs="Times New Roman"/>
          <w:i/>
          <w:kern w:val="0"/>
          <w:sz w:val="28"/>
          <w:szCs w:val="28"/>
          <w:lang w:eastAsia="ru-RU"/>
          <w14:ligatures w14:val="none"/>
        </w:rPr>
        <w:t xml:space="preserve">, емоційна компонента, «довгограючий» ефект, інтерактивна технологія, </w:t>
      </w:r>
      <w:proofErr w:type="spellStart"/>
      <w:r w:rsidRPr="00E52D97">
        <w:rPr>
          <w:rFonts w:ascii="Times New Roman" w:eastAsia="Times New Roman" w:hAnsi="Times New Roman" w:cs="Times New Roman"/>
          <w:i/>
          <w:kern w:val="0"/>
          <w:sz w:val="28"/>
          <w:szCs w:val="28"/>
          <w:lang w:eastAsia="ru-RU"/>
          <w14:ligatures w14:val="none"/>
        </w:rPr>
        <w:t>press-launch</w:t>
      </w:r>
      <w:proofErr w:type="spellEnd"/>
      <w:r w:rsidRPr="00E52D97">
        <w:rPr>
          <w:rFonts w:ascii="Times New Roman" w:eastAsia="Times New Roman" w:hAnsi="Times New Roman" w:cs="Times New Roman"/>
          <w:i/>
          <w:kern w:val="0"/>
          <w:sz w:val="28"/>
          <w:szCs w:val="28"/>
          <w:lang w:eastAsia="ru-RU"/>
          <w14:ligatures w14:val="none"/>
        </w:rPr>
        <w:t>, PR-</w:t>
      </w:r>
      <w:proofErr w:type="spellStart"/>
      <w:r w:rsidRPr="00E52D97">
        <w:rPr>
          <w:rFonts w:ascii="Times New Roman" w:eastAsia="Times New Roman" w:hAnsi="Times New Roman" w:cs="Times New Roman"/>
          <w:i/>
          <w:kern w:val="0"/>
          <w:sz w:val="28"/>
          <w:szCs w:val="28"/>
          <w:lang w:eastAsia="ru-RU"/>
          <w14:ligatures w14:val="none"/>
        </w:rPr>
        <w:t>launch</w:t>
      </w:r>
      <w:proofErr w:type="spellEnd"/>
      <w:r w:rsidRPr="00E52D97">
        <w:rPr>
          <w:rFonts w:ascii="Times New Roman" w:eastAsia="Times New Roman" w:hAnsi="Times New Roman" w:cs="Times New Roman"/>
          <w:i/>
          <w:kern w:val="0"/>
          <w:sz w:val="28"/>
          <w:szCs w:val="28"/>
          <w:lang w:eastAsia="ru-RU"/>
          <w14:ligatures w14:val="none"/>
        </w:rPr>
        <w:t>, економіка подій</w:t>
      </w:r>
    </w:p>
    <w:p w14:paraId="4FDD878D" w14:textId="77777777" w:rsidR="00E52D97" w:rsidRPr="00E52D97" w:rsidRDefault="00E52D97" w:rsidP="00E52D97">
      <w:pPr>
        <w:spacing w:after="0" w:line="360" w:lineRule="auto"/>
        <w:ind w:firstLine="708"/>
        <w:rPr>
          <w:rFonts w:ascii="Times New Roman" w:eastAsia="Times New Roman" w:hAnsi="Times New Roman" w:cs="Times New Roman"/>
          <w:b/>
          <w:kern w:val="0"/>
          <w:sz w:val="28"/>
          <w:szCs w:val="28"/>
          <w:lang w:eastAsia="ru-RU"/>
          <w14:ligatures w14:val="none"/>
        </w:rPr>
      </w:pPr>
      <w:r w:rsidRPr="00E52D97">
        <w:rPr>
          <w:rFonts w:ascii="Times New Roman" w:eastAsia="Times New Roman" w:hAnsi="Times New Roman" w:cs="Times New Roman"/>
          <w:b/>
          <w:kern w:val="0"/>
          <w:sz w:val="28"/>
          <w:szCs w:val="28"/>
          <w:lang w:eastAsia="ru-RU"/>
          <w14:ligatures w14:val="none"/>
        </w:rPr>
        <w:sym w:font="Webdings" w:char="F0A8"/>
      </w:r>
      <w:r w:rsidRPr="00E52D97">
        <w:rPr>
          <w:rFonts w:ascii="Times New Roman" w:eastAsia="Times New Roman" w:hAnsi="Times New Roman" w:cs="Times New Roman"/>
          <w:b/>
          <w:kern w:val="0"/>
          <w:sz w:val="28"/>
          <w:szCs w:val="28"/>
          <w:lang w:eastAsia="ru-RU"/>
          <w14:ligatures w14:val="none"/>
        </w:rPr>
        <w:t xml:space="preserve">                          Методичні рекомендації та поради</w:t>
      </w:r>
    </w:p>
    <w:p w14:paraId="00A605C4" w14:textId="77777777" w:rsidR="00E52D97" w:rsidRPr="00E52D97" w:rsidRDefault="00E52D97" w:rsidP="00E52D97">
      <w:pPr>
        <w:spacing w:after="0" w:line="360" w:lineRule="auto"/>
        <w:jc w:val="center"/>
        <w:rPr>
          <w:rFonts w:ascii="Times New Roman" w:eastAsia="Times New Roman" w:hAnsi="Times New Roman" w:cs="Times New Roman"/>
          <w:b/>
          <w:kern w:val="0"/>
          <w:sz w:val="28"/>
          <w:szCs w:val="28"/>
          <w:lang w:eastAsia="ru-RU"/>
          <w14:ligatures w14:val="none"/>
        </w:rPr>
      </w:pPr>
    </w:p>
    <w:p w14:paraId="7C37E600" w14:textId="77777777" w:rsidR="00E52D97" w:rsidRPr="00E52D97" w:rsidRDefault="00E52D97" w:rsidP="00E52D97">
      <w:pPr>
        <w:spacing w:after="0" w:line="360" w:lineRule="auto"/>
        <w:ind w:firstLine="720"/>
        <w:jc w:val="both"/>
        <w:rPr>
          <w:rFonts w:ascii="Times New Roman" w:eastAsia="Times New Roman" w:hAnsi="Times New Roman" w:cs="Times New Roman"/>
          <w:kern w:val="0"/>
          <w:sz w:val="28"/>
          <w:szCs w:val="28"/>
          <w:lang w:eastAsia="ru-RU"/>
          <w14:ligatures w14:val="none"/>
        </w:rPr>
      </w:pPr>
      <w:r w:rsidRPr="00E52D97">
        <w:rPr>
          <w:rFonts w:ascii="Times New Roman" w:eastAsia="Times New Roman" w:hAnsi="Times New Roman" w:cs="Times New Roman"/>
          <w:kern w:val="0"/>
          <w:sz w:val="28"/>
          <w:szCs w:val="28"/>
          <w:lang w:eastAsia="ru-RU"/>
          <w14:ligatures w14:val="none"/>
        </w:rPr>
        <w:t xml:space="preserve">Розкриваючи питання </w:t>
      </w:r>
      <w:proofErr w:type="spellStart"/>
      <w:r w:rsidRPr="00E52D97">
        <w:rPr>
          <w:rFonts w:ascii="Times New Roman" w:eastAsia="Times New Roman" w:hAnsi="Times New Roman" w:cs="Times New Roman"/>
          <w:kern w:val="0"/>
          <w:sz w:val="28"/>
          <w:szCs w:val="28"/>
          <w:lang w:eastAsia="ru-RU"/>
          <w14:ligatures w14:val="none"/>
        </w:rPr>
        <w:t>івентів</w:t>
      </w:r>
      <w:proofErr w:type="spellEnd"/>
      <w:r w:rsidRPr="00E52D97">
        <w:rPr>
          <w:rFonts w:ascii="Times New Roman" w:eastAsia="Times New Roman" w:hAnsi="Times New Roman" w:cs="Times New Roman"/>
          <w:kern w:val="0"/>
          <w:sz w:val="28"/>
          <w:szCs w:val="28"/>
          <w:lang w:eastAsia="ru-RU"/>
          <w14:ligatures w14:val="none"/>
        </w:rPr>
        <w:t xml:space="preserve"> як маркетингового інструменту, </w:t>
      </w:r>
      <w:r w:rsidRPr="00E52D97">
        <w:rPr>
          <w:rFonts w:ascii="Times New Roman" w:eastAsia="Times New Roman" w:hAnsi="Times New Roman" w:cs="Times New Roman"/>
          <w:b/>
          <w:kern w:val="0"/>
          <w:sz w:val="28"/>
          <w:szCs w:val="28"/>
          <w:lang w:eastAsia="ru-RU"/>
          <w14:ligatures w14:val="none"/>
        </w:rPr>
        <w:t>варто вказати</w:t>
      </w:r>
      <w:r w:rsidRPr="00E52D97">
        <w:rPr>
          <w:rFonts w:ascii="Times New Roman" w:eastAsia="Times New Roman" w:hAnsi="Times New Roman" w:cs="Times New Roman"/>
          <w:kern w:val="0"/>
          <w:sz w:val="28"/>
          <w:szCs w:val="28"/>
          <w:lang w:eastAsia="ru-RU"/>
          <w14:ligatures w14:val="none"/>
        </w:rPr>
        <w:t>, що функціонують такі поняття-синоніми: «</w:t>
      </w:r>
      <w:proofErr w:type="spellStart"/>
      <w:r w:rsidRPr="00E52D97">
        <w:rPr>
          <w:rFonts w:ascii="Times New Roman" w:eastAsia="Times New Roman" w:hAnsi="Times New Roman" w:cs="Times New Roman"/>
          <w:kern w:val="0"/>
          <w:sz w:val="28"/>
          <w:szCs w:val="28"/>
          <w:lang w:eastAsia="ru-RU"/>
          <w14:ligatures w14:val="none"/>
        </w:rPr>
        <w:t>event</w:t>
      </w:r>
      <w:proofErr w:type="spellEnd"/>
      <w:r w:rsidRPr="00E52D97">
        <w:rPr>
          <w:rFonts w:ascii="Times New Roman" w:eastAsia="Times New Roman" w:hAnsi="Times New Roman" w:cs="Times New Roman"/>
          <w:kern w:val="0"/>
          <w:sz w:val="28"/>
          <w:szCs w:val="28"/>
          <w:lang w:eastAsia="ru-RU"/>
          <w14:ligatures w14:val="none"/>
        </w:rPr>
        <w:t>-менеджмент», «</w:t>
      </w:r>
      <w:proofErr w:type="spellStart"/>
      <w:r w:rsidRPr="00E52D97">
        <w:rPr>
          <w:rFonts w:ascii="Times New Roman" w:eastAsia="Times New Roman" w:hAnsi="Times New Roman" w:cs="Times New Roman"/>
          <w:kern w:val="0"/>
          <w:sz w:val="28"/>
          <w:szCs w:val="28"/>
          <w:lang w:eastAsia="ru-RU"/>
          <w14:ligatures w14:val="none"/>
        </w:rPr>
        <w:t>подієвий</w:t>
      </w:r>
      <w:proofErr w:type="spellEnd"/>
      <w:r w:rsidRPr="00E52D97">
        <w:rPr>
          <w:rFonts w:ascii="Times New Roman" w:eastAsia="Times New Roman" w:hAnsi="Times New Roman" w:cs="Times New Roman"/>
          <w:kern w:val="0"/>
          <w:sz w:val="28"/>
          <w:szCs w:val="28"/>
          <w:lang w:eastAsia="ru-RU"/>
          <w14:ligatures w14:val="none"/>
        </w:rPr>
        <w:t xml:space="preserve"> менеджмент», «</w:t>
      </w:r>
      <w:proofErr w:type="spellStart"/>
      <w:r w:rsidRPr="00E52D97">
        <w:rPr>
          <w:rFonts w:ascii="Times New Roman" w:eastAsia="Times New Roman" w:hAnsi="Times New Roman" w:cs="Times New Roman"/>
          <w:kern w:val="0"/>
          <w:sz w:val="28"/>
          <w:szCs w:val="28"/>
          <w:lang w:eastAsia="ru-RU"/>
          <w14:ligatures w14:val="none"/>
        </w:rPr>
        <w:t>event</w:t>
      </w:r>
      <w:proofErr w:type="spellEnd"/>
      <w:r w:rsidRPr="00E52D97">
        <w:rPr>
          <w:rFonts w:ascii="Times New Roman" w:eastAsia="Times New Roman" w:hAnsi="Times New Roman" w:cs="Times New Roman"/>
          <w:kern w:val="0"/>
          <w:sz w:val="28"/>
          <w:szCs w:val="28"/>
          <w:lang w:eastAsia="ru-RU"/>
          <w14:ligatures w14:val="none"/>
        </w:rPr>
        <w:t xml:space="preserve">-маркетинг», «організація спеціальних  подій/заходів», навіть «виставково-ярмаркова, </w:t>
      </w:r>
      <w:proofErr w:type="spellStart"/>
      <w:r w:rsidRPr="00E52D97">
        <w:rPr>
          <w:rFonts w:ascii="Times New Roman" w:eastAsia="Times New Roman" w:hAnsi="Times New Roman" w:cs="Times New Roman"/>
          <w:kern w:val="0"/>
          <w:sz w:val="28"/>
          <w:szCs w:val="28"/>
          <w:lang w:eastAsia="ru-RU"/>
          <w14:ligatures w14:val="none"/>
        </w:rPr>
        <w:t>конгресна</w:t>
      </w:r>
      <w:proofErr w:type="spellEnd"/>
      <w:r w:rsidRPr="00E52D97">
        <w:rPr>
          <w:rFonts w:ascii="Times New Roman" w:eastAsia="Times New Roman" w:hAnsi="Times New Roman" w:cs="Times New Roman"/>
          <w:kern w:val="0"/>
          <w:sz w:val="28"/>
          <w:szCs w:val="28"/>
          <w:lang w:eastAsia="ru-RU"/>
          <w14:ligatures w14:val="none"/>
        </w:rPr>
        <w:t xml:space="preserve"> діяльність». Відповідно, існують й різні інтерпретації цього явища: і  з позиції власне </w:t>
      </w:r>
      <w:proofErr w:type="spellStart"/>
      <w:r w:rsidRPr="00E52D97">
        <w:rPr>
          <w:rFonts w:ascii="Times New Roman" w:eastAsia="Times New Roman" w:hAnsi="Times New Roman" w:cs="Times New Roman"/>
          <w:kern w:val="0"/>
          <w:sz w:val="28"/>
          <w:szCs w:val="28"/>
          <w:lang w:eastAsia="ru-RU"/>
          <w14:ligatures w14:val="none"/>
        </w:rPr>
        <w:t>івент</w:t>
      </w:r>
      <w:proofErr w:type="spellEnd"/>
      <w:r w:rsidRPr="00E52D97">
        <w:rPr>
          <w:rFonts w:ascii="Times New Roman" w:eastAsia="Times New Roman" w:hAnsi="Times New Roman" w:cs="Times New Roman"/>
          <w:kern w:val="0"/>
          <w:sz w:val="28"/>
          <w:szCs w:val="28"/>
          <w:lang w:eastAsia="ru-RU"/>
          <w14:ligatures w14:val="none"/>
        </w:rPr>
        <w:t xml:space="preserve">-заходів, і з позиції </w:t>
      </w:r>
      <w:proofErr w:type="spellStart"/>
      <w:r w:rsidRPr="00E52D97">
        <w:rPr>
          <w:rFonts w:ascii="Times New Roman" w:eastAsia="Times New Roman" w:hAnsi="Times New Roman" w:cs="Times New Roman"/>
          <w:kern w:val="0"/>
          <w:sz w:val="28"/>
          <w:szCs w:val="28"/>
          <w:lang w:eastAsia="ru-RU"/>
          <w14:ligatures w14:val="none"/>
        </w:rPr>
        <w:t>івент</w:t>
      </w:r>
      <w:proofErr w:type="spellEnd"/>
      <w:r w:rsidRPr="00E52D97">
        <w:rPr>
          <w:rFonts w:ascii="Times New Roman" w:eastAsia="Times New Roman" w:hAnsi="Times New Roman" w:cs="Times New Roman"/>
          <w:kern w:val="0"/>
          <w:sz w:val="28"/>
          <w:szCs w:val="28"/>
          <w:lang w:eastAsia="ru-RU"/>
          <w14:ligatures w14:val="none"/>
        </w:rPr>
        <w:t xml:space="preserve">-менеджменту. Вони охоплюють різні прояви </w:t>
      </w:r>
      <w:proofErr w:type="spellStart"/>
      <w:r w:rsidRPr="00E52D97">
        <w:rPr>
          <w:rFonts w:ascii="Times New Roman" w:eastAsia="Times New Roman" w:hAnsi="Times New Roman" w:cs="Times New Roman"/>
          <w:kern w:val="0"/>
          <w:sz w:val="28"/>
          <w:szCs w:val="28"/>
          <w:lang w:eastAsia="ru-RU"/>
          <w14:ligatures w14:val="none"/>
        </w:rPr>
        <w:t>івенту</w:t>
      </w:r>
      <w:proofErr w:type="spellEnd"/>
      <w:r w:rsidRPr="00E52D97">
        <w:rPr>
          <w:rFonts w:ascii="Times New Roman" w:eastAsia="Times New Roman" w:hAnsi="Times New Roman" w:cs="Times New Roman"/>
          <w:kern w:val="0"/>
          <w:sz w:val="28"/>
          <w:szCs w:val="28"/>
          <w:lang w:eastAsia="ru-RU"/>
          <w14:ligatures w14:val="none"/>
        </w:rPr>
        <w:t>, поєднавши які можна визначити певні характеристики цього феномену. Отже, конкретний захід, що:</w:t>
      </w:r>
    </w:p>
    <w:p w14:paraId="077F77E1" w14:textId="77777777" w:rsidR="00E52D97" w:rsidRPr="00E52D97" w:rsidRDefault="00E52D97" w:rsidP="00E52D97">
      <w:pPr>
        <w:spacing w:after="0" w:line="360" w:lineRule="auto"/>
        <w:ind w:firstLine="720"/>
        <w:jc w:val="both"/>
        <w:rPr>
          <w:rFonts w:ascii="Times New Roman" w:eastAsia="Times New Roman" w:hAnsi="Times New Roman" w:cs="Times New Roman"/>
          <w:kern w:val="0"/>
          <w:sz w:val="28"/>
          <w:szCs w:val="28"/>
          <w:lang w:eastAsia="ru-RU"/>
          <w14:ligatures w14:val="none"/>
        </w:rPr>
      </w:pPr>
      <w:r w:rsidRPr="00E52D97">
        <w:rPr>
          <w:rFonts w:ascii="Times New Roman" w:eastAsia="Times New Roman" w:hAnsi="Times New Roman" w:cs="Times New Roman"/>
          <w:kern w:val="0"/>
          <w:sz w:val="28"/>
          <w:szCs w:val="28"/>
          <w:lang w:eastAsia="ru-RU"/>
          <w14:ligatures w14:val="none"/>
        </w:rPr>
        <w:t>- відбувається у певний часовий проміжок;</w:t>
      </w:r>
    </w:p>
    <w:p w14:paraId="4026A4B7" w14:textId="77777777" w:rsidR="00E52D97" w:rsidRPr="00E52D97" w:rsidRDefault="00E52D97" w:rsidP="00E52D97">
      <w:pPr>
        <w:spacing w:after="0" w:line="360" w:lineRule="auto"/>
        <w:ind w:firstLine="720"/>
        <w:jc w:val="both"/>
        <w:rPr>
          <w:rFonts w:ascii="Times New Roman" w:eastAsia="Times New Roman" w:hAnsi="Times New Roman" w:cs="Times New Roman"/>
          <w:kern w:val="0"/>
          <w:sz w:val="28"/>
          <w:szCs w:val="28"/>
          <w:lang w:eastAsia="ru-RU"/>
          <w14:ligatures w14:val="none"/>
        </w:rPr>
      </w:pPr>
      <w:r w:rsidRPr="00E52D97">
        <w:rPr>
          <w:rFonts w:ascii="Times New Roman" w:eastAsia="Times New Roman" w:hAnsi="Times New Roman" w:cs="Times New Roman"/>
          <w:kern w:val="0"/>
          <w:sz w:val="28"/>
          <w:szCs w:val="28"/>
          <w:lang w:eastAsia="ru-RU"/>
          <w14:ligatures w14:val="none"/>
        </w:rPr>
        <w:t>- із використанням певних ритуалів та церемоній;</w:t>
      </w:r>
    </w:p>
    <w:p w14:paraId="2589E03E" w14:textId="77777777" w:rsidR="00E52D97" w:rsidRPr="00E52D97" w:rsidRDefault="00E52D97" w:rsidP="00E52D97">
      <w:pPr>
        <w:spacing w:after="0" w:line="360" w:lineRule="auto"/>
        <w:ind w:firstLine="720"/>
        <w:jc w:val="both"/>
        <w:rPr>
          <w:rFonts w:ascii="Times New Roman" w:eastAsia="Times New Roman" w:hAnsi="Times New Roman" w:cs="Times New Roman"/>
          <w:kern w:val="0"/>
          <w:sz w:val="28"/>
          <w:szCs w:val="28"/>
          <w:lang w:eastAsia="ru-RU"/>
          <w14:ligatures w14:val="none"/>
        </w:rPr>
      </w:pPr>
      <w:r w:rsidRPr="00E52D97">
        <w:rPr>
          <w:rFonts w:ascii="Times New Roman" w:eastAsia="Times New Roman" w:hAnsi="Times New Roman" w:cs="Times New Roman"/>
          <w:kern w:val="0"/>
          <w:sz w:val="28"/>
          <w:szCs w:val="28"/>
          <w:lang w:eastAsia="ru-RU"/>
          <w14:ligatures w14:val="none"/>
        </w:rPr>
        <w:t>- передбачає зустріч людей різних категорій;</w:t>
      </w:r>
    </w:p>
    <w:p w14:paraId="356C633F" w14:textId="77777777" w:rsidR="00E52D97" w:rsidRPr="00E52D97" w:rsidRDefault="00E52D97" w:rsidP="00E52D97">
      <w:pPr>
        <w:spacing w:after="0" w:line="360" w:lineRule="auto"/>
        <w:ind w:firstLine="720"/>
        <w:jc w:val="both"/>
        <w:rPr>
          <w:rFonts w:ascii="Times New Roman" w:eastAsia="Times New Roman" w:hAnsi="Times New Roman" w:cs="Times New Roman"/>
          <w:kern w:val="0"/>
          <w:sz w:val="28"/>
          <w:szCs w:val="28"/>
          <w:lang w:eastAsia="ru-RU"/>
          <w14:ligatures w14:val="none"/>
        </w:rPr>
      </w:pPr>
      <w:r w:rsidRPr="00E52D97">
        <w:rPr>
          <w:rFonts w:ascii="Times New Roman" w:eastAsia="Times New Roman" w:hAnsi="Times New Roman" w:cs="Times New Roman"/>
          <w:kern w:val="0"/>
          <w:sz w:val="28"/>
          <w:szCs w:val="28"/>
          <w:lang w:eastAsia="ru-RU"/>
          <w14:ligatures w14:val="none"/>
        </w:rPr>
        <w:t>- спрямований на задоволення їх особливих потреб;</w:t>
      </w:r>
    </w:p>
    <w:p w14:paraId="1A282E9F" w14:textId="77777777" w:rsidR="00E52D97" w:rsidRPr="00E52D97" w:rsidRDefault="00E52D97" w:rsidP="00E52D97">
      <w:pPr>
        <w:spacing w:after="0" w:line="360" w:lineRule="auto"/>
        <w:ind w:firstLine="720"/>
        <w:jc w:val="both"/>
        <w:rPr>
          <w:rFonts w:ascii="Times New Roman" w:eastAsia="Times New Roman" w:hAnsi="Times New Roman" w:cs="Times New Roman"/>
          <w:kern w:val="0"/>
          <w:sz w:val="28"/>
          <w:szCs w:val="28"/>
          <w:lang w:eastAsia="ru-RU"/>
          <w14:ligatures w14:val="none"/>
        </w:rPr>
      </w:pPr>
      <w:r w:rsidRPr="00E52D97">
        <w:rPr>
          <w:rFonts w:ascii="Times New Roman" w:eastAsia="Times New Roman" w:hAnsi="Times New Roman" w:cs="Times New Roman"/>
          <w:kern w:val="0"/>
          <w:sz w:val="28"/>
          <w:szCs w:val="28"/>
          <w:lang w:eastAsia="ru-RU"/>
          <w14:ligatures w14:val="none"/>
        </w:rPr>
        <w:t>- суттєво відрізняється від побутового життя;</w:t>
      </w:r>
    </w:p>
    <w:p w14:paraId="12914F39" w14:textId="77777777" w:rsidR="00E52D97" w:rsidRPr="00E52D97" w:rsidRDefault="00E52D97" w:rsidP="00E52D97">
      <w:pPr>
        <w:spacing w:after="0" w:line="360" w:lineRule="auto"/>
        <w:ind w:firstLine="720"/>
        <w:jc w:val="both"/>
        <w:rPr>
          <w:rFonts w:ascii="Times New Roman" w:eastAsia="Times New Roman" w:hAnsi="Times New Roman" w:cs="Times New Roman"/>
          <w:kern w:val="0"/>
          <w:sz w:val="28"/>
          <w:szCs w:val="28"/>
          <w:lang w:eastAsia="ru-RU"/>
          <w14:ligatures w14:val="none"/>
        </w:rPr>
      </w:pPr>
      <w:r w:rsidRPr="00E52D97">
        <w:rPr>
          <w:rFonts w:ascii="Times New Roman" w:eastAsia="Times New Roman" w:hAnsi="Times New Roman" w:cs="Times New Roman"/>
          <w:kern w:val="0"/>
          <w:sz w:val="28"/>
          <w:szCs w:val="28"/>
          <w:lang w:eastAsia="ru-RU"/>
          <w14:ligatures w14:val="none"/>
        </w:rPr>
        <w:lastRenderedPageBreak/>
        <w:t>- має комерційну значущість у здійсненні комунікаційного контакту між підприємством та аудиторією;</w:t>
      </w:r>
    </w:p>
    <w:p w14:paraId="6B98FFCB" w14:textId="77777777" w:rsidR="00E52D97" w:rsidRPr="00E52D97" w:rsidRDefault="00E52D97" w:rsidP="00E52D97">
      <w:pPr>
        <w:spacing w:after="0" w:line="360" w:lineRule="auto"/>
        <w:ind w:firstLine="720"/>
        <w:jc w:val="both"/>
        <w:rPr>
          <w:rFonts w:ascii="Times New Roman" w:eastAsia="Times New Roman" w:hAnsi="Times New Roman" w:cs="Times New Roman"/>
          <w:kern w:val="0"/>
          <w:sz w:val="28"/>
          <w:szCs w:val="28"/>
          <w:lang w:eastAsia="ru-RU"/>
          <w14:ligatures w14:val="none"/>
        </w:rPr>
      </w:pPr>
      <w:r w:rsidRPr="00E52D97">
        <w:rPr>
          <w:rFonts w:ascii="Times New Roman" w:eastAsia="Times New Roman" w:hAnsi="Times New Roman" w:cs="Times New Roman"/>
          <w:kern w:val="0"/>
          <w:sz w:val="28"/>
          <w:szCs w:val="28"/>
          <w:lang w:eastAsia="ru-RU"/>
          <w14:ligatures w14:val="none"/>
        </w:rPr>
        <w:t xml:space="preserve">- </w:t>
      </w:r>
      <w:proofErr w:type="spellStart"/>
      <w:r w:rsidRPr="00E52D97">
        <w:rPr>
          <w:rFonts w:ascii="Times New Roman" w:eastAsia="Times New Roman" w:hAnsi="Times New Roman" w:cs="Times New Roman"/>
          <w:kern w:val="0"/>
          <w:sz w:val="28"/>
          <w:szCs w:val="28"/>
          <w:lang w:eastAsia="ru-RU"/>
          <w14:ligatures w14:val="none"/>
        </w:rPr>
        <w:t>event</w:t>
      </w:r>
      <w:proofErr w:type="spellEnd"/>
      <w:r w:rsidRPr="00E52D97">
        <w:rPr>
          <w:rFonts w:ascii="Times New Roman" w:eastAsia="Times New Roman" w:hAnsi="Times New Roman" w:cs="Times New Roman"/>
          <w:kern w:val="0"/>
          <w:sz w:val="28"/>
          <w:szCs w:val="28"/>
          <w:lang w:eastAsia="ru-RU"/>
          <w14:ligatures w14:val="none"/>
        </w:rPr>
        <w:t>-менеджмент як специфічна діяльність із управління  та  організації  різних  заходів, які запам’ятовуються [див. за 3, с. 39]. Також варто пригадати таке поняття, як «економіка подій», під яким розуміють сферу діяльності, що пов’язана зі плануванням, організацією та проведенням знакових культурних заходів [13, с. 62].</w:t>
      </w:r>
    </w:p>
    <w:p w14:paraId="6799F087" w14:textId="77777777" w:rsidR="00E52D97" w:rsidRPr="00E52D97" w:rsidRDefault="00E52D97" w:rsidP="00E52D97">
      <w:pPr>
        <w:spacing w:after="0" w:line="360" w:lineRule="auto"/>
        <w:ind w:firstLine="708"/>
        <w:jc w:val="both"/>
        <w:rPr>
          <w:rFonts w:ascii="Times New Roman" w:eastAsia="Times New Roman" w:hAnsi="Times New Roman" w:cs="Times New Roman"/>
          <w:kern w:val="0"/>
          <w:sz w:val="28"/>
          <w:szCs w:val="28"/>
          <w:lang w:eastAsia="ru-RU"/>
          <w14:ligatures w14:val="none"/>
        </w:rPr>
      </w:pPr>
      <w:proofErr w:type="spellStart"/>
      <w:r w:rsidRPr="00E52D97">
        <w:rPr>
          <w:rFonts w:ascii="Times New Roman" w:eastAsia="Times New Roman" w:hAnsi="Times New Roman" w:cs="Times New Roman"/>
          <w:kern w:val="0"/>
          <w:sz w:val="28"/>
          <w:szCs w:val="28"/>
          <w:lang w:eastAsia="ru-RU"/>
          <w14:ligatures w14:val="none"/>
        </w:rPr>
        <w:t>Примак</w:t>
      </w:r>
      <w:proofErr w:type="spellEnd"/>
      <w:r w:rsidRPr="00E52D97">
        <w:rPr>
          <w:rFonts w:ascii="Times New Roman" w:eastAsia="Times New Roman" w:hAnsi="Times New Roman" w:cs="Times New Roman"/>
          <w:kern w:val="0"/>
          <w:sz w:val="28"/>
          <w:szCs w:val="28"/>
          <w:lang w:eastAsia="ru-RU"/>
          <w14:ligatures w14:val="none"/>
        </w:rPr>
        <w:t xml:space="preserve"> Т., розглядаючи </w:t>
      </w:r>
      <w:proofErr w:type="spellStart"/>
      <w:r w:rsidRPr="00E52D97">
        <w:rPr>
          <w:rFonts w:ascii="Times New Roman" w:eastAsia="Times New Roman" w:hAnsi="Times New Roman" w:cs="Times New Roman"/>
          <w:kern w:val="0"/>
          <w:sz w:val="28"/>
          <w:szCs w:val="28"/>
          <w:lang w:eastAsia="ru-RU"/>
          <w14:ligatures w14:val="none"/>
        </w:rPr>
        <w:t>і</w:t>
      </w:r>
      <w:r w:rsidRPr="00E52D97">
        <w:rPr>
          <w:rFonts w:ascii="Times New Roman" w:eastAsia="Times New Roman" w:hAnsi="Times New Roman" w:cs="Times New Roman"/>
          <w:b/>
          <w:kern w:val="0"/>
          <w:sz w:val="28"/>
          <w:szCs w:val="28"/>
          <w:lang w:eastAsia="ru-RU"/>
          <w14:ligatures w14:val="none"/>
        </w:rPr>
        <w:t>венти</w:t>
      </w:r>
      <w:proofErr w:type="spellEnd"/>
      <w:r w:rsidRPr="00E52D97">
        <w:rPr>
          <w:rFonts w:ascii="Times New Roman" w:eastAsia="Times New Roman" w:hAnsi="Times New Roman" w:cs="Times New Roman"/>
          <w:b/>
          <w:kern w:val="0"/>
          <w:sz w:val="28"/>
          <w:szCs w:val="28"/>
          <w:lang w:eastAsia="ru-RU"/>
          <w14:ligatures w14:val="none"/>
        </w:rPr>
        <w:t xml:space="preserve"> з позиції </w:t>
      </w:r>
      <w:proofErr w:type="spellStart"/>
      <w:r w:rsidRPr="00E52D97">
        <w:rPr>
          <w:rFonts w:ascii="Times New Roman" w:eastAsia="Times New Roman" w:hAnsi="Times New Roman" w:cs="Times New Roman"/>
          <w:b/>
          <w:kern w:val="0"/>
          <w:sz w:val="28"/>
          <w:szCs w:val="28"/>
          <w:lang w:eastAsia="ru-RU"/>
          <w14:ligatures w14:val="none"/>
        </w:rPr>
        <w:t>івент-марктеингу</w:t>
      </w:r>
      <w:proofErr w:type="spellEnd"/>
      <w:r w:rsidRPr="00E52D97">
        <w:rPr>
          <w:rFonts w:ascii="Times New Roman" w:eastAsia="Times New Roman" w:hAnsi="Times New Roman" w:cs="Times New Roman"/>
          <w:b/>
          <w:kern w:val="0"/>
          <w:sz w:val="28"/>
          <w:szCs w:val="28"/>
          <w:lang w:eastAsia="ru-RU"/>
          <w14:ligatures w14:val="none"/>
        </w:rPr>
        <w:t xml:space="preserve">, як </w:t>
      </w:r>
      <w:r w:rsidRPr="00E52D97">
        <w:rPr>
          <w:rFonts w:ascii="Times New Roman" w:eastAsia="Times New Roman" w:hAnsi="Times New Roman" w:cs="Times New Roman"/>
          <w:kern w:val="0"/>
          <w:sz w:val="28"/>
          <w:szCs w:val="28"/>
          <w:lang w:eastAsia="ru-RU"/>
          <w14:ligatures w14:val="none"/>
        </w:rPr>
        <w:t>спеціальні  події, що здійснюються PR-службою  підприємств, відзначає, що їх метою є:</w:t>
      </w:r>
    </w:p>
    <w:p w14:paraId="17AD4688" w14:textId="77777777" w:rsidR="00E52D97" w:rsidRPr="00E52D97" w:rsidRDefault="00E52D97" w:rsidP="00E52D97">
      <w:pPr>
        <w:spacing w:after="0" w:line="360" w:lineRule="auto"/>
        <w:ind w:firstLine="720"/>
        <w:jc w:val="both"/>
        <w:rPr>
          <w:rFonts w:ascii="Times New Roman" w:eastAsia="Times New Roman" w:hAnsi="Times New Roman" w:cs="Times New Roman"/>
          <w:kern w:val="0"/>
          <w:sz w:val="28"/>
          <w:szCs w:val="28"/>
          <w:lang w:eastAsia="ru-RU"/>
          <w14:ligatures w14:val="none"/>
        </w:rPr>
      </w:pPr>
      <w:r w:rsidRPr="00E52D97">
        <w:rPr>
          <w:rFonts w:ascii="Times New Roman" w:eastAsia="Times New Roman" w:hAnsi="Times New Roman" w:cs="Times New Roman"/>
          <w:kern w:val="0"/>
          <w:sz w:val="28"/>
          <w:szCs w:val="28"/>
          <w:lang w:eastAsia="ru-RU"/>
          <w14:ligatures w14:val="none"/>
        </w:rPr>
        <w:t xml:space="preserve">- об’єднання багатьох представників різних аудиторій спільною </w:t>
      </w:r>
    </w:p>
    <w:p w14:paraId="6D77A0ED" w14:textId="77777777" w:rsidR="00E52D97" w:rsidRPr="00E52D97" w:rsidRDefault="00E52D97" w:rsidP="00E52D97">
      <w:pPr>
        <w:spacing w:after="0" w:line="360" w:lineRule="auto"/>
        <w:jc w:val="both"/>
        <w:rPr>
          <w:rFonts w:ascii="Times New Roman" w:eastAsia="Times New Roman" w:hAnsi="Times New Roman" w:cs="Times New Roman"/>
          <w:kern w:val="0"/>
          <w:sz w:val="28"/>
          <w:szCs w:val="28"/>
          <w:lang w:eastAsia="ru-RU"/>
          <w14:ligatures w14:val="none"/>
        </w:rPr>
      </w:pPr>
      <w:r w:rsidRPr="00E52D97">
        <w:rPr>
          <w:rFonts w:ascii="Times New Roman" w:eastAsia="Times New Roman" w:hAnsi="Times New Roman" w:cs="Times New Roman"/>
          <w:kern w:val="0"/>
          <w:sz w:val="28"/>
          <w:szCs w:val="28"/>
          <w:lang w:eastAsia="ru-RU"/>
          <w14:ligatures w14:val="none"/>
        </w:rPr>
        <w:t xml:space="preserve">справою, </w:t>
      </w:r>
    </w:p>
    <w:p w14:paraId="216595EA" w14:textId="77777777" w:rsidR="00E52D97" w:rsidRPr="00E52D97" w:rsidRDefault="00E52D97" w:rsidP="00E52D97">
      <w:pPr>
        <w:numPr>
          <w:ilvl w:val="0"/>
          <w:numId w:val="2"/>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E52D97">
        <w:rPr>
          <w:rFonts w:ascii="Times New Roman" w:eastAsia="Times New Roman" w:hAnsi="Times New Roman" w:cs="Times New Roman"/>
          <w:kern w:val="0"/>
          <w:sz w:val="28"/>
          <w:szCs w:val="28"/>
          <w:lang w:eastAsia="ru-RU"/>
          <w14:ligatures w14:val="none"/>
        </w:rPr>
        <w:t xml:space="preserve">створення святкової атмосфери, </w:t>
      </w:r>
    </w:p>
    <w:p w14:paraId="5135088D" w14:textId="77777777" w:rsidR="00E52D97" w:rsidRPr="00E52D97" w:rsidRDefault="00E52D97" w:rsidP="00E52D97">
      <w:pPr>
        <w:numPr>
          <w:ilvl w:val="0"/>
          <w:numId w:val="2"/>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E52D97">
        <w:rPr>
          <w:rFonts w:ascii="Times New Roman" w:eastAsia="Times New Roman" w:hAnsi="Times New Roman" w:cs="Times New Roman"/>
          <w:kern w:val="0"/>
          <w:sz w:val="28"/>
          <w:szCs w:val="28"/>
          <w:lang w:eastAsia="ru-RU"/>
          <w14:ligatures w14:val="none"/>
        </w:rPr>
        <w:t xml:space="preserve">показу соціальної орієнтації діяльності підприємства, </w:t>
      </w:r>
    </w:p>
    <w:p w14:paraId="7A95DB31" w14:textId="77777777" w:rsidR="00E52D97" w:rsidRPr="00E52D97" w:rsidRDefault="00E52D97" w:rsidP="00E52D97">
      <w:pPr>
        <w:numPr>
          <w:ilvl w:val="0"/>
          <w:numId w:val="2"/>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E52D97">
        <w:rPr>
          <w:rFonts w:ascii="Times New Roman" w:eastAsia="Times New Roman" w:hAnsi="Times New Roman" w:cs="Times New Roman"/>
          <w:kern w:val="0"/>
          <w:sz w:val="28"/>
          <w:szCs w:val="28"/>
          <w:lang w:eastAsia="ru-RU"/>
          <w14:ligatures w14:val="none"/>
        </w:rPr>
        <w:t xml:space="preserve">формування його позитивного іміджу, </w:t>
      </w:r>
    </w:p>
    <w:p w14:paraId="6206DC10" w14:textId="77777777" w:rsidR="00E52D97" w:rsidRPr="00E52D97" w:rsidRDefault="00E52D97" w:rsidP="00E52D97">
      <w:pPr>
        <w:numPr>
          <w:ilvl w:val="0"/>
          <w:numId w:val="2"/>
        </w:numPr>
        <w:spacing w:after="0" w:line="360" w:lineRule="auto"/>
        <w:contextualSpacing/>
        <w:jc w:val="both"/>
        <w:rPr>
          <w:rFonts w:ascii="Times New Roman" w:eastAsia="Times New Roman" w:hAnsi="Times New Roman" w:cs="Times New Roman"/>
          <w:kern w:val="0"/>
          <w:sz w:val="28"/>
          <w:szCs w:val="28"/>
          <w:lang w:eastAsia="ru-RU"/>
          <w14:ligatures w14:val="none"/>
        </w:rPr>
      </w:pPr>
      <w:r w:rsidRPr="00E52D97">
        <w:rPr>
          <w:rFonts w:ascii="Times New Roman" w:eastAsia="Times New Roman" w:hAnsi="Times New Roman" w:cs="Times New Roman"/>
          <w:kern w:val="0"/>
          <w:sz w:val="28"/>
          <w:szCs w:val="28"/>
          <w:lang w:eastAsia="ru-RU"/>
          <w14:ligatures w14:val="none"/>
        </w:rPr>
        <w:t xml:space="preserve">набуття організацією всебічної відомості в суспільстві. </w:t>
      </w:r>
    </w:p>
    <w:p w14:paraId="3C3535FE" w14:textId="77777777" w:rsidR="00E52D97" w:rsidRPr="00E52D97" w:rsidRDefault="00E52D97" w:rsidP="00E52D97">
      <w:pPr>
        <w:spacing w:after="0" w:line="360" w:lineRule="auto"/>
        <w:ind w:firstLine="360"/>
        <w:jc w:val="both"/>
        <w:rPr>
          <w:rFonts w:ascii="Times New Roman" w:eastAsia="Times New Roman" w:hAnsi="Times New Roman" w:cs="Times New Roman"/>
          <w:kern w:val="0"/>
          <w:sz w:val="28"/>
          <w:szCs w:val="28"/>
          <w:lang w:eastAsia="ru-RU"/>
          <w14:ligatures w14:val="none"/>
        </w:rPr>
      </w:pPr>
      <w:r w:rsidRPr="00E52D97">
        <w:rPr>
          <w:rFonts w:ascii="Times New Roman" w:eastAsia="Times New Roman" w:hAnsi="Times New Roman" w:cs="Times New Roman"/>
          <w:kern w:val="0"/>
          <w:sz w:val="28"/>
          <w:szCs w:val="28"/>
          <w:lang w:eastAsia="ru-RU"/>
          <w14:ligatures w14:val="none"/>
        </w:rPr>
        <w:t xml:space="preserve">Студентові також потрібно пам’ятати, що на відміну від спеціальних заходів (конференції,  семінари,  тренінги, «Дні  відкритих  дверей», симпозіуми), які зорієнтовані на залучення певної кількості представників різних аудиторій (це зумовлено  фінансуванням,  площею розташування, кількістю та компетенцією учасників, цілями самого заходу, </w:t>
      </w:r>
      <w:proofErr w:type="spellStart"/>
      <w:r w:rsidRPr="00E52D97">
        <w:rPr>
          <w:rFonts w:ascii="Times New Roman" w:eastAsia="Times New Roman" w:hAnsi="Times New Roman" w:cs="Times New Roman"/>
          <w:kern w:val="0"/>
          <w:sz w:val="28"/>
          <w:szCs w:val="28"/>
          <w:lang w:eastAsia="ru-RU"/>
          <w14:ligatures w14:val="none"/>
        </w:rPr>
        <w:t>івенти</w:t>
      </w:r>
      <w:proofErr w:type="spellEnd"/>
      <w:r w:rsidRPr="00E52D97">
        <w:rPr>
          <w:rFonts w:ascii="Times New Roman" w:eastAsia="Times New Roman" w:hAnsi="Times New Roman" w:cs="Times New Roman"/>
          <w:kern w:val="0"/>
          <w:sz w:val="28"/>
          <w:szCs w:val="28"/>
          <w:lang w:eastAsia="ru-RU"/>
          <w14:ligatures w14:val="none"/>
        </w:rPr>
        <w:t xml:space="preserve"> спрямовані на залучення якомога більшої кількості учасників (потенційних споживачів, партнерів, представників ЗМІ, провідних кіл громадськості). Масовості такі заходи досягають за рахунок  використання реклами, стимулювання збуту, прямого маркетингу тощо. Відтак, на сьогодні </w:t>
      </w:r>
      <w:proofErr w:type="spellStart"/>
      <w:r w:rsidRPr="00E52D97">
        <w:rPr>
          <w:rFonts w:ascii="Times New Roman" w:eastAsia="Times New Roman" w:hAnsi="Times New Roman" w:cs="Times New Roman"/>
          <w:kern w:val="0"/>
          <w:sz w:val="28"/>
          <w:szCs w:val="28"/>
          <w:lang w:eastAsia="ru-RU"/>
          <w14:ligatures w14:val="none"/>
        </w:rPr>
        <w:t>івент</w:t>
      </w:r>
      <w:proofErr w:type="spellEnd"/>
      <w:r w:rsidRPr="00E52D97">
        <w:rPr>
          <w:rFonts w:ascii="Times New Roman" w:eastAsia="Times New Roman" w:hAnsi="Times New Roman" w:cs="Times New Roman"/>
          <w:kern w:val="0"/>
          <w:sz w:val="28"/>
          <w:szCs w:val="28"/>
          <w:lang w:eastAsia="ru-RU"/>
          <w14:ligatures w14:val="none"/>
        </w:rPr>
        <w:t xml:space="preserve">-маркетинг розглядають як окремий синтетичний засіб маркетингових комунікацій, що являє собою своєрідний комплекс із маркетингу, паблік </w:t>
      </w:r>
      <w:proofErr w:type="spellStart"/>
      <w:r w:rsidRPr="00E52D97">
        <w:rPr>
          <w:rFonts w:ascii="Times New Roman" w:eastAsia="Times New Roman" w:hAnsi="Times New Roman" w:cs="Times New Roman"/>
          <w:kern w:val="0"/>
          <w:sz w:val="28"/>
          <w:szCs w:val="28"/>
          <w:lang w:eastAsia="ru-RU"/>
          <w14:ligatures w14:val="none"/>
        </w:rPr>
        <w:t>рилейшнз</w:t>
      </w:r>
      <w:proofErr w:type="spellEnd"/>
      <w:r w:rsidRPr="00E52D97">
        <w:rPr>
          <w:rFonts w:ascii="Times New Roman" w:eastAsia="Times New Roman" w:hAnsi="Times New Roman" w:cs="Times New Roman"/>
          <w:kern w:val="0"/>
          <w:sz w:val="28"/>
          <w:szCs w:val="28"/>
          <w:lang w:eastAsia="ru-RU"/>
          <w14:ligatures w14:val="none"/>
        </w:rPr>
        <w:t xml:space="preserve"> і реклами [7, с. 96]. </w:t>
      </w:r>
    </w:p>
    <w:p w14:paraId="6065257E" w14:textId="77777777" w:rsidR="00E52D97" w:rsidRPr="00E52D97" w:rsidRDefault="00E52D97" w:rsidP="00E52D97">
      <w:pPr>
        <w:spacing w:after="0" w:line="360" w:lineRule="auto"/>
        <w:ind w:firstLine="360"/>
        <w:jc w:val="both"/>
        <w:rPr>
          <w:rFonts w:ascii="Times New Roman" w:eastAsia="Times New Roman" w:hAnsi="Times New Roman" w:cs="Times New Roman"/>
          <w:kern w:val="0"/>
          <w:sz w:val="28"/>
          <w:szCs w:val="28"/>
          <w:lang w:eastAsia="ru-RU"/>
          <w14:ligatures w14:val="none"/>
        </w:rPr>
      </w:pPr>
      <w:r w:rsidRPr="00E52D97">
        <w:rPr>
          <w:rFonts w:ascii="Times New Roman" w:eastAsia="Times New Roman" w:hAnsi="Times New Roman" w:cs="Times New Roman"/>
          <w:kern w:val="0"/>
          <w:sz w:val="28"/>
          <w:szCs w:val="28"/>
          <w:lang w:eastAsia="ru-RU"/>
          <w14:ligatures w14:val="none"/>
        </w:rPr>
        <w:t xml:space="preserve">Розглядаючи феномен </w:t>
      </w:r>
      <w:proofErr w:type="spellStart"/>
      <w:r w:rsidRPr="00E52D97">
        <w:rPr>
          <w:rFonts w:ascii="Times New Roman" w:eastAsia="Times New Roman" w:hAnsi="Times New Roman" w:cs="Times New Roman"/>
          <w:kern w:val="0"/>
          <w:sz w:val="28"/>
          <w:szCs w:val="28"/>
          <w:lang w:eastAsia="ru-RU"/>
          <w14:ligatures w14:val="none"/>
        </w:rPr>
        <w:t>івентів</w:t>
      </w:r>
      <w:proofErr w:type="spellEnd"/>
      <w:r w:rsidRPr="00E52D97">
        <w:rPr>
          <w:rFonts w:ascii="Times New Roman" w:eastAsia="Times New Roman" w:hAnsi="Times New Roman" w:cs="Times New Roman"/>
          <w:kern w:val="0"/>
          <w:sz w:val="28"/>
          <w:szCs w:val="28"/>
          <w:lang w:eastAsia="ru-RU"/>
          <w14:ligatures w14:val="none"/>
        </w:rPr>
        <w:t xml:space="preserve"> в системі фахових маркетингових комунікацій </w:t>
      </w:r>
      <w:r w:rsidRPr="00E52D97">
        <w:rPr>
          <w:rFonts w:ascii="Times New Roman" w:eastAsia="Times New Roman" w:hAnsi="Times New Roman" w:cs="Times New Roman"/>
          <w:b/>
          <w:kern w:val="0"/>
          <w:sz w:val="28"/>
          <w:szCs w:val="28"/>
          <w:lang w:eastAsia="ru-RU"/>
          <w14:ligatures w14:val="none"/>
        </w:rPr>
        <w:t>студент має</w:t>
      </w:r>
      <w:r w:rsidRPr="00E52D97">
        <w:rPr>
          <w:rFonts w:ascii="Times New Roman" w:eastAsia="Times New Roman" w:hAnsi="Times New Roman" w:cs="Times New Roman"/>
          <w:kern w:val="0"/>
          <w:sz w:val="28"/>
          <w:szCs w:val="28"/>
          <w:lang w:eastAsia="ru-RU"/>
          <w14:ligatures w14:val="none"/>
        </w:rPr>
        <w:t xml:space="preserve"> зрозуміти специфічність цього інструменту, ту комунікаційну особливість, яка притаманна лише йому. Такою характеристикою є саме емоційність (позитивна), </w:t>
      </w:r>
      <w:proofErr w:type="spellStart"/>
      <w:r w:rsidRPr="00E52D97">
        <w:rPr>
          <w:rFonts w:ascii="Times New Roman" w:eastAsia="Times New Roman" w:hAnsi="Times New Roman" w:cs="Times New Roman"/>
          <w:kern w:val="0"/>
          <w:sz w:val="28"/>
          <w:szCs w:val="28"/>
          <w:lang w:eastAsia="ru-RU"/>
          <w14:ligatures w14:val="none"/>
        </w:rPr>
        <w:t>зреалізована</w:t>
      </w:r>
      <w:proofErr w:type="spellEnd"/>
      <w:r w:rsidRPr="00E52D97">
        <w:rPr>
          <w:rFonts w:ascii="Times New Roman" w:eastAsia="Times New Roman" w:hAnsi="Times New Roman" w:cs="Times New Roman"/>
          <w:kern w:val="0"/>
          <w:sz w:val="28"/>
          <w:szCs w:val="28"/>
          <w:lang w:eastAsia="ru-RU"/>
          <w14:ligatures w14:val="none"/>
        </w:rPr>
        <w:t xml:space="preserve"> крізь святковість, особиста участь, що </w:t>
      </w:r>
      <w:r w:rsidRPr="00E52D97">
        <w:rPr>
          <w:rFonts w:ascii="Times New Roman" w:eastAsia="Times New Roman" w:hAnsi="Times New Roman" w:cs="Times New Roman"/>
          <w:kern w:val="0"/>
          <w:sz w:val="28"/>
          <w:szCs w:val="28"/>
          <w:lang w:eastAsia="ru-RU"/>
          <w14:ligatures w14:val="none"/>
        </w:rPr>
        <w:lastRenderedPageBreak/>
        <w:t xml:space="preserve">сприяють наповненню аудиторії тими враженнями, які не можливо отримати через інші канали комунікації [7, с. 96]. </w:t>
      </w:r>
    </w:p>
    <w:p w14:paraId="235C32E9" w14:textId="77777777" w:rsidR="00E52D97" w:rsidRPr="00E52D97" w:rsidRDefault="00E52D97" w:rsidP="00E52D97">
      <w:pPr>
        <w:spacing w:after="0" w:line="360" w:lineRule="auto"/>
        <w:ind w:firstLine="720"/>
        <w:jc w:val="both"/>
        <w:rPr>
          <w:rFonts w:ascii="Times New Roman" w:eastAsia="Times New Roman" w:hAnsi="Times New Roman" w:cs="Times New Roman"/>
          <w:kern w:val="0"/>
          <w:sz w:val="28"/>
          <w:szCs w:val="28"/>
          <w:lang w:eastAsia="ru-RU"/>
          <w14:ligatures w14:val="none"/>
        </w:rPr>
      </w:pPr>
      <w:r w:rsidRPr="00E52D97">
        <w:rPr>
          <w:rFonts w:ascii="Times New Roman" w:eastAsia="Times New Roman" w:hAnsi="Times New Roman" w:cs="Times New Roman"/>
          <w:kern w:val="0"/>
          <w:sz w:val="28"/>
          <w:szCs w:val="28"/>
          <w:lang w:eastAsia="ru-RU"/>
          <w14:ligatures w14:val="none"/>
        </w:rPr>
        <w:t>Так, само студентові</w:t>
      </w:r>
      <w:r w:rsidRPr="00E52D97">
        <w:rPr>
          <w:rFonts w:ascii="Times New Roman" w:eastAsia="Times New Roman" w:hAnsi="Times New Roman" w:cs="Times New Roman"/>
          <w:b/>
          <w:kern w:val="0"/>
          <w:sz w:val="28"/>
          <w:szCs w:val="28"/>
          <w:lang w:eastAsia="ru-RU"/>
          <w14:ligatures w14:val="none"/>
        </w:rPr>
        <w:t xml:space="preserve"> доцільно </w:t>
      </w:r>
      <w:r w:rsidRPr="00E52D97">
        <w:rPr>
          <w:rFonts w:ascii="Times New Roman" w:eastAsia="Times New Roman" w:hAnsi="Times New Roman" w:cs="Times New Roman"/>
          <w:kern w:val="0"/>
          <w:sz w:val="28"/>
          <w:szCs w:val="28"/>
          <w:lang w:eastAsia="ru-RU"/>
          <w14:ligatures w14:val="none"/>
        </w:rPr>
        <w:t xml:space="preserve">пригадати із попередніх курсів про типи спеціальних подій, зокрема: строго академічною, діловою, розважальною, інформативною (день народження компанії, випуск нового продукту) тощо [7, с. 96]. Або такі типи </w:t>
      </w:r>
      <w:proofErr w:type="spellStart"/>
      <w:r w:rsidRPr="00E52D97">
        <w:rPr>
          <w:rFonts w:ascii="Times New Roman" w:eastAsia="Times New Roman" w:hAnsi="Times New Roman" w:cs="Times New Roman"/>
          <w:kern w:val="0"/>
          <w:sz w:val="28"/>
          <w:szCs w:val="28"/>
          <w:lang w:eastAsia="ru-RU"/>
          <w14:ligatures w14:val="none"/>
        </w:rPr>
        <w:t>event</w:t>
      </w:r>
      <w:proofErr w:type="spellEnd"/>
      <w:r w:rsidRPr="00E52D97">
        <w:rPr>
          <w:rFonts w:ascii="Times New Roman" w:eastAsia="Times New Roman" w:hAnsi="Times New Roman" w:cs="Times New Roman"/>
          <w:kern w:val="0"/>
          <w:sz w:val="28"/>
          <w:szCs w:val="28"/>
          <w:lang w:eastAsia="ru-RU"/>
          <w14:ligatures w14:val="none"/>
        </w:rPr>
        <w:t>-заходи: ділові, навчальні,  освітні,  розважальні, урочисті, благодійні, масові, спортивні, політичні [3, с. 40]. Залежно від сегмента залученої аудиторії в комплексі маркетингових заходів можна виділяють заходи із запуску інформації в пресі (</w:t>
      </w:r>
      <w:proofErr w:type="spellStart"/>
      <w:r w:rsidRPr="00E52D97">
        <w:rPr>
          <w:rFonts w:ascii="Times New Roman" w:eastAsia="Times New Roman" w:hAnsi="Times New Roman" w:cs="Times New Roman"/>
          <w:kern w:val="0"/>
          <w:sz w:val="28"/>
          <w:szCs w:val="28"/>
          <w:lang w:eastAsia="ru-RU"/>
          <w14:ligatures w14:val="none"/>
        </w:rPr>
        <w:t>press-launch</w:t>
      </w:r>
      <w:proofErr w:type="spellEnd"/>
      <w:r w:rsidRPr="00E52D97">
        <w:rPr>
          <w:rFonts w:ascii="Times New Roman" w:eastAsia="Times New Roman" w:hAnsi="Times New Roman" w:cs="Times New Roman"/>
          <w:kern w:val="0"/>
          <w:sz w:val="28"/>
          <w:szCs w:val="28"/>
          <w:lang w:eastAsia="ru-RU"/>
          <w14:ligatures w14:val="none"/>
        </w:rPr>
        <w:t>) та заходи-презентації для запрошених гостей (PR-</w:t>
      </w:r>
      <w:proofErr w:type="spellStart"/>
      <w:r w:rsidRPr="00E52D97">
        <w:rPr>
          <w:rFonts w:ascii="Times New Roman" w:eastAsia="Times New Roman" w:hAnsi="Times New Roman" w:cs="Times New Roman"/>
          <w:kern w:val="0"/>
          <w:sz w:val="28"/>
          <w:szCs w:val="28"/>
          <w:lang w:eastAsia="ru-RU"/>
          <w14:ligatures w14:val="none"/>
        </w:rPr>
        <w:t>launch</w:t>
      </w:r>
      <w:proofErr w:type="spellEnd"/>
      <w:r w:rsidRPr="00E52D97">
        <w:rPr>
          <w:rFonts w:ascii="Times New Roman" w:eastAsia="Times New Roman" w:hAnsi="Times New Roman" w:cs="Times New Roman"/>
          <w:kern w:val="0"/>
          <w:sz w:val="28"/>
          <w:szCs w:val="28"/>
          <w:lang w:eastAsia="ru-RU"/>
          <w14:ligatures w14:val="none"/>
        </w:rPr>
        <w:t>) [7, с. 97].</w:t>
      </w:r>
    </w:p>
    <w:p w14:paraId="2319C9D9" w14:textId="77777777" w:rsidR="00E52D97" w:rsidRPr="00E52D97" w:rsidRDefault="00E52D97" w:rsidP="00E52D97">
      <w:pPr>
        <w:spacing w:after="0" w:line="360" w:lineRule="auto"/>
        <w:ind w:firstLine="708"/>
        <w:jc w:val="both"/>
        <w:rPr>
          <w:rFonts w:ascii="Times New Roman" w:eastAsia="Times New Roman" w:hAnsi="Times New Roman" w:cs="Times New Roman"/>
          <w:kern w:val="0"/>
          <w:sz w:val="28"/>
          <w:szCs w:val="28"/>
          <w:lang w:eastAsia="ru-RU"/>
          <w14:ligatures w14:val="none"/>
        </w:rPr>
      </w:pPr>
      <w:r w:rsidRPr="00E52D97">
        <w:rPr>
          <w:rFonts w:ascii="Times New Roman" w:eastAsia="Times New Roman" w:hAnsi="Times New Roman" w:cs="Times New Roman"/>
          <w:kern w:val="0"/>
          <w:sz w:val="28"/>
          <w:szCs w:val="28"/>
          <w:lang w:eastAsia="ru-RU"/>
          <w14:ligatures w14:val="none"/>
        </w:rPr>
        <w:t xml:space="preserve">У контексті бізнесової цілі такі заходи є формою залучення аудиторії до культури бренда, корпоративної або іншої спільності через організацію її дій і переживань. Завдяки цьому досягається довгостроковий ефект </w:t>
      </w:r>
      <w:proofErr w:type="spellStart"/>
      <w:r w:rsidRPr="00E52D97">
        <w:rPr>
          <w:rFonts w:ascii="Times New Roman" w:eastAsia="Times New Roman" w:hAnsi="Times New Roman" w:cs="Times New Roman"/>
          <w:kern w:val="0"/>
          <w:sz w:val="28"/>
          <w:szCs w:val="28"/>
          <w:lang w:eastAsia="ru-RU"/>
          <w14:ligatures w14:val="none"/>
        </w:rPr>
        <w:t>івент</w:t>
      </w:r>
      <w:proofErr w:type="spellEnd"/>
      <w:r w:rsidRPr="00E52D97">
        <w:rPr>
          <w:rFonts w:ascii="Times New Roman" w:eastAsia="Times New Roman" w:hAnsi="Times New Roman" w:cs="Times New Roman"/>
          <w:kern w:val="0"/>
          <w:sz w:val="28"/>
          <w:szCs w:val="28"/>
          <w:lang w:eastAsia="ru-RU"/>
          <w14:ligatures w14:val="none"/>
        </w:rPr>
        <w:t>-маркетингу [7, с. 97].</w:t>
      </w:r>
    </w:p>
    <w:p w14:paraId="2F613BF6" w14:textId="77777777" w:rsidR="00E52D97" w:rsidRPr="00E52D97" w:rsidRDefault="00E52D97" w:rsidP="00E52D97">
      <w:pPr>
        <w:spacing w:after="0" w:line="360" w:lineRule="auto"/>
        <w:jc w:val="both"/>
        <w:rPr>
          <w:rFonts w:ascii="Times New Roman" w:eastAsia="Times New Roman" w:hAnsi="Times New Roman" w:cs="Times New Roman"/>
          <w:kern w:val="0"/>
          <w:sz w:val="28"/>
          <w:szCs w:val="28"/>
          <w:lang w:eastAsia="ru-RU"/>
          <w14:ligatures w14:val="none"/>
        </w:rPr>
      </w:pPr>
      <w:r w:rsidRPr="00E52D97">
        <w:rPr>
          <w:rFonts w:ascii="Times New Roman" w:eastAsia="Times New Roman" w:hAnsi="Times New Roman" w:cs="Times New Roman"/>
          <w:kern w:val="0"/>
          <w:sz w:val="28"/>
          <w:szCs w:val="28"/>
          <w:lang w:eastAsia="ru-RU"/>
          <w14:ligatures w14:val="none"/>
        </w:rPr>
        <w:tab/>
        <w:t xml:space="preserve">Також студентів варто відзначити переваги </w:t>
      </w:r>
      <w:proofErr w:type="spellStart"/>
      <w:r w:rsidRPr="00E52D97">
        <w:rPr>
          <w:rFonts w:ascii="Times New Roman" w:eastAsia="Times New Roman" w:hAnsi="Times New Roman" w:cs="Times New Roman"/>
          <w:kern w:val="0"/>
          <w:sz w:val="28"/>
          <w:szCs w:val="28"/>
          <w:lang w:eastAsia="ru-RU"/>
          <w14:ligatures w14:val="none"/>
        </w:rPr>
        <w:t>івент</w:t>
      </w:r>
      <w:proofErr w:type="spellEnd"/>
      <w:r w:rsidRPr="00E52D97">
        <w:rPr>
          <w:rFonts w:ascii="Times New Roman" w:eastAsia="Times New Roman" w:hAnsi="Times New Roman" w:cs="Times New Roman"/>
          <w:kern w:val="0"/>
          <w:sz w:val="28"/>
          <w:szCs w:val="28"/>
          <w:lang w:eastAsia="ru-RU"/>
          <w14:ligatures w14:val="none"/>
        </w:rPr>
        <w:t>-заходів серед інших маркетингових інструментів комунікації. Такими є: розширення секторів охоплення цільової аудиторії; «</w:t>
      </w:r>
      <w:proofErr w:type="spellStart"/>
      <w:r w:rsidRPr="00E52D97">
        <w:rPr>
          <w:rFonts w:ascii="Times New Roman" w:eastAsia="Times New Roman" w:hAnsi="Times New Roman" w:cs="Times New Roman"/>
          <w:kern w:val="0"/>
          <w:sz w:val="28"/>
          <w:szCs w:val="28"/>
          <w:lang w:eastAsia="ru-RU"/>
          <w14:ligatures w14:val="none"/>
        </w:rPr>
        <w:t>вплетення</w:t>
      </w:r>
      <w:proofErr w:type="spellEnd"/>
      <w:r w:rsidRPr="00E52D97">
        <w:rPr>
          <w:rFonts w:ascii="Times New Roman" w:eastAsia="Times New Roman" w:hAnsi="Times New Roman" w:cs="Times New Roman"/>
          <w:kern w:val="0"/>
          <w:sz w:val="28"/>
          <w:szCs w:val="28"/>
          <w:lang w:eastAsia="ru-RU"/>
          <w14:ligatures w14:val="none"/>
        </w:rPr>
        <w:t xml:space="preserve">» повідомлення в подію; відсутність відчуття </w:t>
      </w:r>
      <w:proofErr w:type="spellStart"/>
      <w:r w:rsidRPr="00E52D97">
        <w:rPr>
          <w:rFonts w:ascii="Times New Roman" w:eastAsia="Times New Roman" w:hAnsi="Times New Roman" w:cs="Times New Roman"/>
          <w:kern w:val="0"/>
          <w:sz w:val="28"/>
          <w:szCs w:val="28"/>
          <w:lang w:eastAsia="ru-RU"/>
          <w14:ligatures w14:val="none"/>
        </w:rPr>
        <w:t>нав’язаності</w:t>
      </w:r>
      <w:proofErr w:type="spellEnd"/>
      <w:r w:rsidRPr="00E52D97">
        <w:rPr>
          <w:rFonts w:ascii="Times New Roman" w:eastAsia="Times New Roman" w:hAnsi="Times New Roman" w:cs="Times New Roman"/>
          <w:kern w:val="0"/>
          <w:sz w:val="28"/>
          <w:szCs w:val="28"/>
          <w:lang w:eastAsia="ru-RU"/>
          <w14:ligatures w14:val="none"/>
        </w:rPr>
        <w:t xml:space="preserve"> інформації; </w:t>
      </w:r>
      <w:r w:rsidRPr="00E52D97">
        <w:rPr>
          <w:rFonts w:ascii="Times New Roman" w:eastAsia="Times New Roman" w:hAnsi="Times New Roman" w:cs="Times New Roman"/>
          <w:b/>
          <w:kern w:val="0"/>
          <w:sz w:val="28"/>
          <w:szCs w:val="28"/>
          <w:lang w:eastAsia="ru-RU"/>
          <w14:ligatures w14:val="none"/>
        </w:rPr>
        <w:t>феномен єднання</w:t>
      </w:r>
      <w:r w:rsidRPr="00E52D97">
        <w:rPr>
          <w:rFonts w:ascii="Times New Roman" w:eastAsia="Times New Roman" w:hAnsi="Times New Roman" w:cs="Times New Roman"/>
          <w:kern w:val="0"/>
          <w:sz w:val="28"/>
          <w:szCs w:val="28"/>
          <w:lang w:eastAsia="ru-RU"/>
          <w14:ligatures w14:val="none"/>
        </w:rPr>
        <w:t>, перенесення позитивних емоцій на товар; має «</w:t>
      </w:r>
      <w:r w:rsidRPr="00E52D97">
        <w:rPr>
          <w:rFonts w:ascii="Times New Roman" w:eastAsia="Times New Roman" w:hAnsi="Times New Roman" w:cs="Times New Roman"/>
          <w:b/>
          <w:kern w:val="0"/>
          <w:sz w:val="28"/>
          <w:szCs w:val="28"/>
          <w:lang w:eastAsia="ru-RU"/>
          <w14:ligatures w14:val="none"/>
        </w:rPr>
        <w:t>довгограючий ефект</w:t>
      </w:r>
      <w:r w:rsidRPr="00E52D97">
        <w:rPr>
          <w:rFonts w:ascii="Times New Roman" w:eastAsia="Times New Roman" w:hAnsi="Times New Roman" w:cs="Times New Roman"/>
          <w:kern w:val="0"/>
          <w:sz w:val="28"/>
          <w:szCs w:val="28"/>
          <w:lang w:eastAsia="ru-RU"/>
          <w14:ligatures w14:val="none"/>
        </w:rPr>
        <w:t>»; накопичення попередніх знань про споживача; прямий продаж товару; налагодження ділових контактів [7, с. 100-101].</w:t>
      </w:r>
    </w:p>
    <w:p w14:paraId="404613B3" w14:textId="77777777" w:rsidR="00E52D97" w:rsidRPr="00E52D97" w:rsidRDefault="00E52D97" w:rsidP="00E52D97">
      <w:pPr>
        <w:spacing w:after="0" w:line="360" w:lineRule="auto"/>
        <w:jc w:val="both"/>
        <w:rPr>
          <w:rFonts w:ascii="Times New Roman" w:eastAsia="Times New Roman" w:hAnsi="Times New Roman" w:cs="Times New Roman"/>
          <w:kern w:val="0"/>
          <w:sz w:val="28"/>
          <w:szCs w:val="28"/>
          <w:lang w:eastAsia="ru-RU"/>
          <w14:ligatures w14:val="none"/>
        </w:rPr>
      </w:pPr>
      <w:r w:rsidRPr="00E52D97">
        <w:rPr>
          <w:rFonts w:ascii="Times New Roman" w:eastAsia="Times New Roman" w:hAnsi="Times New Roman" w:cs="Times New Roman"/>
          <w:kern w:val="0"/>
          <w:sz w:val="28"/>
          <w:szCs w:val="28"/>
          <w:lang w:eastAsia="ru-RU"/>
          <w14:ligatures w14:val="none"/>
        </w:rPr>
        <w:tab/>
        <w:t xml:space="preserve">Доцільно також наголосити, що найчастішою сферою застосування цієї маркетингової технології є виробників товарів </w:t>
      </w:r>
      <w:r w:rsidRPr="00E52D97">
        <w:rPr>
          <w:rFonts w:ascii="Times New Roman" w:eastAsia="Times New Roman" w:hAnsi="Times New Roman" w:cs="Times New Roman"/>
          <w:b/>
          <w:kern w:val="0"/>
          <w:sz w:val="28"/>
          <w:szCs w:val="28"/>
          <w:lang w:eastAsia="ru-RU"/>
          <w14:ligatures w14:val="none"/>
        </w:rPr>
        <w:t>імпульсного попиту</w:t>
      </w:r>
      <w:r w:rsidRPr="00E52D97">
        <w:rPr>
          <w:rFonts w:ascii="Times New Roman" w:eastAsia="Times New Roman" w:hAnsi="Times New Roman" w:cs="Times New Roman"/>
          <w:kern w:val="0"/>
          <w:sz w:val="28"/>
          <w:szCs w:val="28"/>
          <w:lang w:eastAsia="ru-RU"/>
          <w14:ligatures w14:val="none"/>
        </w:rPr>
        <w:t xml:space="preserve"> (пиво, безалкогольні напої, шоколад,  чіпси, мобільні телефони тощо), а також  власників </w:t>
      </w:r>
      <w:r w:rsidRPr="00E52D97">
        <w:rPr>
          <w:rFonts w:ascii="Times New Roman" w:eastAsia="Times New Roman" w:hAnsi="Times New Roman" w:cs="Times New Roman"/>
          <w:b/>
          <w:kern w:val="0"/>
          <w:sz w:val="28"/>
          <w:szCs w:val="28"/>
          <w:lang w:eastAsia="ru-RU"/>
          <w14:ligatures w14:val="none"/>
        </w:rPr>
        <w:t xml:space="preserve">торгових центрів і гіпермаркетів. </w:t>
      </w:r>
      <w:r w:rsidRPr="00E52D97">
        <w:rPr>
          <w:rFonts w:ascii="Times New Roman" w:eastAsia="Times New Roman" w:hAnsi="Times New Roman" w:cs="Times New Roman"/>
          <w:kern w:val="0"/>
          <w:sz w:val="28"/>
          <w:szCs w:val="28"/>
          <w:lang w:eastAsia="ru-RU"/>
          <w14:ligatures w14:val="none"/>
        </w:rPr>
        <w:t xml:space="preserve">Для повноти відповіді студентові варто пригадати </w:t>
      </w:r>
      <w:proofErr w:type="spellStart"/>
      <w:r w:rsidRPr="00E52D97">
        <w:rPr>
          <w:rFonts w:ascii="Times New Roman" w:eastAsia="Times New Roman" w:hAnsi="Times New Roman" w:cs="Times New Roman"/>
          <w:kern w:val="0"/>
          <w:sz w:val="28"/>
          <w:szCs w:val="28"/>
          <w:lang w:eastAsia="ru-RU"/>
          <w14:ligatures w14:val="none"/>
        </w:rPr>
        <w:t>івент</w:t>
      </w:r>
      <w:proofErr w:type="spellEnd"/>
      <w:r w:rsidRPr="00E52D97">
        <w:rPr>
          <w:rFonts w:ascii="Times New Roman" w:eastAsia="Times New Roman" w:hAnsi="Times New Roman" w:cs="Times New Roman"/>
          <w:kern w:val="0"/>
          <w:sz w:val="28"/>
          <w:szCs w:val="28"/>
          <w:lang w:eastAsia="ru-RU"/>
          <w14:ligatures w14:val="none"/>
        </w:rPr>
        <w:t xml:space="preserve">-практики (міжнародні та вітчизняні), а також відомі компанії, які використовують маркетинг подій в Україні (найчастіше: MTC, </w:t>
      </w:r>
      <w:proofErr w:type="spellStart"/>
      <w:r w:rsidRPr="00E52D97">
        <w:rPr>
          <w:rFonts w:ascii="Times New Roman" w:eastAsia="Times New Roman" w:hAnsi="Times New Roman" w:cs="Times New Roman"/>
          <w:kern w:val="0"/>
          <w:sz w:val="28"/>
          <w:szCs w:val="28"/>
          <w:lang w:eastAsia="ru-RU"/>
          <w14:ligatures w14:val="none"/>
        </w:rPr>
        <w:t>Kyivstar</w:t>
      </w:r>
      <w:proofErr w:type="spellEnd"/>
      <w:r w:rsidRPr="00E52D97">
        <w:rPr>
          <w:rFonts w:ascii="Times New Roman" w:eastAsia="Times New Roman" w:hAnsi="Times New Roman" w:cs="Times New Roman"/>
          <w:kern w:val="0"/>
          <w:sz w:val="28"/>
          <w:szCs w:val="28"/>
          <w:lang w:eastAsia="ru-RU"/>
          <w14:ligatures w14:val="none"/>
        </w:rPr>
        <w:t xml:space="preserve">,  </w:t>
      </w:r>
      <w:proofErr w:type="spellStart"/>
      <w:r w:rsidRPr="00E52D97">
        <w:rPr>
          <w:rFonts w:ascii="Times New Roman" w:eastAsia="Times New Roman" w:hAnsi="Times New Roman" w:cs="Times New Roman"/>
          <w:kern w:val="0"/>
          <w:sz w:val="28"/>
          <w:szCs w:val="28"/>
          <w:lang w:eastAsia="ru-RU"/>
          <w14:ligatures w14:val="none"/>
        </w:rPr>
        <w:t>Procter&amp;Gamble</w:t>
      </w:r>
      <w:proofErr w:type="spellEnd"/>
      <w:r w:rsidRPr="00E52D97">
        <w:rPr>
          <w:rFonts w:ascii="Times New Roman" w:eastAsia="Times New Roman" w:hAnsi="Times New Roman" w:cs="Times New Roman"/>
          <w:kern w:val="0"/>
          <w:sz w:val="28"/>
          <w:szCs w:val="28"/>
          <w:lang w:eastAsia="ru-RU"/>
          <w14:ligatures w14:val="none"/>
        </w:rPr>
        <w:t xml:space="preserve">,  </w:t>
      </w:r>
      <w:proofErr w:type="spellStart"/>
      <w:r w:rsidRPr="00E52D97">
        <w:rPr>
          <w:rFonts w:ascii="Times New Roman" w:eastAsia="Times New Roman" w:hAnsi="Times New Roman" w:cs="Times New Roman"/>
          <w:kern w:val="0"/>
          <w:sz w:val="28"/>
          <w:szCs w:val="28"/>
          <w:lang w:eastAsia="ru-RU"/>
          <w14:ligatures w14:val="none"/>
        </w:rPr>
        <w:t>Kraftfoods</w:t>
      </w:r>
      <w:proofErr w:type="spellEnd"/>
      <w:r w:rsidRPr="00E52D97">
        <w:rPr>
          <w:rFonts w:ascii="Times New Roman" w:eastAsia="Times New Roman" w:hAnsi="Times New Roman" w:cs="Times New Roman"/>
          <w:kern w:val="0"/>
          <w:sz w:val="28"/>
          <w:szCs w:val="28"/>
          <w:lang w:eastAsia="ru-RU"/>
          <w14:ligatures w14:val="none"/>
        </w:rPr>
        <w:t xml:space="preserve"> </w:t>
      </w:r>
      <w:proofErr w:type="spellStart"/>
      <w:r w:rsidRPr="00E52D97">
        <w:rPr>
          <w:rFonts w:ascii="Times New Roman" w:eastAsia="Times New Roman" w:hAnsi="Times New Roman" w:cs="Times New Roman"/>
          <w:kern w:val="0"/>
          <w:sz w:val="28"/>
          <w:szCs w:val="28"/>
          <w:lang w:eastAsia="ru-RU"/>
          <w14:ligatures w14:val="none"/>
        </w:rPr>
        <w:t>Ukraine</w:t>
      </w:r>
      <w:proofErr w:type="spellEnd"/>
      <w:r w:rsidRPr="00E52D97">
        <w:rPr>
          <w:rFonts w:ascii="Times New Roman" w:eastAsia="Times New Roman" w:hAnsi="Times New Roman" w:cs="Times New Roman"/>
          <w:kern w:val="0"/>
          <w:sz w:val="28"/>
          <w:szCs w:val="28"/>
          <w:lang w:eastAsia="ru-RU"/>
          <w14:ligatures w14:val="none"/>
        </w:rPr>
        <w:t>, банківські структури).</w:t>
      </w:r>
    </w:p>
    <w:p w14:paraId="5B6E90DE" w14:textId="77777777" w:rsidR="00E52D97" w:rsidRPr="00E52D97" w:rsidRDefault="00E52D97" w:rsidP="00E52D97">
      <w:pPr>
        <w:spacing w:after="0" w:line="360" w:lineRule="auto"/>
        <w:ind w:firstLine="708"/>
        <w:jc w:val="both"/>
        <w:rPr>
          <w:rFonts w:ascii="Times New Roman" w:eastAsia="Times New Roman" w:hAnsi="Times New Roman" w:cs="Times New Roman"/>
          <w:kern w:val="0"/>
          <w:sz w:val="28"/>
          <w:szCs w:val="28"/>
          <w:lang w:eastAsia="ru-RU"/>
          <w14:ligatures w14:val="none"/>
        </w:rPr>
      </w:pPr>
      <w:r w:rsidRPr="00E52D97">
        <w:rPr>
          <w:rFonts w:ascii="Times New Roman" w:eastAsia="Times New Roman" w:hAnsi="Times New Roman" w:cs="Times New Roman"/>
          <w:kern w:val="0"/>
          <w:sz w:val="28"/>
          <w:szCs w:val="28"/>
          <w:lang w:eastAsia="ru-RU"/>
          <w14:ligatures w14:val="none"/>
        </w:rPr>
        <w:t xml:space="preserve">Необхідно акцентувати також і на тому, що </w:t>
      </w:r>
      <w:proofErr w:type="spellStart"/>
      <w:r w:rsidRPr="00E52D97">
        <w:rPr>
          <w:rFonts w:ascii="Times New Roman" w:eastAsia="Times New Roman" w:hAnsi="Times New Roman" w:cs="Times New Roman"/>
          <w:kern w:val="0"/>
          <w:sz w:val="28"/>
          <w:szCs w:val="28"/>
          <w:lang w:eastAsia="ru-RU"/>
          <w14:ligatures w14:val="none"/>
        </w:rPr>
        <w:t>івент</w:t>
      </w:r>
      <w:proofErr w:type="spellEnd"/>
      <w:r w:rsidRPr="00E52D97">
        <w:rPr>
          <w:rFonts w:ascii="Times New Roman" w:eastAsia="Times New Roman" w:hAnsi="Times New Roman" w:cs="Times New Roman"/>
          <w:kern w:val="0"/>
          <w:sz w:val="28"/>
          <w:szCs w:val="28"/>
          <w:lang w:eastAsia="ru-RU"/>
          <w14:ligatures w14:val="none"/>
        </w:rPr>
        <w:t xml:space="preserve">-заходи використовують не лише у практиці бізнесу, технології </w:t>
      </w:r>
      <w:proofErr w:type="spellStart"/>
      <w:r w:rsidRPr="00E52D97">
        <w:rPr>
          <w:rFonts w:ascii="Times New Roman" w:eastAsia="Times New Roman" w:hAnsi="Times New Roman" w:cs="Times New Roman"/>
          <w:kern w:val="0"/>
          <w:sz w:val="28"/>
          <w:szCs w:val="28"/>
          <w:lang w:eastAsia="ru-RU"/>
          <w14:ligatures w14:val="none"/>
        </w:rPr>
        <w:t>event</w:t>
      </w:r>
      <w:proofErr w:type="spellEnd"/>
      <w:r w:rsidRPr="00E52D97">
        <w:rPr>
          <w:rFonts w:ascii="Times New Roman" w:eastAsia="Times New Roman" w:hAnsi="Times New Roman" w:cs="Times New Roman"/>
          <w:kern w:val="0"/>
          <w:sz w:val="28"/>
          <w:szCs w:val="28"/>
          <w:lang w:eastAsia="ru-RU"/>
          <w14:ligatures w14:val="none"/>
        </w:rPr>
        <w:t xml:space="preserve">-менеджменту широко застосовувані у діяльності громадських організацій та органів  публічного управління [3, с. 40]. </w:t>
      </w:r>
      <w:r w:rsidRPr="00E52D97">
        <w:rPr>
          <w:rFonts w:ascii="Times New Roman" w:eastAsia="Times New Roman" w:hAnsi="Times New Roman" w:cs="Times New Roman"/>
          <w:kern w:val="0"/>
          <w:sz w:val="28"/>
          <w:szCs w:val="28"/>
          <w:lang w:eastAsia="ru-RU"/>
          <w14:ligatures w14:val="none"/>
        </w:rPr>
        <w:lastRenderedPageBreak/>
        <w:t xml:space="preserve">Проте, тут важливим є правильність вибору моделі організації  </w:t>
      </w:r>
      <w:proofErr w:type="spellStart"/>
      <w:r w:rsidRPr="00E52D97">
        <w:rPr>
          <w:rFonts w:ascii="Times New Roman" w:eastAsia="Times New Roman" w:hAnsi="Times New Roman" w:cs="Times New Roman"/>
          <w:kern w:val="0"/>
          <w:sz w:val="28"/>
          <w:szCs w:val="28"/>
          <w:lang w:eastAsia="ru-RU"/>
          <w14:ligatures w14:val="none"/>
        </w:rPr>
        <w:t>event</w:t>
      </w:r>
      <w:proofErr w:type="spellEnd"/>
      <w:r w:rsidRPr="00E52D97">
        <w:rPr>
          <w:rFonts w:ascii="Times New Roman" w:eastAsia="Times New Roman" w:hAnsi="Times New Roman" w:cs="Times New Roman"/>
          <w:kern w:val="0"/>
          <w:sz w:val="28"/>
          <w:szCs w:val="28"/>
          <w:lang w:eastAsia="ru-RU"/>
          <w14:ligatures w14:val="none"/>
        </w:rPr>
        <w:t xml:space="preserve">-заходу. Кожен </w:t>
      </w:r>
      <w:proofErr w:type="spellStart"/>
      <w:r w:rsidRPr="00E52D97">
        <w:rPr>
          <w:rFonts w:ascii="Times New Roman" w:eastAsia="Times New Roman" w:hAnsi="Times New Roman" w:cs="Times New Roman"/>
          <w:kern w:val="0"/>
          <w:sz w:val="28"/>
          <w:szCs w:val="28"/>
          <w:lang w:eastAsia="ru-RU"/>
          <w14:ligatures w14:val="none"/>
        </w:rPr>
        <w:t>event</w:t>
      </w:r>
      <w:proofErr w:type="spellEnd"/>
      <w:r w:rsidRPr="00E52D97">
        <w:rPr>
          <w:rFonts w:ascii="Times New Roman" w:eastAsia="Times New Roman" w:hAnsi="Times New Roman" w:cs="Times New Roman"/>
          <w:kern w:val="0"/>
          <w:sz w:val="28"/>
          <w:szCs w:val="28"/>
          <w:lang w:eastAsia="ru-RU"/>
          <w14:ligatures w14:val="none"/>
        </w:rPr>
        <w:t xml:space="preserve">-захід є окремим проектом – комплекс дій, необхідних для створення якісного та  ефективного  </w:t>
      </w:r>
      <w:proofErr w:type="spellStart"/>
      <w:r w:rsidRPr="00E52D97">
        <w:rPr>
          <w:rFonts w:ascii="Times New Roman" w:eastAsia="Times New Roman" w:hAnsi="Times New Roman" w:cs="Times New Roman"/>
          <w:kern w:val="0"/>
          <w:sz w:val="28"/>
          <w:szCs w:val="28"/>
          <w:lang w:eastAsia="ru-RU"/>
          <w14:ligatures w14:val="none"/>
        </w:rPr>
        <w:t>event</w:t>
      </w:r>
      <w:proofErr w:type="spellEnd"/>
      <w:r w:rsidRPr="00E52D97">
        <w:rPr>
          <w:rFonts w:ascii="Times New Roman" w:eastAsia="Times New Roman" w:hAnsi="Times New Roman" w:cs="Times New Roman"/>
          <w:kern w:val="0"/>
          <w:sz w:val="28"/>
          <w:szCs w:val="28"/>
          <w:lang w:eastAsia="ru-RU"/>
          <w14:ligatures w14:val="none"/>
        </w:rPr>
        <w:t xml:space="preserve">.  Він  починається  задовго до початку заходу та завершується не одночасно з його закінченням, а після завершення всіх необхідних  запланованих  дій.  Проєкт  вважається успішно завершеним, коли всі його цілі досягнуті [3, с. 41]. </w:t>
      </w:r>
    </w:p>
    <w:p w14:paraId="3BB8827E" w14:textId="77777777" w:rsidR="00E52D97" w:rsidRPr="00E52D97" w:rsidRDefault="00E52D97" w:rsidP="00E52D97">
      <w:pPr>
        <w:spacing w:after="0" w:line="360" w:lineRule="auto"/>
        <w:jc w:val="both"/>
        <w:rPr>
          <w:rFonts w:ascii="Times New Roman" w:eastAsia="Times New Roman" w:hAnsi="Times New Roman" w:cs="Times New Roman"/>
          <w:b/>
          <w:kern w:val="0"/>
          <w:sz w:val="28"/>
          <w:szCs w:val="28"/>
          <w:lang w:eastAsia="ru-RU"/>
          <w14:ligatures w14:val="none"/>
        </w:rPr>
      </w:pPr>
      <w:r w:rsidRPr="00E52D97">
        <w:rPr>
          <w:rFonts w:ascii="Times New Roman" w:eastAsia="Times New Roman" w:hAnsi="Times New Roman" w:cs="Times New Roman"/>
          <w:kern w:val="0"/>
          <w:sz w:val="28"/>
          <w:szCs w:val="28"/>
          <w:lang w:eastAsia="ru-RU"/>
          <w14:ligatures w14:val="none"/>
        </w:rPr>
        <w:tab/>
        <w:t xml:space="preserve">Особливу увагу </w:t>
      </w:r>
      <w:r w:rsidRPr="00E52D97">
        <w:rPr>
          <w:rFonts w:ascii="Times New Roman" w:eastAsia="Times New Roman" w:hAnsi="Times New Roman" w:cs="Times New Roman"/>
          <w:b/>
          <w:kern w:val="0"/>
          <w:sz w:val="28"/>
          <w:szCs w:val="28"/>
          <w:lang w:eastAsia="ru-RU"/>
          <w14:ligatures w14:val="none"/>
        </w:rPr>
        <w:t>потрібно приділити</w:t>
      </w:r>
      <w:r w:rsidRPr="00E52D97">
        <w:rPr>
          <w:rFonts w:ascii="Times New Roman" w:eastAsia="Times New Roman" w:hAnsi="Times New Roman" w:cs="Times New Roman"/>
          <w:kern w:val="0"/>
          <w:sz w:val="28"/>
          <w:szCs w:val="28"/>
          <w:lang w:eastAsia="ru-RU"/>
          <w14:ligatures w14:val="none"/>
        </w:rPr>
        <w:t xml:space="preserve"> аспекту реалізації </w:t>
      </w:r>
      <w:proofErr w:type="spellStart"/>
      <w:r w:rsidRPr="00E52D97">
        <w:rPr>
          <w:rFonts w:ascii="Times New Roman" w:eastAsia="Times New Roman" w:hAnsi="Times New Roman" w:cs="Times New Roman"/>
          <w:kern w:val="0"/>
          <w:sz w:val="28"/>
          <w:szCs w:val="28"/>
          <w:lang w:eastAsia="ru-RU"/>
          <w14:ligatures w14:val="none"/>
        </w:rPr>
        <w:t>івент</w:t>
      </w:r>
      <w:proofErr w:type="spellEnd"/>
      <w:r w:rsidRPr="00E52D97">
        <w:rPr>
          <w:rFonts w:ascii="Times New Roman" w:eastAsia="Times New Roman" w:hAnsi="Times New Roman" w:cs="Times New Roman"/>
          <w:kern w:val="0"/>
          <w:sz w:val="28"/>
          <w:szCs w:val="28"/>
          <w:lang w:eastAsia="ru-RU"/>
          <w14:ligatures w14:val="none"/>
        </w:rPr>
        <w:t xml:space="preserve">-заходів в контексті комплексу  інтегрованих маркетингових комунікацій, адже саме </w:t>
      </w:r>
      <w:proofErr w:type="spellStart"/>
      <w:r w:rsidRPr="00E52D97">
        <w:rPr>
          <w:rFonts w:ascii="Times New Roman" w:eastAsia="Times New Roman" w:hAnsi="Times New Roman" w:cs="Times New Roman"/>
          <w:kern w:val="0"/>
          <w:sz w:val="28"/>
          <w:szCs w:val="28"/>
          <w:lang w:eastAsia="ru-RU"/>
          <w14:ligatures w14:val="none"/>
        </w:rPr>
        <w:t>івент</w:t>
      </w:r>
      <w:proofErr w:type="spellEnd"/>
      <w:r w:rsidRPr="00E52D97">
        <w:rPr>
          <w:rFonts w:ascii="Times New Roman" w:eastAsia="Times New Roman" w:hAnsi="Times New Roman" w:cs="Times New Roman"/>
          <w:kern w:val="0"/>
          <w:sz w:val="28"/>
          <w:szCs w:val="28"/>
          <w:lang w:eastAsia="ru-RU"/>
          <w14:ligatures w14:val="none"/>
        </w:rPr>
        <w:t>-маркетинг може забезпечити повноту заданої комплексності за рахунок</w:t>
      </w:r>
      <w:r w:rsidRPr="00E52D97">
        <w:rPr>
          <w:rFonts w:ascii="Times New Roman" w:eastAsia="Times New Roman" w:hAnsi="Times New Roman" w:cs="Times New Roman"/>
          <w:kern w:val="0"/>
          <w:sz w:val="28"/>
          <w:szCs w:val="28"/>
          <w:u w:val="single"/>
          <w:lang w:eastAsia="ru-RU"/>
          <w14:ligatures w14:val="none"/>
        </w:rPr>
        <w:t xml:space="preserve"> </w:t>
      </w:r>
      <w:r w:rsidRPr="00E52D97">
        <w:rPr>
          <w:rFonts w:ascii="Times New Roman" w:eastAsia="Times New Roman" w:hAnsi="Times New Roman" w:cs="Times New Roman"/>
          <w:i/>
          <w:kern w:val="0"/>
          <w:sz w:val="28"/>
          <w:szCs w:val="28"/>
          <w:lang w:eastAsia="ru-RU"/>
          <w14:ligatures w14:val="none"/>
        </w:rPr>
        <w:t>емоційного наповнення</w:t>
      </w:r>
      <w:r w:rsidRPr="00E52D97">
        <w:rPr>
          <w:rFonts w:ascii="Times New Roman" w:eastAsia="Times New Roman" w:hAnsi="Times New Roman" w:cs="Times New Roman"/>
          <w:kern w:val="0"/>
          <w:sz w:val="28"/>
          <w:szCs w:val="28"/>
          <w:lang w:eastAsia="ru-RU"/>
          <w14:ligatures w14:val="none"/>
        </w:rPr>
        <w:t xml:space="preserve"> комунікативного контакту зі споживачами. Як зауважує, О. </w:t>
      </w:r>
      <w:proofErr w:type="spellStart"/>
      <w:r w:rsidRPr="00E52D97">
        <w:rPr>
          <w:rFonts w:ascii="Times New Roman" w:eastAsia="Times New Roman" w:hAnsi="Times New Roman" w:cs="Times New Roman"/>
          <w:kern w:val="0"/>
          <w:sz w:val="28"/>
          <w:szCs w:val="28"/>
          <w:lang w:eastAsia="ru-RU"/>
          <w14:ligatures w14:val="none"/>
        </w:rPr>
        <w:t>Сєвонькаєва</w:t>
      </w:r>
      <w:proofErr w:type="spellEnd"/>
      <w:r w:rsidRPr="00E52D97">
        <w:rPr>
          <w:rFonts w:ascii="Times New Roman" w:eastAsia="Times New Roman" w:hAnsi="Times New Roman" w:cs="Times New Roman"/>
          <w:kern w:val="0"/>
          <w:sz w:val="28"/>
          <w:szCs w:val="28"/>
          <w:lang w:eastAsia="ru-RU"/>
          <w14:ligatures w14:val="none"/>
        </w:rPr>
        <w:t xml:space="preserve">, «за  своєю  суттю </w:t>
      </w:r>
      <w:proofErr w:type="spellStart"/>
      <w:r w:rsidRPr="00E52D97">
        <w:rPr>
          <w:rFonts w:ascii="Times New Roman" w:eastAsia="Times New Roman" w:hAnsi="Times New Roman" w:cs="Times New Roman"/>
          <w:kern w:val="0"/>
          <w:sz w:val="28"/>
          <w:szCs w:val="28"/>
          <w:lang w:eastAsia="ru-RU"/>
          <w14:ligatures w14:val="none"/>
        </w:rPr>
        <w:t>event</w:t>
      </w:r>
      <w:proofErr w:type="spellEnd"/>
      <w:r w:rsidRPr="00E52D97">
        <w:rPr>
          <w:rFonts w:ascii="Times New Roman" w:eastAsia="Times New Roman" w:hAnsi="Times New Roman" w:cs="Times New Roman"/>
          <w:kern w:val="0"/>
          <w:sz w:val="28"/>
          <w:szCs w:val="28"/>
          <w:lang w:eastAsia="ru-RU"/>
          <w14:ligatures w14:val="none"/>
        </w:rPr>
        <w:t xml:space="preserve"> — яскрава  просторово-часова  точка  в житті людини. Тому необхідне використання чітко </w:t>
      </w:r>
      <w:proofErr w:type="spellStart"/>
      <w:r w:rsidRPr="00E52D97">
        <w:rPr>
          <w:rFonts w:ascii="Times New Roman" w:eastAsia="Times New Roman" w:hAnsi="Times New Roman" w:cs="Times New Roman"/>
          <w:kern w:val="0"/>
          <w:sz w:val="28"/>
          <w:szCs w:val="28"/>
          <w:lang w:eastAsia="ru-RU"/>
          <w14:ligatures w14:val="none"/>
        </w:rPr>
        <w:t>зрежисованої</w:t>
      </w:r>
      <w:proofErr w:type="spellEnd"/>
      <w:r w:rsidRPr="00E52D97">
        <w:rPr>
          <w:rFonts w:ascii="Times New Roman" w:eastAsia="Times New Roman" w:hAnsi="Times New Roman" w:cs="Times New Roman"/>
          <w:kern w:val="0"/>
          <w:sz w:val="28"/>
          <w:szCs w:val="28"/>
          <w:lang w:eastAsia="ru-RU"/>
          <w14:ligatures w14:val="none"/>
        </w:rPr>
        <w:t xml:space="preserve"> позитивної емоції для проведення </w:t>
      </w:r>
      <w:proofErr w:type="spellStart"/>
      <w:r w:rsidRPr="00E52D97">
        <w:rPr>
          <w:rFonts w:ascii="Times New Roman" w:eastAsia="Times New Roman" w:hAnsi="Times New Roman" w:cs="Times New Roman"/>
          <w:kern w:val="0"/>
          <w:sz w:val="28"/>
          <w:szCs w:val="28"/>
          <w:lang w:eastAsia="ru-RU"/>
          <w14:ligatures w14:val="none"/>
        </w:rPr>
        <w:t>івент-захода</w:t>
      </w:r>
      <w:proofErr w:type="spellEnd"/>
      <w:r w:rsidRPr="00E52D97">
        <w:rPr>
          <w:rFonts w:ascii="Times New Roman" w:eastAsia="Times New Roman" w:hAnsi="Times New Roman" w:cs="Times New Roman"/>
          <w:kern w:val="0"/>
          <w:sz w:val="28"/>
          <w:szCs w:val="28"/>
          <w:lang w:eastAsia="ru-RU"/>
          <w14:ligatures w14:val="none"/>
        </w:rPr>
        <w:t xml:space="preserve">. Тоді позитивний емоційний  заряд  автоматично  переходить  на  просувний  товар, який стає ніби «зарядженим»  позитивними враженнями учасників події» </w:t>
      </w:r>
      <w:r w:rsidRPr="00E52D97">
        <w:rPr>
          <w:rFonts w:ascii="Times New Roman" w:eastAsia="Times New Roman" w:hAnsi="Times New Roman" w:cs="Times New Roman"/>
          <w:kern w:val="0"/>
          <w:sz w:val="28"/>
          <w:szCs w:val="28"/>
          <w:lang w:val="ru-RU" w:eastAsia="ru-RU"/>
          <w14:ligatures w14:val="none"/>
        </w:rPr>
        <w:t>[</w:t>
      </w:r>
      <w:r w:rsidRPr="00E52D97">
        <w:rPr>
          <w:rFonts w:ascii="Times New Roman" w:eastAsia="Times New Roman" w:hAnsi="Times New Roman" w:cs="Times New Roman"/>
          <w:kern w:val="0"/>
          <w:sz w:val="28"/>
          <w:szCs w:val="28"/>
          <w:lang w:eastAsia="ru-RU"/>
          <w14:ligatures w14:val="none"/>
        </w:rPr>
        <w:t>10,</w:t>
      </w:r>
      <w:r w:rsidRPr="00E52D97">
        <w:rPr>
          <w:rFonts w:ascii="Times New Roman" w:eastAsia="Times New Roman" w:hAnsi="Times New Roman" w:cs="Times New Roman"/>
          <w:kern w:val="0"/>
          <w:sz w:val="28"/>
          <w:szCs w:val="28"/>
          <w:lang w:val="ru-RU" w:eastAsia="ru-RU"/>
          <w14:ligatures w14:val="none"/>
        </w:rPr>
        <w:t xml:space="preserve"> с. 518]</w:t>
      </w:r>
      <w:r w:rsidRPr="00E52D97">
        <w:rPr>
          <w:rFonts w:ascii="Times New Roman" w:eastAsia="Times New Roman" w:hAnsi="Times New Roman" w:cs="Times New Roman"/>
          <w:kern w:val="0"/>
          <w:sz w:val="28"/>
          <w:szCs w:val="28"/>
          <w:lang w:eastAsia="ru-RU"/>
          <w14:ligatures w14:val="none"/>
        </w:rPr>
        <w:t>.</w:t>
      </w:r>
      <w:r w:rsidRPr="00E52D97">
        <w:rPr>
          <w:rFonts w:ascii="Times New Roman" w:eastAsia="Times New Roman" w:hAnsi="Times New Roman" w:cs="Times New Roman"/>
          <w:kern w:val="0"/>
          <w:sz w:val="28"/>
          <w:szCs w:val="28"/>
          <w:lang w:eastAsia="ru-RU"/>
          <w14:ligatures w14:val="none"/>
        </w:rPr>
        <w:cr/>
        <w:t xml:space="preserve"> </w:t>
      </w:r>
      <w:r w:rsidRPr="00E52D97">
        <w:rPr>
          <w:rFonts w:ascii="Times New Roman" w:eastAsia="Times New Roman" w:hAnsi="Times New Roman" w:cs="Times New Roman"/>
          <w:kern w:val="0"/>
          <w:sz w:val="28"/>
          <w:szCs w:val="28"/>
          <w:lang w:eastAsia="ru-RU"/>
          <w14:ligatures w14:val="none"/>
        </w:rPr>
        <w:tab/>
        <w:t xml:space="preserve">Так само, студентові </w:t>
      </w:r>
      <w:r w:rsidRPr="00E52D97">
        <w:rPr>
          <w:rFonts w:ascii="Times New Roman" w:eastAsia="Times New Roman" w:hAnsi="Times New Roman" w:cs="Times New Roman"/>
          <w:b/>
          <w:kern w:val="0"/>
          <w:sz w:val="28"/>
          <w:szCs w:val="28"/>
          <w:lang w:eastAsia="ru-RU"/>
          <w14:ligatures w14:val="none"/>
        </w:rPr>
        <w:t>доцільно відзначити</w:t>
      </w:r>
      <w:r w:rsidRPr="00E52D97">
        <w:rPr>
          <w:rFonts w:ascii="Times New Roman" w:eastAsia="Times New Roman" w:hAnsi="Times New Roman" w:cs="Times New Roman"/>
          <w:kern w:val="0"/>
          <w:sz w:val="28"/>
          <w:szCs w:val="28"/>
          <w:lang w:eastAsia="ru-RU"/>
          <w14:ligatures w14:val="none"/>
        </w:rPr>
        <w:t xml:space="preserve">, що особливістю </w:t>
      </w:r>
      <w:proofErr w:type="spellStart"/>
      <w:r w:rsidRPr="00E52D97">
        <w:rPr>
          <w:rFonts w:ascii="Times New Roman" w:eastAsia="Times New Roman" w:hAnsi="Times New Roman" w:cs="Times New Roman"/>
          <w:kern w:val="0"/>
          <w:sz w:val="28"/>
          <w:szCs w:val="28"/>
          <w:lang w:eastAsia="ru-RU"/>
          <w14:ligatures w14:val="none"/>
        </w:rPr>
        <w:t>івентів</w:t>
      </w:r>
      <w:proofErr w:type="spellEnd"/>
      <w:r w:rsidRPr="00E52D97">
        <w:rPr>
          <w:rFonts w:ascii="Times New Roman" w:eastAsia="Times New Roman" w:hAnsi="Times New Roman" w:cs="Times New Roman"/>
          <w:kern w:val="0"/>
          <w:sz w:val="28"/>
          <w:szCs w:val="28"/>
          <w:lang w:eastAsia="ru-RU"/>
          <w14:ligatures w14:val="none"/>
        </w:rPr>
        <w:t xml:space="preserve"> є їх </w:t>
      </w:r>
      <w:r w:rsidRPr="00E52D97">
        <w:rPr>
          <w:rFonts w:ascii="Times New Roman" w:eastAsia="Times New Roman" w:hAnsi="Times New Roman" w:cs="Times New Roman"/>
          <w:i/>
          <w:kern w:val="0"/>
          <w:sz w:val="28"/>
          <w:szCs w:val="28"/>
          <w:lang w:eastAsia="ru-RU"/>
          <w14:ligatures w14:val="none"/>
        </w:rPr>
        <w:t>інтерактивність</w:t>
      </w:r>
      <w:r w:rsidRPr="00E52D97">
        <w:rPr>
          <w:rFonts w:ascii="Times New Roman" w:eastAsia="Times New Roman" w:hAnsi="Times New Roman" w:cs="Times New Roman"/>
          <w:kern w:val="0"/>
          <w:sz w:val="28"/>
          <w:szCs w:val="28"/>
          <w:lang w:eastAsia="ru-RU"/>
          <w14:ligatures w14:val="none"/>
        </w:rPr>
        <w:t xml:space="preserve">, яка забезпечує «спілкування» з брендом, формування особистісних вражень у споживачів та участь бренду в їх особистому житті. Відтак, за твердженнями дослідників, в межах концепції </w:t>
      </w:r>
      <w:proofErr w:type="spellStart"/>
      <w:r w:rsidRPr="00E52D97">
        <w:rPr>
          <w:rFonts w:ascii="Times New Roman" w:eastAsia="Times New Roman" w:hAnsi="Times New Roman" w:cs="Times New Roman"/>
          <w:kern w:val="0"/>
          <w:sz w:val="28"/>
          <w:szCs w:val="28"/>
          <w:lang w:eastAsia="ru-RU"/>
          <w14:ligatures w14:val="none"/>
        </w:rPr>
        <w:t>івент</w:t>
      </w:r>
      <w:proofErr w:type="spellEnd"/>
      <w:r w:rsidRPr="00E52D97">
        <w:rPr>
          <w:rFonts w:ascii="Times New Roman" w:eastAsia="Times New Roman" w:hAnsi="Times New Roman" w:cs="Times New Roman"/>
          <w:kern w:val="0"/>
          <w:sz w:val="28"/>
          <w:szCs w:val="28"/>
          <w:lang w:eastAsia="ru-RU"/>
          <w14:ligatures w14:val="none"/>
        </w:rPr>
        <w:t>-маркетингу є п’ять домінантних складників: відчуття; почуття; роздуми; дії; співвіднесення</w:t>
      </w:r>
      <w:r w:rsidRPr="00E52D97">
        <w:rPr>
          <w:rFonts w:ascii="Calibri" w:eastAsia="Times New Roman" w:hAnsi="Calibri" w:cs="Times New Roman"/>
          <w:kern w:val="0"/>
          <w:sz w:val="28"/>
          <w:szCs w:val="28"/>
          <w:lang w:eastAsia="ru-RU"/>
          <w14:ligatures w14:val="none"/>
        </w:rPr>
        <w:t xml:space="preserve"> </w:t>
      </w:r>
      <w:r w:rsidRPr="00E52D97">
        <w:rPr>
          <w:rFonts w:ascii="Times New Roman" w:eastAsia="Times New Roman" w:hAnsi="Times New Roman" w:cs="Times New Roman"/>
          <w:kern w:val="0"/>
          <w:sz w:val="28"/>
          <w:szCs w:val="28"/>
          <w:lang w:eastAsia="ru-RU"/>
          <w14:ligatures w14:val="none"/>
        </w:rPr>
        <w:t>[10, с. 518].</w:t>
      </w:r>
    </w:p>
    <w:p w14:paraId="3073008E" w14:textId="77777777" w:rsidR="00E52D97" w:rsidRPr="00E52D97" w:rsidRDefault="00E52D97" w:rsidP="00E52D97">
      <w:pPr>
        <w:spacing w:after="0" w:line="360" w:lineRule="auto"/>
        <w:ind w:firstLine="708"/>
        <w:jc w:val="both"/>
        <w:rPr>
          <w:rFonts w:ascii="Times New Roman" w:eastAsia="Times New Roman" w:hAnsi="Times New Roman" w:cs="Times New Roman"/>
          <w:kern w:val="0"/>
          <w:sz w:val="28"/>
          <w:szCs w:val="28"/>
          <w:lang w:eastAsia="ru-RU"/>
          <w14:ligatures w14:val="none"/>
        </w:rPr>
      </w:pPr>
      <w:r w:rsidRPr="00E52D97">
        <w:rPr>
          <w:rFonts w:ascii="Times New Roman" w:eastAsia="Times New Roman" w:hAnsi="Times New Roman" w:cs="Times New Roman"/>
          <w:kern w:val="0"/>
          <w:sz w:val="28"/>
          <w:szCs w:val="28"/>
          <w:lang w:eastAsia="ru-RU"/>
          <w14:ligatures w14:val="none"/>
        </w:rPr>
        <w:t xml:space="preserve">Так само  заходи,  що  проводяться  в  межах  здійснення </w:t>
      </w:r>
      <w:proofErr w:type="spellStart"/>
      <w:r w:rsidRPr="00E52D97">
        <w:rPr>
          <w:rFonts w:ascii="Times New Roman" w:eastAsia="Times New Roman" w:hAnsi="Times New Roman" w:cs="Times New Roman"/>
          <w:kern w:val="0"/>
          <w:sz w:val="28"/>
          <w:szCs w:val="28"/>
          <w:lang w:eastAsia="ru-RU"/>
          <w14:ligatures w14:val="none"/>
        </w:rPr>
        <w:t>івент</w:t>
      </w:r>
      <w:proofErr w:type="spellEnd"/>
      <w:r w:rsidRPr="00E52D97">
        <w:rPr>
          <w:rFonts w:ascii="Times New Roman" w:eastAsia="Times New Roman" w:hAnsi="Times New Roman" w:cs="Times New Roman"/>
          <w:kern w:val="0"/>
          <w:sz w:val="28"/>
          <w:szCs w:val="28"/>
          <w:lang w:eastAsia="ru-RU"/>
          <w14:ligatures w14:val="none"/>
        </w:rPr>
        <w:t xml:space="preserve">-маркетингу розділяють на наступні види за переслідуваним цілям: 1) </w:t>
      </w:r>
      <w:proofErr w:type="spellStart"/>
      <w:r w:rsidRPr="00E52D97">
        <w:rPr>
          <w:rFonts w:ascii="Times New Roman" w:eastAsia="Times New Roman" w:hAnsi="Times New Roman" w:cs="Times New Roman"/>
          <w:kern w:val="0"/>
          <w:sz w:val="28"/>
          <w:szCs w:val="28"/>
          <w:lang w:eastAsia="ru-RU"/>
          <w14:ligatures w14:val="none"/>
        </w:rPr>
        <w:t>tradeevents</w:t>
      </w:r>
      <w:proofErr w:type="spellEnd"/>
      <w:r w:rsidRPr="00E52D97">
        <w:rPr>
          <w:rFonts w:ascii="Times New Roman" w:eastAsia="Times New Roman" w:hAnsi="Times New Roman" w:cs="Times New Roman"/>
          <w:kern w:val="0"/>
          <w:sz w:val="28"/>
          <w:szCs w:val="28"/>
          <w:lang w:eastAsia="ru-RU"/>
          <w14:ligatures w14:val="none"/>
        </w:rPr>
        <w:t xml:space="preserve"> (спрямовані на презентацію товарів та послуг для партнерів, клієнтів, дилерів і </w:t>
      </w:r>
      <w:proofErr w:type="spellStart"/>
      <w:r w:rsidRPr="00E52D97">
        <w:rPr>
          <w:rFonts w:ascii="Times New Roman" w:eastAsia="Times New Roman" w:hAnsi="Times New Roman" w:cs="Times New Roman"/>
          <w:kern w:val="0"/>
          <w:sz w:val="28"/>
          <w:szCs w:val="28"/>
          <w:lang w:eastAsia="ru-RU"/>
          <w14:ligatures w14:val="none"/>
        </w:rPr>
        <w:t>т.д</w:t>
      </w:r>
      <w:proofErr w:type="spellEnd"/>
      <w:r w:rsidRPr="00E52D97">
        <w:rPr>
          <w:rFonts w:ascii="Times New Roman" w:eastAsia="Times New Roman" w:hAnsi="Times New Roman" w:cs="Times New Roman"/>
          <w:kern w:val="0"/>
          <w:sz w:val="28"/>
          <w:szCs w:val="28"/>
          <w:lang w:eastAsia="ru-RU"/>
          <w14:ligatures w14:val="none"/>
        </w:rPr>
        <w:t xml:space="preserve">),  </w:t>
      </w:r>
      <w:proofErr w:type="spellStart"/>
      <w:r w:rsidRPr="00E52D97">
        <w:rPr>
          <w:rFonts w:ascii="Times New Roman" w:eastAsia="Times New Roman" w:hAnsi="Times New Roman" w:cs="Times New Roman"/>
          <w:kern w:val="0"/>
          <w:sz w:val="28"/>
          <w:szCs w:val="28"/>
          <w:lang w:eastAsia="ru-RU"/>
          <w14:ligatures w14:val="none"/>
        </w:rPr>
        <w:t>corporate</w:t>
      </w:r>
      <w:proofErr w:type="spellEnd"/>
      <w:r w:rsidRPr="00E52D97">
        <w:rPr>
          <w:rFonts w:ascii="Times New Roman" w:eastAsia="Times New Roman" w:hAnsi="Times New Roman" w:cs="Times New Roman"/>
          <w:kern w:val="0"/>
          <w:sz w:val="28"/>
          <w:szCs w:val="28"/>
          <w:lang w:eastAsia="ru-RU"/>
          <w14:ligatures w14:val="none"/>
        </w:rPr>
        <w:t xml:space="preserve"> </w:t>
      </w:r>
      <w:proofErr w:type="spellStart"/>
      <w:r w:rsidRPr="00E52D97">
        <w:rPr>
          <w:rFonts w:ascii="Times New Roman" w:eastAsia="Times New Roman" w:hAnsi="Times New Roman" w:cs="Times New Roman"/>
          <w:kern w:val="0"/>
          <w:sz w:val="28"/>
          <w:szCs w:val="28"/>
          <w:lang w:eastAsia="ru-RU"/>
          <w14:ligatures w14:val="none"/>
        </w:rPr>
        <w:t>events</w:t>
      </w:r>
      <w:proofErr w:type="spellEnd"/>
      <w:r w:rsidRPr="00E52D97">
        <w:rPr>
          <w:rFonts w:ascii="Times New Roman" w:eastAsia="Times New Roman" w:hAnsi="Times New Roman" w:cs="Times New Roman"/>
          <w:kern w:val="0"/>
          <w:sz w:val="28"/>
          <w:szCs w:val="28"/>
          <w:lang w:eastAsia="ru-RU"/>
          <w14:ligatures w14:val="none"/>
        </w:rPr>
        <w:t xml:space="preserve"> (</w:t>
      </w:r>
      <w:proofErr w:type="spellStart"/>
      <w:r w:rsidRPr="00E52D97">
        <w:rPr>
          <w:rFonts w:ascii="Times New Roman" w:eastAsia="Times New Roman" w:hAnsi="Times New Roman" w:cs="Times New Roman"/>
          <w:kern w:val="0"/>
          <w:sz w:val="28"/>
          <w:szCs w:val="28"/>
          <w:lang w:eastAsia="ru-RU"/>
          <w14:ligatures w14:val="none"/>
        </w:rPr>
        <w:t>hr</w:t>
      </w:r>
      <w:proofErr w:type="spellEnd"/>
      <w:r w:rsidRPr="00E52D97">
        <w:rPr>
          <w:rFonts w:ascii="Times New Roman" w:eastAsia="Times New Roman" w:hAnsi="Times New Roman" w:cs="Times New Roman"/>
          <w:kern w:val="0"/>
          <w:sz w:val="28"/>
          <w:szCs w:val="28"/>
          <w:lang w:eastAsia="ru-RU"/>
          <w14:ligatures w14:val="none"/>
        </w:rPr>
        <w:t xml:space="preserve"> </w:t>
      </w:r>
      <w:proofErr w:type="spellStart"/>
      <w:r w:rsidRPr="00E52D97">
        <w:rPr>
          <w:rFonts w:ascii="Times New Roman" w:eastAsia="Times New Roman" w:hAnsi="Times New Roman" w:cs="Times New Roman"/>
          <w:kern w:val="0"/>
          <w:sz w:val="28"/>
          <w:szCs w:val="28"/>
          <w:lang w:eastAsia="ru-RU"/>
          <w14:ligatures w14:val="none"/>
        </w:rPr>
        <w:t>events</w:t>
      </w:r>
      <w:proofErr w:type="spellEnd"/>
      <w:r w:rsidRPr="00E52D97">
        <w:rPr>
          <w:rFonts w:ascii="Times New Roman" w:eastAsia="Times New Roman" w:hAnsi="Times New Roman" w:cs="Times New Roman"/>
          <w:kern w:val="0"/>
          <w:sz w:val="28"/>
          <w:szCs w:val="28"/>
          <w:lang w:eastAsia="ru-RU"/>
          <w14:ligatures w14:val="none"/>
        </w:rPr>
        <w:t xml:space="preserve">) передбачають донесення ідеї компанії, її корпоративної культури до внутрішньої аудиторії, </w:t>
      </w:r>
      <w:proofErr w:type="spellStart"/>
      <w:r w:rsidRPr="00E52D97">
        <w:rPr>
          <w:rFonts w:ascii="Times New Roman" w:eastAsia="Times New Roman" w:hAnsi="Times New Roman" w:cs="Times New Roman"/>
          <w:kern w:val="0"/>
          <w:sz w:val="28"/>
          <w:szCs w:val="28"/>
          <w:lang w:eastAsia="ru-RU"/>
          <w14:ligatures w14:val="none"/>
        </w:rPr>
        <w:t>specialevents</w:t>
      </w:r>
      <w:proofErr w:type="spellEnd"/>
      <w:r w:rsidRPr="00E52D97">
        <w:rPr>
          <w:rFonts w:ascii="Times New Roman" w:eastAsia="Times New Roman" w:hAnsi="Times New Roman" w:cs="Times New Roman"/>
          <w:kern w:val="0"/>
          <w:sz w:val="28"/>
          <w:szCs w:val="28"/>
          <w:lang w:eastAsia="ru-RU"/>
          <w14:ligatures w14:val="none"/>
        </w:rPr>
        <w:t xml:space="preserve"> (зорієнтовані на масову аудиторію) [10, с. 522]. Типологія </w:t>
      </w:r>
      <w:proofErr w:type="spellStart"/>
      <w:r w:rsidRPr="00E52D97">
        <w:rPr>
          <w:rFonts w:ascii="Times New Roman" w:eastAsia="Times New Roman" w:hAnsi="Times New Roman" w:cs="Times New Roman"/>
          <w:kern w:val="0"/>
          <w:sz w:val="28"/>
          <w:szCs w:val="28"/>
          <w:lang w:eastAsia="ru-RU"/>
          <w14:ligatures w14:val="none"/>
        </w:rPr>
        <w:t>івент</w:t>
      </w:r>
      <w:proofErr w:type="spellEnd"/>
      <w:r w:rsidRPr="00E52D97">
        <w:rPr>
          <w:rFonts w:ascii="Times New Roman" w:eastAsia="Times New Roman" w:hAnsi="Times New Roman" w:cs="Times New Roman"/>
          <w:kern w:val="0"/>
          <w:sz w:val="28"/>
          <w:szCs w:val="28"/>
          <w:lang w:eastAsia="ru-RU"/>
          <w14:ligatures w14:val="none"/>
        </w:rPr>
        <w:t xml:space="preserve">-заходів запропонована також Асоціацією </w:t>
      </w:r>
      <w:proofErr w:type="spellStart"/>
      <w:r w:rsidRPr="00E52D97">
        <w:rPr>
          <w:rFonts w:ascii="Times New Roman" w:eastAsia="Times New Roman" w:hAnsi="Times New Roman" w:cs="Times New Roman"/>
          <w:kern w:val="0"/>
          <w:sz w:val="28"/>
          <w:szCs w:val="28"/>
          <w:lang w:eastAsia="ru-RU"/>
          <w14:ligatures w14:val="none"/>
        </w:rPr>
        <w:t>івенторів</w:t>
      </w:r>
      <w:proofErr w:type="spellEnd"/>
      <w:r w:rsidRPr="00E52D97">
        <w:rPr>
          <w:rFonts w:ascii="Times New Roman" w:eastAsia="Times New Roman" w:hAnsi="Times New Roman" w:cs="Times New Roman"/>
          <w:kern w:val="0"/>
          <w:sz w:val="28"/>
          <w:szCs w:val="28"/>
          <w:lang w:eastAsia="ru-RU"/>
          <w14:ligatures w14:val="none"/>
        </w:rPr>
        <w:t xml:space="preserve"> України </w:t>
      </w:r>
      <w:r w:rsidRPr="00E52D97">
        <w:rPr>
          <w:rFonts w:ascii="Times New Roman" w:eastAsia="Times New Roman" w:hAnsi="Times New Roman" w:cs="Times New Roman"/>
          <w:kern w:val="0"/>
          <w:sz w:val="28"/>
          <w:szCs w:val="28"/>
          <w:lang w:val="ru-RU" w:eastAsia="ru-RU"/>
          <w14:ligatures w14:val="none"/>
        </w:rPr>
        <w:t>[</w:t>
      </w:r>
      <w:r w:rsidRPr="00E52D97">
        <w:rPr>
          <w:rFonts w:ascii="Times New Roman" w:eastAsia="Times New Roman" w:hAnsi="Times New Roman" w:cs="Times New Roman"/>
          <w:kern w:val="0"/>
          <w:sz w:val="28"/>
          <w:szCs w:val="28"/>
          <w:lang w:val="en-US" w:eastAsia="ru-RU"/>
          <w14:ligatures w14:val="none"/>
        </w:rPr>
        <w:t>https</w:t>
      </w:r>
      <w:r w:rsidRPr="00E52D97">
        <w:rPr>
          <w:rFonts w:ascii="Times New Roman" w:eastAsia="Times New Roman" w:hAnsi="Times New Roman" w:cs="Times New Roman"/>
          <w:kern w:val="0"/>
          <w:sz w:val="28"/>
          <w:szCs w:val="28"/>
          <w:lang w:val="ru-RU" w:eastAsia="ru-RU"/>
          <w14:ligatures w14:val="none"/>
        </w:rPr>
        <w:t>://</w:t>
      </w:r>
      <w:proofErr w:type="spellStart"/>
      <w:r w:rsidRPr="00E52D97">
        <w:rPr>
          <w:rFonts w:ascii="Times New Roman" w:eastAsia="Times New Roman" w:hAnsi="Times New Roman" w:cs="Times New Roman"/>
          <w:kern w:val="0"/>
          <w:sz w:val="28"/>
          <w:szCs w:val="28"/>
          <w:lang w:val="en-US" w:eastAsia="ru-RU"/>
          <w14:ligatures w14:val="none"/>
        </w:rPr>
        <w:t>platfor</w:t>
      </w:r>
      <w:proofErr w:type="spellEnd"/>
      <w:r w:rsidRPr="00E52D97">
        <w:rPr>
          <w:rFonts w:ascii="Times New Roman" w:eastAsia="Times New Roman" w:hAnsi="Times New Roman" w:cs="Times New Roman"/>
          <w:kern w:val="0"/>
          <w:sz w:val="28"/>
          <w:szCs w:val="28"/>
          <w:lang w:val="ru-RU" w:eastAsia="ru-RU"/>
          <w14:ligatures w14:val="none"/>
        </w:rPr>
        <w:t>.</w:t>
      </w:r>
      <w:r w:rsidRPr="00E52D97">
        <w:rPr>
          <w:rFonts w:ascii="Times New Roman" w:eastAsia="Times New Roman" w:hAnsi="Times New Roman" w:cs="Times New Roman"/>
          <w:kern w:val="0"/>
          <w:sz w:val="28"/>
          <w:szCs w:val="28"/>
          <w:lang w:val="en-US" w:eastAsia="ru-RU"/>
          <w14:ligatures w14:val="none"/>
        </w:rPr>
        <w:t>ma</w:t>
      </w:r>
      <w:r w:rsidRPr="00E52D97">
        <w:rPr>
          <w:rFonts w:ascii="Times New Roman" w:eastAsia="Times New Roman" w:hAnsi="Times New Roman" w:cs="Times New Roman"/>
          <w:kern w:val="0"/>
          <w:sz w:val="28"/>
          <w:szCs w:val="28"/>
          <w:lang w:val="ru-RU" w:eastAsia="ru-RU"/>
          <w14:ligatures w14:val="none"/>
        </w:rPr>
        <w:t>/</w:t>
      </w:r>
      <w:r w:rsidRPr="00E52D97">
        <w:rPr>
          <w:rFonts w:ascii="Times New Roman" w:eastAsia="Times New Roman" w:hAnsi="Times New Roman" w:cs="Times New Roman"/>
          <w:kern w:val="0"/>
          <w:sz w:val="28"/>
          <w:szCs w:val="28"/>
          <w:lang w:val="en-US" w:eastAsia="ru-RU"/>
          <w14:ligatures w14:val="none"/>
        </w:rPr>
        <w:t>https</w:t>
      </w:r>
      <w:r w:rsidRPr="00E52D97">
        <w:rPr>
          <w:rFonts w:ascii="Times New Roman" w:eastAsia="Times New Roman" w:hAnsi="Times New Roman" w:cs="Times New Roman"/>
          <w:kern w:val="0"/>
          <w:sz w:val="28"/>
          <w:szCs w:val="28"/>
          <w:lang w:val="ru-RU" w:eastAsia="ru-RU"/>
          <w14:ligatures w14:val="none"/>
        </w:rPr>
        <w:t>://</w:t>
      </w:r>
      <w:proofErr w:type="spellStart"/>
      <w:r w:rsidRPr="00E52D97">
        <w:rPr>
          <w:rFonts w:ascii="Times New Roman" w:eastAsia="Times New Roman" w:hAnsi="Times New Roman" w:cs="Times New Roman"/>
          <w:kern w:val="0"/>
          <w:sz w:val="28"/>
          <w:szCs w:val="28"/>
          <w:lang w:val="en-US" w:eastAsia="ru-RU"/>
          <w14:ligatures w14:val="none"/>
        </w:rPr>
        <w:t>platfor</w:t>
      </w:r>
      <w:proofErr w:type="spellEnd"/>
      <w:r w:rsidRPr="00E52D97">
        <w:rPr>
          <w:rFonts w:ascii="Times New Roman" w:eastAsia="Times New Roman" w:hAnsi="Times New Roman" w:cs="Times New Roman"/>
          <w:kern w:val="0"/>
          <w:sz w:val="28"/>
          <w:szCs w:val="28"/>
          <w:lang w:val="ru-RU" w:eastAsia="ru-RU"/>
          <w14:ligatures w14:val="none"/>
        </w:rPr>
        <w:t>.</w:t>
      </w:r>
      <w:r w:rsidRPr="00E52D97">
        <w:rPr>
          <w:rFonts w:ascii="Times New Roman" w:eastAsia="Times New Roman" w:hAnsi="Times New Roman" w:cs="Times New Roman"/>
          <w:kern w:val="0"/>
          <w:sz w:val="28"/>
          <w:szCs w:val="28"/>
          <w:lang w:val="en-US" w:eastAsia="ru-RU"/>
          <w14:ligatures w14:val="none"/>
        </w:rPr>
        <w:t>ma</w:t>
      </w:r>
      <w:r w:rsidRPr="00E52D97">
        <w:rPr>
          <w:rFonts w:ascii="Times New Roman" w:eastAsia="Times New Roman" w:hAnsi="Times New Roman" w:cs="Times New Roman"/>
          <w:kern w:val="0"/>
          <w:sz w:val="28"/>
          <w:szCs w:val="28"/>
          <w:lang w:val="ru-RU" w:eastAsia="ru-RU"/>
          <w14:ligatures w14:val="none"/>
        </w:rPr>
        <w:t>/</w:t>
      </w:r>
      <w:r w:rsidRPr="00E52D97">
        <w:rPr>
          <w:rFonts w:ascii="Times New Roman" w:eastAsia="Times New Roman" w:hAnsi="Times New Roman" w:cs="Times New Roman"/>
          <w:kern w:val="0"/>
          <w:sz w:val="28"/>
          <w:szCs w:val="28"/>
          <w:lang w:val="en-US" w:eastAsia="ru-RU"/>
          <w14:ligatures w14:val="none"/>
        </w:rPr>
        <w:t>organizers</w:t>
      </w:r>
      <w:r w:rsidRPr="00E52D97">
        <w:rPr>
          <w:rFonts w:ascii="Times New Roman" w:eastAsia="Times New Roman" w:hAnsi="Times New Roman" w:cs="Times New Roman"/>
          <w:kern w:val="0"/>
          <w:sz w:val="28"/>
          <w:szCs w:val="28"/>
          <w:lang w:val="ru-RU" w:eastAsia="ru-RU"/>
          <w14:ligatures w14:val="none"/>
        </w:rPr>
        <w:t>/523069</w:t>
      </w:r>
      <w:proofErr w:type="spellStart"/>
      <w:r w:rsidRPr="00E52D97">
        <w:rPr>
          <w:rFonts w:ascii="Times New Roman" w:eastAsia="Times New Roman" w:hAnsi="Times New Roman" w:cs="Times New Roman"/>
          <w:kern w:val="0"/>
          <w:sz w:val="28"/>
          <w:szCs w:val="28"/>
          <w:lang w:val="en-US" w:eastAsia="ru-RU"/>
          <w14:ligatures w14:val="none"/>
        </w:rPr>
        <w:t>eca</w:t>
      </w:r>
      <w:proofErr w:type="spellEnd"/>
      <w:r w:rsidRPr="00E52D97">
        <w:rPr>
          <w:rFonts w:ascii="Times New Roman" w:eastAsia="Times New Roman" w:hAnsi="Times New Roman" w:cs="Times New Roman"/>
          <w:kern w:val="0"/>
          <w:sz w:val="28"/>
          <w:szCs w:val="28"/>
          <w:lang w:val="ru-RU" w:eastAsia="ru-RU"/>
          <w14:ligatures w14:val="none"/>
        </w:rPr>
        <w:t>397</w:t>
      </w:r>
      <w:r w:rsidRPr="00E52D97">
        <w:rPr>
          <w:rFonts w:ascii="Times New Roman" w:eastAsia="Times New Roman" w:hAnsi="Times New Roman" w:cs="Times New Roman"/>
          <w:kern w:val="0"/>
          <w:sz w:val="28"/>
          <w:szCs w:val="28"/>
          <w:lang w:val="en-US" w:eastAsia="ru-RU"/>
          <w14:ligatures w14:val="none"/>
        </w:rPr>
        <w:t>a</w:t>
      </w:r>
      <w:r w:rsidRPr="00E52D97">
        <w:rPr>
          <w:rFonts w:ascii="Times New Roman" w:eastAsia="Times New Roman" w:hAnsi="Times New Roman" w:cs="Times New Roman"/>
          <w:kern w:val="0"/>
          <w:sz w:val="28"/>
          <w:szCs w:val="28"/>
          <w:lang w:val="ru-RU" w:eastAsia="ru-RU"/>
          <w14:ligatures w14:val="none"/>
        </w:rPr>
        <w:t>/]</w:t>
      </w:r>
      <w:r w:rsidRPr="00E52D97">
        <w:rPr>
          <w:rFonts w:ascii="Times New Roman" w:eastAsia="Times New Roman" w:hAnsi="Times New Roman" w:cs="Times New Roman"/>
          <w:kern w:val="0"/>
          <w:sz w:val="28"/>
          <w:szCs w:val="28"/>
          <w:lang w:eastAsia="ru-RU"/>
          <w14:ligatures w14:val="none"/>
        </w:rPr>
        <w:t xml:space="preserve">.  </w:t>
      </w:r>
    </w:p>
    <w:p w14:paraId="46E906D3" w14:textId="77777777" w:rsidR="00E52D97" w:rsidRPr="00E52D97" w:rsidRDefault="00E52D97" w:rsidP="00E52D97">
      <w:pPr>
        <w:spacing w:after="0" w:line="360" w:lineRule="auto"/>
        <w:ind w:firstLine="708"/>
        <w:jc w:val="both"/>
        <w:rPr>
          <w:rFonts w:ascii="Times New Roman" w:eastAsia="Times New Roman" w:hAnsi="Times New Roman" w:cs="Times New Roman"/>
          <w:kern w:val="0"/>
          <w:sz w:val="28"/>
          <w:szCs w:val="28"/>
          <w:lang w:eastAsia="ru-RU"/>
          <w14:ligatures w14:val="none"/>
        </w:rPr>
      </w:pPr>
      <w:r w:rsidRPr="00E52D97">
        <w:rPr>
          <w:rFonts w:ascii="Times New Roman" w:eastAsia="Times New Roman" w:hAnsi="Times New Roman" w:cs="Times New Roman"/>
          <w:b/>
          <w:kern w:val="0"/>
          <w:sz w:val="28"/>
          <w:szCs w:val="28"/>
          <w:lang w:eastAsia="ru-RU"/>
          <w14:ligatures w14:val="none"/>
        </w:rPr>
        <w:t xml:space="preserve">Спонсорство. </w:t>
      </w:r>
      <w:r w:rsidRPr="00E52D97">
        <w:rPr>
          <w:rFonts w:ascii="Times New Roman" w:eastAsia="Times New Roman" w:hAnsi="Times New Roman" w:cs="Times New Roman"/>
          <w:kern w:val="0"/>
          <w:sz w:val="28"/>
          <w:szCs w:val="28"/>
          <w:lang w:eastAsia="ru-RU"/>
          <w14:ligatures w14:val="none"/>
        </w:rPr>
        <w:t xml:space="preserve">Підтримка компанією/фірмою різних художніх, спортивних та благочинних заходів шляхом фінансування чи надання відповідних товарів/послуг називається спонсорство. У такий спосіб організації намагаються </w:t>
      </w:r>
      <w:r w:rsidRPr="00E52D97">
        <w:rPr>
          <w:rFonts w:ascii="Times New Roman" w:eastAsia="Times New Roman" w:hAnsi="Times New Roman" w:cs="Times New Roman"/>
          <w:kern w:val="0"/>
          <w:sz w:val="28"/>
          <w:szCs w:val="28"/>
          <w:lang w:eastAsia="ru-RU"/>
          <w14:ligatures w14:val="none"/>
        </w:rPr>
        <w:lastRenderedPageBreak/>
        <w:t xml:space="preserve">підвищити цінність свого бренду для громадськості, тому важливо, щоб </w:t>
      </w:r>
      <w:proofErr w:type="spellStart"/>
      <w:r w:rsidRPr="00E52D97">
        <w:rPr>
          <w:rFonts w:ascii="Times New Roman" w:eastAsia="Times New Roman" w:hAnsi="Times New Roman" w:cs="Times New Roman"/>
          <w:kern w:val="0"/>
          <w:sz w:val="28"/>
          <w:szCs w:val="28"/>
          <w:lang w:eastAsia="ru-RU"/>
          <w14:ligatures w14:val="none"/>
        </w:rPr>
        <w:t>спонсоровані</w:t>
      </w:r>
      <w:proofErr w:type="spellEnd"/>
      <w:r w:rsidRPr="00E52D97">
        <w:rPr>
          <w:rFonts w:ascii="Times New Roman" w:eastAsia="Times New Roman" w:hAnsi="Times New Roman" w:cs="Times New Roman"/>
          <w:kern w:val="0"/>
          <w:sz w:val="28"/>
          <w:szCs w:val="28"/>
          <w:lang w:eastAsia="ru-RU"/>
          <w14:ligatures w14:val="none"/>
        </w:rPr>
        <w:t xml:space="preserve"> заходи сприяли формуванню чи підтримці позитивного іміджу бренда. Відповідно, </w:t>
      </w:r>
      <w:proofErr w:type="spellStart"/>
      <w:r w:rsidRPr="00E52D97">
        <w:rPr>
          <w:rFonts w:ascii="Times New Roman" w:eastAsia="Times New Roman" w:hAnsi="Times New Roman" w:cs="Times New Roman"/>
          <w:kern w:val="0"/>
          <w:sz w:val="28"/>
          <w:szCs w:val="28"/>
          <w:lang w:eastAsia="ru-RU"/>
          <w14:ligatures w14:val="none"/>
        </w:rPr>
        <w:t>спонсоринг</w:t>
      </w:r>
      <w:proofErr w:type="spellEnd"/>
      <w:r w:rsidRPr="00E52D97">
        <w:rPr>
          <w:rFonts w:ascii="Times New Roman" w:eastAsia="Times New Roman" w:hAnsi="Times New Roman" w:cs="Times New Roman"/>
          <w:kern w:val="0"/>
          <w:sz w:val="28"/>
          <w:szCs w:val="28"/>
          <w:lang w:eastAsia="ru-RU"/>
          <w14:ligatures w14:val="none"/>
        </w:rPr>
        <w:t xml:space="preserve"> є системою взаємовигідних відносин суб’єктів комунікативних мереж із метою підвищення ефективності заходів просування продукції [6, с. 108]. «Маркетинг спеціальних подій» характеризує створення програм маркетингу товару за допомогою </w:t>
      </w:r>
      <w:proofErr w:type="spellStart"/>
      <w:r w:rsidRPr="00E52D97">
        <w:rPr>
          <w:rFonts w:ascii="Times New Roman" w:eastAsia="Times New Roman" w:hAnsi="Times New Roman" w:cs="Times New Roman"/>
          <w:kern w:val="0"/>
          <w:sz w:val="28"/>
          <w:szCs w:val="28"/>
          <w:lang w:eastAsia="ru-RU"/>
          <w14:ligatures w14:val="none"/>
        </w:rPr>
        <w:t>спонсорування</w:t>
      </w:r>
      <w:proofErr w:type="spellEnd"/>
      <w:r w:rsidRPr="00E52D97">
        <w:rPr>
          <w:rFonts w:ascii="Times New Roman" w:eastAsia="Times New Roman" w:hAnsi="Times New Roman" w:cs="Times New Roman"/>
          <w:kern w:val="0"/>
          <w:sz w:val="28"/>
          <w:szCs w:val="28"/>
          <w:lang w:eastAsia="ru-RU"/>
          <w14:ligatures w14:val="none"/>
        </w:rPr>
        <w:t xml:space="preserve"> суспільно важливих подій. При цьому, якщо спонсорство охоплює різні сфери діяльності, то маркетинг спеціальних подій зосереджується на окремих подіях, що мають суспільну значущість.  Варто звернути увагу на таке явище, як «маркетинг із засади» [11, с. 576].  Вивчаючи питання спонсорства, доцільно розглянути й такі його варіанти, як пряме спонсорство, благодійна діяльність або меценатство [6, с. 78].</w:t>
      </w:r>
    </w:p>
    <w:p w14:paraId="74B7B22D" w14:textId="77777777" w:rsidR="00E52D97" w:rsidRPr="00E52D97" w:rsidRDefault="00E52D97" w:rsidP="00E52D97">
      <w:pPr>
        <w:spacing w:after="200" w:line="360" w:lineRule="auto"/>
        <w:rPr>
          <w:rFonts w:ascii="Times New Roman" w:eastAsia="Times New Roman" w:hAnsi="Times New Roman" w:cs="Times New Roman"/>
          <w:kern w:val="0"/>
          <w:sz w:val="28"/>
          <w:szCs w:val="28"/>
          <w:lang w:eastAsia="ru-RU"/>
          <w14:ligatures w14:val="none"/>
        </w:rPr>
      </w:pPr>
    </w:p>
    <w:p w14:paraId="73DBD942" w14:textId="77777777" w:rsidR="00D4007F" w:rsidRPr="00E52D97" w:rsidRDefault="00D4007F" w:rsidP="00E52D97">
      <w:pPr>
        <w:spacing w:line="360" w:lineRule="auto"/>
        <w:rPr>
          <w:sz w:val="28"/>
          <w:szCs w:val="28"/>
        </w:rPr>
      </w:pPr>
    </w:p>
    <w:sectPr w:rsidR="00D4007F" w:rsidRPr="00E52D9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E65C1C"/>
    <w:multiLevelType w:val="hybridMultilevel"/>
    <w:tmpl w:val="AA0865A4"/>
    <w:lvl w:ilvl="0" w:tplc="81C83640">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9EF4479"/>
    <w:multiLevelType w:val="hybridMultilevel"/>
    <w:tmpl w:val="CB3EC1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66852283">
    <w:abstractNumId w:val="1"/>
  </w:num>
  <w:num w:numId="2" w16cid:durableId="26288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CA"/>
    <w:rsid w:val="002901CA"/>
    <w:rsid w:val="00C14006"/>
    <w:rsid w:val="00D4007F"/>
    <w:rsid w:val="00E52D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1B8E"/>
  <w15:chartTrackingRefBased/>
  <w15:docId w15:val="{28FEF05E-20FA-4607-BB03-A67751C9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5405</Words>
  <Characters>3081</Characters>
  <Application>Microsoft Office Word</Application>
  <DocSecurity>0</DocSecurity>
  <Lines>25</Lines>
  <Paragraphs>16</Paragraphs>
  <ScaleCrop>false</ScaleCrop>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2024-10-20T20:25:00Z</dcterms:created>
  <dcterms:modified xsi:type="dcterms:W3CDTF">2024-10-20T20:25:00Z</dcterms:modified>
</cp:coreProperties>
</file>