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C24" w:rsidRDefault="00334C24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П</w:t>
      </w:r>
      <w:r w:rsidRPr="00334C24">
        <w:rPr>
          <w:rFonts w:ascii="Times New Roman" w:hAnsi="Times New Roman" w:cs="Times New Roman"/>
          <w:b/>
          <w:sz w:val="28"/>
          <w:szCs w:val="28"/>
          <w:highlight w:val="yellow"/>
        </w:rPr>
        <w:t>ланом</w:t>
      </w:r>
      <w:r w:rsidRPr="00334C24">
        <w:rPr>
          <w:rFonts w:ascii="Times New Roman" w:hAnsi="Times New Roman" w:cs="Times New Roman"/>
          <w:sz w:val="28"/>
          <w:szCs w:val="28"/>
        </w:rPr>
        <w:t xml:space="preserve"> називають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масштаб зображення того, що зафіксований у в кадрі. Поняття «план»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відображує ступінь крупності зображуваної фігури або предмету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залежить від дистанції/ відстані між відеокамерою і об’єктом чи об’єктом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зйомки.</w:t>
      </w:r>
    </w:p>
    <w:p w:rsidR="00334C24" w:rsidRPr="00334C24" w:rsidRDefault="00334C24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C24" w:rsidRPr="00334C24" w:rsidRDefault="00334C24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24">
        <w:rPr>
          <w:rFonts w:ascii="Times New Roman" w:hAnsi="Times New Roman" w:cs="Times New Roman"/>
          <w:sz w:val="28"/>
          <w:szCs w:val="28"/>
        </w:rPr>
        <w:t></w:t>
      </w:r>
      <w:r w:rsidRPr="00334C24">
        <w:rPr>
          <w:rFonts w:ascii="Times New Roman" w:hAnsi="Times New Roman" w:cs="Times New Roman"/>
          <w:b/>
          <w:sz w:val="28"/>
          <w:szCs w:val="28"/>
        </w:rPr>
        <w:t>запам’ятайте</w:t>
      </w:r>
      <w:r w:rsidRPr="00334C24">
        <w:rPr>
          <w:rFonts w:ascii="Times New Roman" w:hAnsi="Times New Roman" w:cs="Times New Roman"/>
          <w:sz w:val="28"/>
          <w:szCs w:val="28"/>
        </w:rPr>
        <w:t xml:space="preserve"> План найлегше вибудовувати у </w:t>
      </w:r>
      <w:proofErr w:type="spellStart"/>
      <w:r w:rsidRPr="00334C24">
        <w:rPr>
          <w:rFonts w:ascii="Times New Roman" w:hAnsi="Times New Roman" w:cs="Times New Roman"/>
          <w:sz w:val="28"/>
          <w:szCs w:val="28"/>
        </w:rPr>
        <w:t>співвідношені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розміру людини в кадрі. («Людина – є мірою всіх речей», за твердженням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древньогрецького філософа Протагора: «людина є критерій усіх справ,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діянь»).</w:t>
      </w:r>
    </w:p>
    <w:p w:rsidR="00334C24" w:rsidRDefault="00334C24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C24" w:rsidRPr="00334C24" w:rsidRDefault="00334C24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24">
        <w:rPr>
          <w:rFonts w:ascii="Times New Roman" w:hAnsi="Times New Roman" w:cs="Times New Roman"/>
          <w:sz w:val="28"/>
          <w:szCs w:val="28"/>
        </w:rPr>
        <w:t>Традиційно на телебаченні виокремлюють шість різновидів планів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зображення: дальній (зрідка – далекий), загальний, два середніх (середній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перший та середній другий), крупний та деталь (часом дуже крупний,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детальний).</w:t>
      </w:r>
    </w:p>
    <w:p w:rsidR="00334C24" w:rsidRDefault="00334C24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C24" w:rsidRPr="00334C24" w:rsidRDefault="00334C24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24">
        <w:rPr>
          <w:rFonts w:ascii="Times New Roman" w:hAnsi="Times New Roman" w:cs="Times New Roman"/>
          <w:sz w:val="28"/>
          <w:szCs w:val="28"/>
        </w:rPr>
        <w:t xml:space="preserve">Умовний масштаб телевізійного </w:t>
      </w:r>
      <w:proofErr w:type="spellStart"/>
      <w:r w:rsidRPr="00334C24">
        <w:rPr>
          <w:rFonts w:ascii="Times New Roman" w:hAnsi="Times New Roman" w:cs="Times New Roman"/>
          <w:sz w:val="28"/>
          <w:szCs w:val="28"/>
        </w:rPr>
        <w:t>забраження</w:t>
      </w:r>
      <w:proofErr w:type="spellEnd"/>
      <w:r w:rsidRPr="00334C24">
        <w:rPr>
          <w:rFonts w:ascii="Times New Roman" w:hAnsi="Times New Roman" w:cs="Times New Roman"/>
          <w:sz w:val="28"/>
          <w:szCs w:val="28"/>
        </w:rPr>
        <w:t xml:space="preserve"> досягається шляхом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зміни відстані знімального апарату (відео-, фотокамери) щодо об’єкту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зйомки, або завдяки зміни оптики цього засобу для фіксації зображення.</w:t>
      </w:r>
    </w:p>
    <w:p w:rsidR="00334C24" w:rsidRDefault="00334C24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C24" w:rsidRPr="0055776E" w:rsidRDefault="00334C24" w:rsidP="00334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76E">
        <w:rPr>
          <w:rFonts w:ascii="Times New Roman" w:hAnsi="Times New Roman" w:cs="Times New Roman"/>
          <w:b/>
          <w:sz w:val="28"/>
          <w:szCs w:val="28"/>
        </w:rPr>
        <w:t>Схематично, відносно розміру людини у телевізійному кадрі, це</w:t>
      </w:r>
      <w:r w:rsidRPr="00557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76E">
        <w:rPr>
          <w:rFonts w:ascii="Times New Roman" w:hAnsi="Times New Roman" w:cs="Times New Roman"/>
          <w:b/>
          <w:sz w:val="28"/>
          <w:szCs w:val="28"/>
        </w:rPr>
        <w:t>можна продемонструвати так:</w:t>
      </w:r>
    </w:p>
    <w:p w:rsidR="00845A82" w:rsidRPr="00845A82" w:rsidRDefault="00845A82" w:rsidP="00845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5EBD12D0" wp14:editId="4E2C0F89">
            <wp:extent cx="6477000" cy="32385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1884" cy="325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A82" w:rsidRPr="00845A82" w:rsidRDefault="00845A82" w:rsidP="00845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A82" w:rsidRDefault="00845A82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C24" w:rsidRPr="00334C24" w:rsidRDefault="0055776E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В</w:t>
      </w:r>
      <w:r w:rsidR="00334C24" w:rsidRPr="0055776E">
        <w:rPr>
          <w:rFonts w:ascii="Times New Roman" w:hAnsi="Times New Roman" w:cs="Times New Roman"/>
          <w:b/>
          <w:sz w:val="28"/>
          <w:szCs w:val="28"/>
        </w:rPr>
        <w:t>изначення</w:t>
      </w:r>
      <w:r w:rsidR="00334C24" w:rsidRPr="00334C24">
        <w:rPr>
          <w:rFonts w:ascii="Times New Roman" w:hAnsi="Times New Roman" w:cs="Times New Roman"/>
          <w:sz w:val="28"/>
          <w:szCs w:val="28"/>
        </w:rPr>
        <w:t xml:space="preserve"> Дальній план (людина займає 1/3 всього кадру, або</w:t>
      </w:r>
      <w:r w:rsidR="00334C24">
        <w:rPr>
          <w:rFonts w:ascii="Times New Roman" w:hAnsi="Times New Roman" w:cs="Times New Roman"/>
          <w:sz w:val="28"/>
          <w:szCs w:val="28"/>
        </w:rPr>
        <w:t xml:space="preserve"> </w:t>
      </w:r>
      <w:r w:rsidR="00334C24" w:rsidRPr="00334C24">
        <w:rPr>
          <w:rFonts w:ascii="Times New Roman" w:hAnsi="Times New Roman" w:cs="Times New Roman"/>
          <w:sz w:val="28"/>
          <w:szCs w:val="28"/>
        </w:rPr>
        <w:t>менше половини). Зауважимо, що без людини, це: пейзаж, оточення,</w:t>
      </w:r>
      <w:r w:rsidR="00334C24">
        <w:rPr>
          <w:rFonts w:ascii="Times New Roman" w:hAnsi="Times New Roman" w:cs="Times New Roman"/>
          <w:sz w:val="28"/>
          <w:szCs w:val="28"/>
        </w:rPr>
        <w:t xml:space="preserve"> </w:t>
      </w:r>
      <w:r w:rsidR="00334C24" w:rsidRPr="00334C24">
        <w:rPr>
          <w:rFonts w:ascii="Times New Roman" w:hAnsi="Times New Roman" w:cs="Times New Roman"/>
          <w:sz w:val="28"/>
          <w:szCs w:val="28"/>
        </w:rPr>
        <w:t>довкілля тощо.</w:t>
      </w:r>
    </w:p>
    <w:p w:rsidR="00334C24" w:rsidRDefault="00334C24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24">
        <w:rPr>
          <w:rFonts w:ascii="Times New Roman" w:hAnsi="Times New Roman" w:cs="Times New Roman"/>
          <w:sz w:val="28"/>
          <w:szCs w:val="28"/>
        </w:rPr>
        <w:t xml:space="preserve">Загальний план (людина на повний зріст на всю висоту кадру). </w:t>
      </w:r>
    </w:p>
    <w:p w:rsidR="00334C24" w:rsidRPr="00334C24" w:rsidRDefault="00334C24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2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якості адресного плану цей масштаб зйомки характеризує умови перебігу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дій чи явищ.</w:t>
      </w:r>
    </w:p>
    <w:p w:rsidR="00334C24" w:rsidRPr="00334C24" w:rsidRDefault="00334C24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24">
        <w:rPr>
          <w:rFonts w:ascii="Times New Roman" w:hAnsi="Times New Roman" w:cs="Times New Roman"/>
          <w:sz w:val="28"/>
          <w:szCs w:val="28"/>
        </w:rPr>
        <w:t>Середній план (людина/ її фігура зображена в кадрі до коліна або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пояс). Розрізняють перший: людина зображена по пояс (або ще середньо-крупний: в кадрі фігура до верхньої половини грудей) і другий середній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план (в кадрі людина зображена до колін).</w:t>
      </w:r>
    </w:p>
    <w:p w:rsidR="00334C24" w:rsidRPr="00334C24" w:rsidRDefault="00334C24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24">
        <w:rPr>
          <w:rFonts w:ascii="Times New Roman" w:hAnsi="Times New Roman" w:cs="Times New Roman"/>
          <w:sz w:val="28"/>
          <w:szCs w:val="28"/>
        </w:rPr>
        <w:lastRenderedPageBreak/>
        <w:t>Крупний план (інколи великий, перший план) – ситуація, коли у кадрі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зафіксована голова людини до плечей.</w:t>
      </w:r>
    </w:p>
    <w:p w:rsidR="00334C24" w:rsidRPr="00334C24" w:rsidRDefault="00334C24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C24">
        <w:rPr>
          <w:rFonts w:ascii="Times New Roman" w:hAnsi="Times New Roman" w:cs="Times New Roman"/>
          <w:sz w:val="28"/>
          <w:szCs w:val="28"/>
        </w:rPr>
        <w:t>Макроплан</w:t>
      </w:r>
      <w:proofErr w:type="spellEnd"/>
      <w:r w:rsidRPr="00334C24">
        <w:rPr>
          <w:rFonts w:ascii="Times New Roman" w:hAnsi="Times New Roman" w:cs="Times New Roman"/>
          <w:sz w:val="28"/>
          <w:szCs w:val="28"/>
        </w:rPr>
        <w:t xml:space="preserve"> (дуже крупний, деталізований/ деталь) – кадр, у якому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щось і фрагмент чогось є лише окремою частиною цілого (очі, ніс, брови,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вухо як частина обличчя людини).</w:t>
      </w:r>
    </w:p>
    <w:p w:rsidR="00334C24" w:rsidRPr="00334C24" w:rsidRDefault="00334C24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24">
        <w:rPr>
          <w:rFonts w:ascii="Times New Roman" w:hAnsi="Times New Roman" w:cs="Times New Roman"/>
          <w:sz w:val="28"/>
          <w:szCs w:val="28"/>
        </w:rPr>
        <w:t>поняття Дальній план (ДП) менш характерний для телевізійного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видовища, часто використовується при показі дійств на стадіоні, у великих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концертних залах. Цей різновид плану окреслює місце події, довкілля 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пейзаж; позначає співвідношення між простором і людиною.</w:t>
      </w:r>
    </w:p>
    <w:p w:rsidR="00334C24" w:rsidRDefault="00334C24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24">
        <w:rPr>
          <w:rFonts w:ascii="Times New Roman" w:hAnsi="Times New Roman" w:cs="Times New Roman"/>
          <w:sz w:val="28"/>
          <w:szCs w:val="28"/>
        </w:rPr>
        <w:t>При зйомці загальним планом (</w:t>
      </w:r>
      <w:proofErr w:type="spellStart"/>
      <w:r w:rsidRPr="00334C24">
        <w:rPr>
          <w:rFonts w:ascii="Times New Roman" w:hAnsi="Times New Roman" w:cs="Times New Roman"/>
          <w:sz w:val="28"/>
          <w:szCs w:val="28"/>
        </w:rPr>
        <w:t>ЗгП</w:t>
      </w:r>
      <w:proofErr w:type="spellEnd"/>
      <w:r w:rsidRPr="00334C24">
        <w:rPr>
          <w:rFonts w:ascii="Times New Roman" w:hAnsi="Times New Roman" w:cs="Times New Roman"/>
          <w:sz w:val="28"/>
          <w:szCs w:val="28"/>
        </w:rPr>
        <w:t>), у кадрі можуть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розташовуватися декілька людей у повний зріст. Коли в кадрі людина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відсутня – цей різновид плану вводить глядача у перебіг події, дозволяє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 xml:space="preserve">зорієнтуватися в просторі і часі. </w:t>
      </w:r>
    </w:p>
    <w:p w:rsidR="0055776E" w:rsidRDefault="0055776E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C24" w:rsidRPr="00334C24" w:rsidRDefault="00334C24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24">
        <w:rPr>
          <w:rFonts w:ascii="Times New Roman" w:hAnsi="Times New Roman" w:cs="Times New Roman"/>
          <w:sz w:val="28"/>
          <w:szCs w:val="28"/>
        </w:rPr>
        <w:t>Саме із загального плану найчастіше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починаються репортажі у програмах новин, адже інформацію з нього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глядач отримує за п’ять секунд, якщо він не перенасичено деталями.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синонім – адресний план: позначає місце й час дії.</w:t>
      </w:r>
    </w:p>
    <w:p w:rsidR="00334C24" w:rsidRPr="00334C24" w:rsidRDefault="00334C24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76E">
        <w:rPr>
          <w:rFonts w:ascii="Times New Roman" w:hAnsi="Times New Roman" w:cs="Times New Roman"/>
          <w:b/>
          <w:sz w:val="28"/>
          <w:szCs w:val="28"/>
        </w:rPr>
        <w:t>Середній</w:t>
      </w:r>
      <w:r w:rsidRPr="00334C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4C24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334C24">
        <w:rPr>
          <w:rFonts w:ascii="Times New Roman" w:hAnsi="Times New Roman" w:cs="Times New Roman"/>
          <w:sz w:val="28"/>
          <w:szCs w:val="28"/>
        </w:rPr>
        <w:t>) план є, мабуть, найуживанішим. Він включає в 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не лише емоції персонажів і авторське ставлення до героя, а й жести,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часткову характеристику місця дії, що у цілому дозволяє акцентувати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увагу глядача на тій чи іншій частині сцени, що виділяється із загального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плану. Первинна інформація, отримана від середнього плану, зчитується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 xml:space="preserve">3–4 </w:t>
      </w:r>
      <w:proofErr w:type="spellStart"/>
      <w:r w:rsidRPr="00334C24">
        <w:rPr>
          <w:rFonts w:ascii="Times New Roman" w:hAnsi="Times New Roman" w:cs="Times New Roman"/>
          <w:sz w:val="28"/>
          <w:szCs w:val="28"/>
        </w:rPr>
        <w:t>сек</w:t>
      </w:r>
      <w:proofErr w:type="spellEnd"/>
      <w:r w:rsidRPr="00334C24">
        <w:rPr>
          <w:rFonts w:ascii="Times New Roman" w:hAnsi="Times New Roman" w:cs="Times New Roman"/>
          <w:sz w:val="28"/>
          <w:szCs w:val="28"/>
        </w:rPr>
        <w:t>., адже персонаж наближений до рамки екрану й можна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роздивитися всю динаміку ситуації чи дії.</w:t>
      </w:r>
    </w:p>
    <w:p w:rsidR="00334C24" w:rsidRPr="00334C24" w:rsidRDefault="00334C24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76E">
        <w:rPr>
          <w:rFonts w:ascii="Times New Roman" w:hAnsi="Times New Roman" w:cs="Times New Roman"/>
          <w:b/>
          <w:sz w:val="28"/>
          <w:szCs w:val="28"/>
        </w:rPr>
        <w:t xml:space="preserve">Крупний </w:t>
      </w:r>
      <w:r w:rsidRPr="00334C24">
        <w:rPr>
          <w:rFonts w:ascii="Times New Roman" w:hAnsi="Times New Roman" w:cs="Times New Roman"/>
          <w:sz w:val="28"/>
          <w:szCs w:val="28"/>
        </w:rPr>
        <w:t>план (</w:t>
      </w:r>
      <w:proofErr w:type="spellStart"/>
      <w:r w:rsidRPr="00334C24">
        <w:rPr>
          <w:rFonts w:ascii="Times New Roman" w:hAnsi="Times New Roman" w:cs="Times New Roman"/>
          <w:sz w:val="28"/>
          <w:szCs w:val="28"/>
        </w:rPr>
        <w:t>КрП</w:t>
      </w:r>
      <w:proofErr w:type="spellEnd"/>
      <w:r w:rsidRPr="00334C24">
        <w:rPr>
          <w:rFonts w:ascii="Times New Roman" w:hAnsi="Times New Roman" w:cs="Times New Roman"/>
          <w:sz w:val="28"/>
          <w:szCs w:val="28"/>
        </w:rPr>
        <w:t>) – один із виразних екранних засобів, адже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передає близькість до героя, допомагає відтворити світ його духовних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переживань, емоційного стану.</w:t>
      </w:r>
    </w:p>
    <w:p w:rsidR="00A55BCC" w:rsidRPr="00334C24" w:rsidRDefault="00334C24" w:rsidP="0033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76E">
        <w:rPr>
          <w:rFonts w:ascii="Times New Roman" w:hAnsi="Times New Roman" w:cs="Times New Roman"/>
          <w:b/>
          <w:sz w:val="28"/>
          <w:szCs w:val="28"/>
        </w:rPr>
        <w:t>Деталь</w:t>
      </w:r>
      <w:r w:rsidRPr="00334C24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334C24">
        <w:rPr>
          <w:rFonts w:ascii="Times New Roman" w:hAnsi="Times New Roman" w:cs="Times New Roman"/>
          <w:sz w:val="28"/>
          <w:szCs w:val="28"/>
        </w:rPr>
        <w:t>Дет</w:t>
      </w:r>
      <w:proofErr w:type="spellEnd"/>
      <w:r w:rsidRPr="00334C24">
        <w:rPr>
          <w:rFonts w:ascii="Times New Roman" w:hAnsi="Times New Roman" w:cs="Times New Roman"/>
          <w:sz w:val="28"/>
          <w:szCs w:val="28"/>
        </w:rPr>
        <w:t xml:space="preserve">.»), </w:t>
      </w:r>
      <w:proofErr w:type="spellStart"/>
      <w:r w:rsidRPr="00334C24">
        <w:rPr>
          <w:rFonts w:ascii="Times New Roman" w:hAnsi="Times New Roman" w:cs="Times New Roman"/>
          <w:sz w:val="28"/>
          <w:szCs w:val="28"/>
        </w:rPr>
        <w:t>макроплан</w:t>
      </w:r>
      <w:proofErr w:type="spellEnd"/>
      <w:r w:rsidRPr="00334C24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334C24">
        <w:rPr>
          <w:rFonts w:ascii="Times New Roman" w:hAnsi="Times New Roman" w:cs="Times New Roman"/>
          <w:sz w:val="28"/>
          <w:szCs w:val="28"/>
        </w:rPr>
        <w:t>Мак.п</w:t>
      </w:r>
      <w:proofErr w:type="spellEnd"/>
      <w:r w:rsidRPr="00334C24">
        <w:rPr>
          <w:rFonts w:ascii="Times New Roman" w:hAnsi="Times New Roman" w:cs="Times New Roman"/>
          <w:sz w:val="28"/>
          <w:szCs w:val="28"/>
        </w:rPr>
        <w:t>.») застосовується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привернення уваги до конкретної деталі об’єкту; це план, коли всю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площину кадру займає дрібна частина цілого, об’єкта. Це може бути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прикраса чи годинник, ґудзик чи інша деталь одягу, листок/ голка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дереві, кілька кнопок клавіатури тощо. На телебаченні цей різновид плану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застосовують для загострення глядацької уваги, розставлення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24">
        <w:rPr>
          <w:rFonts w:ascii="Times New Roman" w:hAnsi="Times New Roman" w:cs="Times New Roman"/>
          <w:sz w:val="28"/>
          <w:szCs w:val="28"/>
        </w:rPr>
        <w:t>образотворчих/ мистецьких акцентів тощо.</w:t>
      </w:r>
    </w:p>
    <w:sectPr w:rsidR="00A55BCC" w:rsidRPr="00334C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9F"/>
    <w:rsid w:val="00121436"/>
    <w:rsid w:val="00331058"/>
    <w:rsid w:val="00334C24"/>
    <w:rsid w:val="004D6A51"/>
    <w:rsid w:val="0055776E"/>
    <w:rsid w:val="005C05E4"/>
    <w:rsid w:val="00845A82"/>
    <w:rsid w:val="00845E3A"/>
    <w:rsid w:val="00A55BCC"/>
    <w:rsid w:val="00AC389F"/>
    <w:rsid w:val="00B31909"/>
    <w:rsid w:val="00B70DBA"/>
    <w:rsid w:val="00E61935"/>
    <w:rsid w:val="00EB19FA"/>
    <w:rsid w:val="00E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A8A07-12CB-4FB9-A03B-9DBA7DAD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2238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VEGA TELECOM Group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2024-10-23T11:08:00Z</dcterms:created>
  <dcterms:modified xsi:type="dcterms:W3CDTF">2024-10-23T11:08:00Z</dcterms:modified>
</cp:coreProperties>
</file>