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91A" w:rsidRPr="00A4491A" w:rsidRDefault="00A4491A" w:rsidP="004A00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ПИТАНЬ </w:t>
      </w:r>
      <w:r w:rsidR="004A00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 </w:t>
      </w:r>
      <w:r w:rsidR="003710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ЗАЛІКУ З ДИСЦИПЛІНИ 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Іміджологія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як особлива галузь гуманітарних знань. Зв’язок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іміджології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з психологією, соціологією, конфліктологією, маркетингом, політологією, менеджментом, риторикою, семіотикою, теорією та практикою соціальних комунікацій.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Науково-методологічна та філософська бази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іміджології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. Теоретична та прикладна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іміджології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660A" w:rsidRPr="00A4491A" w:rsidRDefault="0075660A" w:rsidP="0075660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Імідж як знакова система. Семіотичні моделі візуальної комунікації: модель Р.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Барта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, модель У. Еко, модель П.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Флоренського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, модель Р. Якобсона, модель Ю.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Лотмана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660A" w:rsidRPr="00A4491A" w:rsidRDefault="0075660A" w:rsidP="0075660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 як історична та структурна константа комунікаційного простору суспільства.</w:t>
      </w:r>
    </w:p>
    <w:p w:rsidR="0075660A" w:rsidRPr="00A4491A" w:rsidRDefault="0075660A" w:rsidP="0075660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 у рекламі, політиці, бізнесі та мистецтві.</w:t>
      </w:r>
    </w:p>
    <w:p w:rsidR="0075660A" w:rsidRPr="00A4491A" w:rsidRDefault="0075660A" w:rsidP="0075660A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Розвиток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іміджології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в Україні.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Основні підходи до визначення поняття “імідж”.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Співвідношення понять </w:t>
      </w:r>
      <w:r w:rsidRPr="00A4491A">
        <w:rPr>
          <w:rFonts w:ascii="Times New Roman" w:hAnsi="Times New Roman" w:cs="Times New Roman"/>
          <w:i/>
          <w:sz w:val="24"/>
          <w:szCs w:val="24"/>
          <w:lang w:val="uk-UA"/>
        </w:rPr>
        <w:t>імідж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4491A">
        <w:rPr>
          <w:rFonts w:ascii="Times New Roman" w:hAnsi="Times New Roman" w:cs="Times New Roman"/>
          <w:i/>
          <w:sz w:val="24"/>
          <w:szCs w:val="24"/>
          <w:lang w:val="uk-UA"/>
        </w:rPr>
        <w:t>образ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4491A">
        <w:rPr>
          <w:rFonts w:ascii="Times New Roman" w:hAnsi="Times New Roman" w:cs="Times New Roman"/>
          <w:i/>
          <w:sz w:val="24"/>
          <w:szCs w:val="24"/>
          <w:lang w:val="uk-UA"/>
        </w:rPr>
        <w:t>ідеал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4491A">
        <w:rPr>
          <w:rFonts w:ascii="Times New Roman" w:hAnsi="Times New Roman" w:cs="Times New Roman"/>
          <w:i/>
          <w:sz w:val="24"/>
          <w:szCs w:val="24"/>
          <w:lang w:val="uk-UA"/>
        </w:rPr>
        <w:t>маска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4491A">
        <w:rPr>
          <w:rFonts w:ascii="Times New Roman" w:hAnsi="Times New Roman" w:cs="Times New Roman"/>
          <w:i/>
          <w:sz w:val="24"/>
          <w:szCs w:val="24"/>
          <w:lang w:val="uk-UA"/>
        </w:rPr>
        <w:t>стереотип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4491A">
        <w:rPr>
          <w:rFonts w:ascii="Times New Roman" w:hAnsi="Times New Roman" w:cs="Times New Roman"/>
          <w:i/>
          <w:sz w:val="24"/>
          <w:szCs w:val="24"/>
          <w:lang w:val="uk-UA"/>
        </w:rPr>
        <w:t>репутація, статус, престиж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Види іміджів. Проблема класифікації іміджу.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Біологічний, комунікативний, соціальний, міфологічний, професійний та контекстний компоненти іміджу.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Функції іміджу.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Іміджмейкінг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як особлива практична галузь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іміджології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. Основні підходи до розуміння поняття </w:t>
      </w:r>
      <w:r w:rsidRPr="00A4491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іміджмейкінг</w:t>
      </w:r>
      <w:proofErr w:type="spellEnd"/>
      <w:r w:rsidRPr="00A4491A">
        <w:rPr>
          <w:rFonts w:ascii="Times New Roman" w:hAnsi="Times New Roman" w:cs="Times New Roman"/>
          <w:sz w:val="24"/>
          <w:szCs w:val="24"/>
        </w:rPr>
        <w:t>”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Іміджмейкінг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як комунікаційна технологія та система. Складові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іміджмейкінгу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(концепція О. Панасюка).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Специфіка професії іміджмейкера. Професійні орієнтири іміджмейкера.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Діяльність іміджмейкера та психологія сприйняття образу. Типологія соціальної перцепції.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іміджу як створення соціальної реальності у людській свідомості. Поняття </w:t>
      </w:r>
      <w:r w:rsidRPr="00A4491A">
        <w:rPr>
          <w:rFonts w:ascii="Times New Roman" w:hAnsi="Times New Roman" w:cs="Times New Roman"/>
          <w:i/>
          <w:sz w:val="24"/>
          <w:szCs w:val="24"/>
          <w:lang w:val="uk-UA"/>
        </w:rPr>
        <w:t>громадська думка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A4491A">
        <w:rPr>
          <w:rFonts w:ascii="Times New Roman" w:hAnsi="Times New Roman" w:cs="Times New Roman"/>
          <w:i/>
          <w:sz w:val="24"/>
          <w:szCs w:val="24"/>
          <w:lang w:val="uk-UA"/>
        </w:rPr>
        <w:t>суспільна свідомість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Перцептивне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спілкування. Соціальні стереотипи й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аттітюди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(установки) у процесі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іміджування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660A" w:rsidRPr="00A4491A" w:rsidRDefault="0075660A" w:rsidP="0075660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Соціально-психологічні феномени трансляції й сприйняття іміджу: інтуїція,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хіндсайт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>, соціальні очікування, фундаментальна помилка атрибуції, установка, переконання, оцінка.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Психологія впливу та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іміджування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4491A" w:rsidRPr="00A4491A" w:rsidRDefault="0075660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Соціально-психологічний інструментарій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іміджув</w:t>
      </w:r>
      <w:r w:rsidR="00A4491A" w:rsidRPr="00A4491A">
        <w:rPr>
          <w:rFonts w:ascii="Times New Roman" w:hAnsi="Times New Roman" w:cs="Times New Roman"/>
          <w:sz w:val="24"/>
          <w:szCs w:val="24"/>
          <w:lang w:val="uk-UA"/>
        </w:rPr>
        <w:t>ання</w:t>
      </w:r>
      <w:proofErr w:type="spellEnd"/>
      <w:r w:rsidR="00A4491A"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та його вплив на аудиторію.</w:t>
      </w:r>
    </w:p>
    <w:p w:rsidR="00A4491A" w:rsidRPr="00A4491A" w:rsidRDefault="0075660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Позиціювання, маніпулювання, міфологізація як основні інструменти впливу на аудиторію.</w:t>
      </w:r>
    </w:p>
    <w:p w:rsidR="00A4491A" w:rsidRPr="00A4491A" w:rsidRDefault="0075660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Емоціоналізація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, вербалізація, візуалізація як основні прийоми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іміджування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4491A" w:rsidRPr="00A4491A" w:rsidRDefault="0075660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Деталізація та метафоризація іміджу у соціальному просторі.</w:t>
      </w:r>
    </w:p>
    <w:p w:rsidR="0075660A" w:rsidRPr="00A4491A" w:rsidRDefault="0075660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Нейролінгвістичне програмування у процесі створення іміджу публічної персони.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Принципи психологічного проектування іміджу – принципи цілісності та заданості.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Іміджування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– технологія корекційно-виховного впливу.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Групова та індивідуальна форми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іміджування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>. Принципи роботи сучасних імідж-центрів.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Базова модель технології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іміджування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та її складові.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Поняття </w:t>
      </w:r>
      <w:r w:rsidRPr="00A4491A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Я-концепції, 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її місце у технології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іміджування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Структура Я-концепції особистості.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Образ фізичного Я у структурі Я-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коцепції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. Поняття </w:t>
      </w:r>
      <w:r w:rsidRPr="00A4491A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схема тіла 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A4491A">
        <w:rPr>
          <w:rFonts w:ascii="Times New Roman" w:hAnsi="Times New Roman" w:cs="Times New Roman"/>
          <w:i/>
          <w:sz w:val="24"/>
          <w:szCs w:val="24"/>
          <w:lang w:val="uk-UA"/>
        </w:rPr>
        <w:t>образ тіла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>. Робота іміджмейкера з тілесністю клієнта.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Самооцінка людини та її роль у формуванні позитивного іміджу.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Самопрезентація як основний соціально-психологічний метод подання іміджу.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Теоретичні основи самопрезентації. Концепція самопрезентації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Ервіна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Гофмана у праці “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Presentation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Self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Everyday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Life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>” (1959).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Самопрезентація у системі соціальної взаємодії.  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Стратегії та тактики самопрезентації іміджу. Чинники, що впливають на ефективність самопрезентації.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Основні мотиваційні моделі самопрезентації.</w:t>
      </w:r>
    </w:p>
    <w:p w:rsidR="00A4491A" w:rsidRPr="00A4491A" w:rsidRDefault="0075660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Структ</w:t>
      </w:r>
      <w:r w:rsidR="00A4491A" w:rsidRPr="00A4491A">
        <w:rPr>
          <w:rFonts w:ascii="Times New Roman" w:hAnsi="Times New Roman" w:cs="Times New Roman"/>
          <w:sz w:val="24"/>
          <w:szCs w:val="24"/>
          <w:lang w:val="uk-UA"/>
        </w:rPr>
        <w:t>ура технології самопрезентації: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розробка Я-концепції (візуалізація образу, комунікативна механіка, вербальний ефек</w:t>
      </w:r>
      <w:r w:rsidR="00A4491A" w:rsidRPr="00A4491A">
        <w:rPr>
          <w:rFonts w:ascii="Times New Roman" w:hAnsi="Times New Roman" w:cs="Times New Roman"/>
          <w:sz w:val="24"/>
          <w:szCs w:val="24"/>
          <w:lang w:val="uk-UA"/>
        </w:rPr>
        <w:t>т, технологія флюїдного сяяння)</w:t>
      </w:r>
    </w:p>
    <w:p w:rsidR="00A4491A" w:rsidRPr="00A4491A" w:rsidRDefault="00A4491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Структура технології самопрезентації: </w:t>
      </w:r>
      <w:r w:rsidR="0075660A" w:rsidRPr="00A4491A">
        <w:rPr>
          <w:rFonts w:ascii="Times New Roman" w:hAnsi="Times New Roman" w:cs="Times New Roman"/>
          <w:sz w:val="24"/>
          <w:szCs w:val="24"/>
          <w:lang w:val="uk-UA"/>
        </w:rPr>
        <w:t>аналіз та врахування потреб конкретного середовища й ауд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>иторії.</w:t>
      </w:r>
    </w:p>
    <w:p w:rsidR="0075660A" w:rsidRPr="00A4491A" w:rsidRDefault="00A4491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Структура </w:t>
      </w:r>
      <w:r w:rsidR="0075660A"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технології самопрезентації: </w:t>
      </w:r>
      <w:r w:rsidR="0075660A" w:rsidRPr="00A4491A">
        <w:rPr>
          <w:rFonts w:ascii="Times New Roman" w:hAnsi="Times New Roman" w:cs="Times New Roman"/>
          <w:sz w:val="24"/>
          <w:szCs w:val="24"/>
          <w:lang w:val="uk-UA"/>
        </w:rPr>
        <w:t>аналіз контексту; створення message-інформації про особу.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Індивідуальний імідж в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іміджології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та соціальному просторі. Поняття </w:t>
      </w:r>
      <w:r w:rsidRPr="00A4491A">
        <w:rPr>
          <w:rFonts w:ascii="Times New Roman" w:hAnsi="Times New Roman" w:cs="Times New Roman"/>
          <w:i/>
          <w:sz w:val="24"/>
          <w:szCs w:val="24"/>
          <w:lang w:val="uk-UA"/>
        </w:rPr>
        <w:t>людина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4491A">
        <w:rPr>
          <w:rFonts w:ascii="Times New Roman" w:hAnsi="Times New Roman" w:cs="Times New Roman"/>
          <w:i/>
          <w:sz w:val="24"/>
          <w:szCs w:val="24"/>
          <w:lang w:val="uk-UA"/>
        </w:rPr>
        <w:t>індивід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4491A">
        <w:rPr>
          <w:rFonts w:ascii="Times New Roman" w:hAnsi="Times New Roman" w:cs="Times New Roman"/>
          <w:i/>
          <w:sz w:val="24"/>
          <w:szCs w:val="24"/>
          <w:lang w:val="uk-UA"/>
        </w:rPr>
        <w:t>індивідуальність, особа, особистість.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Особистість як джерело іміджевої інформації. Типології особистості та техніки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іміджування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Особистий та публічний імідж: єдність, взаємозв’язок, специфіка.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Структура індивідуального (персонального) іміджу та його динамічна модель. 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Зовнішній та внутрішній іміджі людини.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 як продукт соціалізації людини. Етапи формування іміджу особистості.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Складові зовнішності людини. Біологічні та соціальні ознаки особистості як першоджерела формування іміджу та стилю.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Габітарний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компонент особистісного (персонального) іміджу: фізичний образ людини (тілесність, врода), кінетика, костюм.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Конституція (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тілобудова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) людини як особливий персональний матеріал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іміджмейкінгу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Міміка людини. Значення погляду та посмішки у створенні іміджу людини.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Обличчя як візуалізація особистості людини. Закони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фізіогноміки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660A" w:rsidRPr="00A4491A" w:rsidRDefault="0075660A" w:rsidP="007566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Жести, пози та характер дотиків у цілісному сприйнятті іміджу людини.</w:t>
      </w:r>
    </w:p>
    <w:p w:rsidR="00A4491A" w:rsidRPr="00A4491A" w:rsidRDefault="0075660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простору та самопрезентація особистості.  </w:t>
      </w:r>
    </w:p>
    <w:p w:rsidR="00A4491A" w:rsidRPr="00A4491A" w:rsidRDefault="0075660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Основи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костюмології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. Поняття та значення костюму в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іміджології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4491A" w:rsidRPr="00A4491A" w:rsidRDefault="0075660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Історичне становлення костюму. Функції та роль національного костюму у соціокультурному просторі суспільства.</w:t>
      </w:r>
    </w:p>
    <w:p w:rsidR="00A4491A" w:rsidRPr="00A4491A" w:rsidRDefault="0075660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Роль одягу та костюму у презентації іміджу людини.</w:t>
      </w:r>
    </w:p>
    <w:p w:rsidR="00A4491A" w:rsidRPr="00A4491A" w:rsidRDefault="0075660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Поняття </w:t>
      </w:r>
      <w:r w:rsidRPr="00A4491A">
        <w:rPr>
          <w:rFonts w:ascii="Times New Roman" w:hAnsi="Times New Roman" w:cs="Times New Roman"/>
          <w:i/>
          <w:sz w:val="24"/>
          <w:szCs w:val="24"/>
          <w:lang w:val="uk-UA"/>
        </w:rPr>
        <w:t>мода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іміджології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>. Основні наукові підходи до моди.</w:t>
      </w:r>
    </w:p>
    <w:p w:rsidR="0075660A" w:rsidRPr="00A4491A" w:rsidRDefault="0075660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Костюмні факти світової моди у різні соціокультурні та історичні епохи.</w:t>
      </w:r>
    </w:p>
    <w:p w:rsidR="0075660A" w:rsidRPr="00A4491A" w:rsidRDefault="0075660A" w:rsidP="007566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Поняття </w:t>
      </w:r>
      <w:r w:rsidRPr="00A4491A">
        <w:rPr>
          <w:rFonts w:ascii="Times New Roman" w:hAnsi="Times New Roman" w:cs="Times New Roman"/>
          <w:i/>
          <w:sz w:val="24"/>
          <w:szCs w:val="24"/>
          <w:lang w:val="uk-UA"/>
        </w:rPr>
        <w:t>стиль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іміджології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>. Характеристика класичного, романтичного, фольклорного, спортивного стилю та їх різновидів.</w:t>
      </w:r>
    </w:p>
    <w:p w:rsidR="0075660A" w:rsidRPr="00A4491A" w:rsidRDefault="0075660A" w:rsidP="007566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Поняття </w:t>
      </w:r>
      <w:r w:rsidRPr="00A4491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базовий гардероб 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>та вимоги до нього.</w:t>
      </w:r>
    </w:p>
    <w:p w:rsidR="00A4491A" w:rsidRPr="00A4491A" w:rsidRDefault="0075660A" w:rsidP="00A449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Поняття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кольротип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людини. Характеристика </w:t>
      </w:r>
      <w:r w:rsidRPr="00A4491A">
        <w:rPr>
          <w:rFonts w:ascii="Times New Roman" w:hAnsi="Times New Roman" w:cs="Times New Roman"/>
          <w:i/>
          <w:sz w:val="24"/>
          <w:szCs w:val="24"/>
          <w:lang w:val="uk-UA"/>
        </w:rPr>
        <w:t>сезонної теорії кольору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4491A" w:rsidRPr="00A4491A" w:rsidRDefault="00A4491A" w:rsidP="00A449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75660A" w:rsidRPr="00A4491A">
        <w:rPr>
          <w:rFonts w:ascii="Times New Roman" w:hAnsi="Times New Roman" w:cs="Times New Roman"/>
          <w:sz w:val="24"/>
          <w:szCs w:val="24"/>
          <w:lang w:val="uk-UA"/>
        </w:rPr>
        <w:t>есняний тип зовнішності та рішення індивідуального стилю в одя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>зі.</w:t>
      </w:r>
    </w:p>
    <w:p w:rsidR="00A4491A" w:rsidRPr="00A4491A" w:rsidRDefault="00A4491A" w:rsidP="00A449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75660A" w:rsidRPr="00A4491A">
        <w:rPr>
          <w:rFonts w:ascii="Times New Roman" w:hAnsi="Times New Roman" w:cs="Times New Roman"/>
          <w:sz w:val="24"/>
          <w:szCs w:val="24"/>
          <w:lang w:val="uk-UA"/>
        </w:rPr>
        <w:t>ітній тип зовнішності та рішенн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>я індивідуального стилю в одязі.</w:t>
      </w:r>
    </w:p>
    <w:p w:rsidR="00A4491A" w:rsidRPr="00A4491A" w:rsidRDefault="00A4491A" w:rsidP="00A449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="0075660A" w:rsidRPr="00A4491A">
        <w:rPr>
          <w:rFonts w:ascii="Times New Roman" w:hAnsi="Times New Roman" w:cs="Times New Roman"/>
          <w:sz w:val="24"/>
          <w:szCs w:val="24"/>
          <w:lang w:val="uk-UA"/>
        </w:rPr>
        <w:t>сінній тип зовнішності та рішенн</w:t>
      </w:r>
      <w:r w:rsidRPr="00A4491A">
        <w:rPr>
          <w:rFonts w:ascii="Times New Roman" w:hAnsi="Times New Roman" w:cs="Times New Roman"/>
          <w:sz w:val="24"/>
          <w:szCs w:val="24"/>
          <w:lang w:val="uk-UA"/>
        </w:rPr>
        <w:t>я індивідуального стилю в одязі.</w:t>
      </w:r>
    </w:p>
    <w:p w:rsidR="0075660A" w:rsidRPr="00A4491A" w:rsidRDefault="00A4491A" w:rsidP="00A449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75660A" w:rsidRPr="00A4491A">
        <w:rPr>
          <w:rFonts w:ascii="Times New Roman" w:hAnsi="Times New Roman" w:cs="Times New Roman"/>
          <w:sz w:val="24"/>
          <w:szCs w:val="24"/>
          <w:lang w:val="uk-UA"/>
        </w:rPr>
        <w:t>имовий тип зовнішності та рішення індивідуального стилю в одязі.</w:t>
      </w:r>
    </w:p>
    <w:p w:rsidR="0075660A" w:rsidRPr="00A4491A" w:rsidRDefault="0075660A" w:rsidP="007566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Правила гармонійного поєднання кольорів у костюмі.</w:t>
      </w:r>
    </w:p>
    <w:p w:rsidR="0075660A" w:rsidRPr="00A4491A" w:rsidRDefault="0075660A" w:rsidP="007566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Габітарний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імідж ділової людини: одяг, взуття та аксесуари.</w:t>
      </w:r>
    </w:p>
    <w:p w:rsidR="00A4491A" w:rsidRPr="00A4491A" w:rsidRDefault="00A4491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Поняття стиль в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іміджології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>. Характеристика класичного, романтичного, фольклорного, спортивного стилю та їх різновидів.</w:t>
      </w:r>
    </w:p>
    <w:p w:rsidR="00A4491A" w:rsidRPr="00A4491A" w:rsidRDefault="00A4491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Поняття базовий гардероб та вимоги до нього.</w:t>
      </w:r>
    </w:p>
    <w:p w:rsidR="00A4491A" w:rsidRPr="00A4491A" w:rsidRDefault="00A4491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Поняття </w:t>
      </w: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кольротип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людини. Характеристика сезонної теорії кольору.</w:t>
      </w:r>
    </w:p>
    <w:p w:rsidR="00A4491A" w:rsidRPr="00A4491A" w:rsidRDefault="00A4491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Весняний тип зовнішності та рішення індивідуального стилю в одязі.</w:t>
      </w:r>
    </w:p>
    <w:p w:rsidR="00A4491A" w:rsidRPr="00A4491A" w:rsidRDefault="00A4491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Літній тип зовнішності та рішення індивідуального стилю в одязі.</w:t>
      </w:r>
    </w:p>
    <w:p w:rsidR="00A4491A" w:rsidRPr="00A4491A" w:rsidRDefault="00A4491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Осінній тип зовнішності та рішення індивідуального стилю в одязі.</w:t>
      </w:r>
    </w:p>
    <w:p w:rsidR="00A4491A" w:rsidRPr="00A4491A" w:rsidRDefault="00A4491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Зимовий тип зовнішності та рішення індивідуального стилю в одязі.</w:t>
      </w:r>
    </w:p>
    <w:p w:rsidR="00A4491A" w:rsidRPr="00A4491A" w:rsidRDefault="00A4491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91A">
        <w:rPr>
          <w:rFonts w:ascii="Times New Roman" w:hAnsi="Times New Roman" w:cs="Times New Roman"/>
          <w:sz w:val="24"/>
          <w:szCs w:val="24"/>
          <w:lang w:val="uk-UA"/>
        </w:rPr>
        <w:t>Правила гармонійного поєднання кольорів у костюмі.</w:t>
      </w:r>
    </w:p>
    <w:p w:rsidR="00A4491A" w:rsidRPr="00A4491A" w:rsidRDefault="00A4491A" w:rsidP="00A449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4491A">
        <w:rPr>
          <w:rFonts w:ascii="Times New Roman" w:hAnsi="Times New Roman" w:cs="Times New Roman"/>
          <w:sz w:val="24"/>
          <w:szCs w:val="24"/>
          <w:lang w:val="uk-UA"/>
        </w:rPr>
        <w:t>Габітарний</w:t>
      </w:r>
      <w:proofErr w:type="spellEnd"/>
      <w:r w:rsidRPr="00A4491A">
        <w:rPr>
          <w:rFonts w:ascii="Times New Roman" w:hAnsi="Times New Roman" w:cs="Times New Roman"/>
          <w:sz w:val="24"/>
          <w:szCs w:val="24"/>
          <w:lang w:val="uk-UA"/>
        </w:rPr>
        <w:t xml:space="preserve"> імідж ділової людини: одяг, взуття та аксесуари.</w:t>
      </w:r>
    </w:p>
    <w:p w:rsidR="00A4491A" w:rsidRPr="00A4491A" w:rsidRDefault="00A4491A" w:rsidP="00A449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9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Вербальний імідж у загальній структурі іміджу особистості. Співвідношення понять “мовний імідж”, “мовленнєвий імідж”, “комунікативний імідж”, “вербальний імідж”.</w:t>
      </w:r>
    </w:p>
    <w:p w:rsidR="00A4491A" w:rsidRPr="00A4491A" w:rsidRDefault="00A4491A" w:rsidP="00A449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9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Культура мовлення як визначальна складова вербального іміджу особистості.</w:t>
      </w:r>
    </w:p>
    <w:p w:rsidR="00A4491A" w:rsidRPr="00A4491A" w:rsidRDefault="00A4491A" w:rsidP="00A449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9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Етикет спілкування, його значення на формування вербального іміджу персони.</w:t>
      </w:r>
    </w:p>
    <w:p w:rsidR="00A4491A" w:rsidRPr="00A4491A" w:rsidRDefault="003A2D5A" w:rsidP="00A449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4491A" w:rsidRPr="00A4491A" w:rsidRDefault="00A4491A" w:rsidP="00A449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9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Фонетичний (</w:t>
      </w:r>
      <w:proofErr w:type="spellStart"/>
      <w:r w:rsidRPr="00A449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вокалічний</w:t>
      </w:r>
      <w:proofErr w:type="spellEnd"/>
      <w:r w:rsidRPr="00A449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A449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паралінгвістичний</w:t>
      </w:r>
      <w:proofErr w:type="spellEnd"/>
      <w:r w:rsidRPr="00A449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етикет людини та його складові.</w:t>
      </w:r>
    </w:p>
    <w:p w:rsidR="00A4491A" w:rsidRPr="00A4491A" w:rsidRDefault="00A4491A" w:rsidP="00A449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9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Кінетичний етикет та імідж персони.</w:t>
      </w:r>
    </w:p>
    <w:p w:rsidR="00A4491A" w:rsidRPr="00A4491A" w:rsidRDefault="00A4491A" w:rsidP="00A449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449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Проксемічний</w:t>
      </w:r>
      <w:proofErr w:type="spellEnd"/>
      <w:r w:rsidRPr="00A449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етикет та імідж персони.</w:t>
      </w:r>
    </w:p>
    <w:p w:rsidR="00A4491A" w:rsidRPr="00A4491A" w:rsidRDefault="00A4491A" w:rsidP="00A4491A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30D3" w:rsidRPr="00A4491A" w:rsidRDefault="000A30D3">
      <w:pPr>
        <w:rPr>
          <w:sz w:val="24"/>
          <w:szCs w:val="24"/>
          <w:lang w:val="uk-UA"/>
        </w:rPr>
      </w:pPr>
    </w:p>
    <w:p w:rsidR="0075660A" w:rsidRPr="00A4491A" w:rsidRDefault="0075660A">
      <w:pPr>
        <w:rPr>
          <w:sz w:val="24"/>
          <w:szCs w:val="24"/>
          <w:lang w:val="uk-UA"/>
        </w:rPr>
      </w:pPr>
    </w:p>
    <w:sectPr w:rsidR="0075660A" w:rsidRPr="00A4491A" w:rsidSect="00A4491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238B"/>
    <w:multiLevelType w:val="hybridMultilevel"/>
    <w:tmpl w:val="0F546E26"/>
    <w:lvl w:ilvl="0" w:tplc="4946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1956F7"/>
    <w:multiLevelType w:val="hybridMultilevel"/>
    <w:tmpl w:val="C5060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82A16"/>
    <w:multiLevelType w:val="hybridMultilevel"/>
    <w:tmpl w:val="A348A838"/>
    <w:lvl w:ilvl="0" w:tplc="55EA5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E6664E"/>
    <w:multiLevelType w:val="hybridMultilevel"/>
    <w:tmpl w:val="7272F0F4"/>
    <w:lvl w:ilvl="0" w:tplc="E6889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EA4DC7"/>
    <w:multiLevelType w:val="hybridMultilevel"/>
    <w:tmpl w:val="12A80C18"/>
    <w:lvl w:ilvl="0" w:tplc="EC38C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9475ED"/>
    <w:multiLevelType w:val="hybridMultilevel"/>
    <w:tmpl w:val="298C5892"/>
    <w:lvl w:ilvl="0" w:tplc="5A0E1E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BE2E38A">
      <w:start w:val="1"/>
      <w:numFmt w:val="decimal"/>
      <w:lvlText w:val="%2."/>
      <w:lvlJc w:val="left"/>
      <w:pPr>
        <w:ind w:left="2584" w:hanging="11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464E4B"/>
    <w:multiLevelType w:val="hybridMultilevel"/>
    <w:tmpl w:val="0D4A1FD4"/>
    <w:lvl w:ilvl="0" w:tplc="84E26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C8290D"/>
    <w:multiLevelType w:val="hybridMultilevel"/>
    <w:tmpl w:val="900EF04C"/>
    <w:lvl w:ilvl="0" w:tplc="DF6E1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1120EE"/>
    <w:multiLevelType w:val="multilevel"/>
    <w:tmpl w:val="4E9877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 w15:restartNumberingAfterBreak="0">
    <w:nsid w:val="73DA32A7"/>
    <w:multiLevelType w:val="hybridMultilevel"/>
    <w:tmpl w:val="17C08812"/>
    <w:lvl w:ilvl="0" w:tplc="2074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FD2CA0"/>
    <w:multiLevelType w:val="hybridMultilevel"/>
    <w:tmpl w:val="7C0AE76A"/>
    <w:lvl w:ilvl="0" w:tplc="056C5C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0A"/>
    <w:rsid w:val="000A30D3"/>
    <w:rsid w:val="003710A1"/>
    <w:rsid w:val="003A2D5A"/>
    <w:rsid w:val="004338B2"/>
    <w:rsid w:val="004A0088"/>
    <w:rsid w:val="00600994"/>
    <w:rsid w:val="0075660A"/>
    <w:rsid w:val="00A4491A"/>
    <w:rsid w:val="00D872EB"/>
    <w:rsid w:val="00FA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8A186-2FB7-4D1C-A901-1D549999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2015-05-25T06:26:00Z</cp:lastPrinted>
  <dcterms:created xsi:type="dcterms:W3CDTF">2021-10-06T16:54:00Z</dcterms:created>
  <dcterms:modified xsi:type="dcterms:W3CDTF">2021-10-06T16:54:00Z</dcterms:modified>
</cp:coreProperties>
</file>