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DD" w:rsidRDefault="00FE35DD" w:rsidP="00FE35DD">
      <w:pPr>
        <w:pStyle w:val="6"/>
        <w:spacing w:before="7"/>
        <w:ind w:left="1239" w:right="1699"/>
        <w:jc w:val="center"/>
      </w:pPr>
      <w:r>
        <w:t>КОНТРОЛЬНІ</w:t>
      </w:r>
      <w:r>
        <w:rPr>
          <w:spacing w:val="-10"/>
        </w:rPr>
        <w:t xml:space="preserve"> </w:t>
      </w:r>
      <w:r>
        <w:t>ЗАПИТАННЯ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:rsidR="00FE35DD" w:rsidRDefault="00FE35DD" w:rsidP="00FE35DD">
      <w:pPr>
        <w:pStyle w:val="a5"/>
        <w:numPr>
          <w:ilvl w:val="0"/>
          <w:numId w:val="2"/>
        </w:numPr>
        <w:tabs>
          <w:tab w:val="left" w:pos="443"/>
        </w:tabs>
        <w:spacing w:before="153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метрологія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метрології?</w:t>
      </w:r>
    </w:p>
    <w:p w:rsidR="00FE35DD" w:rsidRDefault="00FE35DD" w:rsidP="00FE35DD">
      <w:pPr>
        <w:pStyle w:val="a5"/>
        <w:numPr>
          <w:ilvl w:val="0"/>
          <w:numId w:val="2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таке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метрології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метрології?</w:t>
      </w:r>
    </w:p>
    <w:p w:rsidR="00FE35DD" w:rsidRDefault="00FE35DD" w:rsidP="00FE35DD">
      <w:pPr>
        <w:pStyle w:val="a5"/>
        <w:numPr>
          <w:ilvl w:val="0"/>
          <w:numId w:val="2"/>
        </w:numPr>
        <w:tabs>
          <w:tab w:val="left" w:pos="443"/>
        </w:tabs>
        <w:spacing w:before="158"/>
        <w:ind w:left="443" w:hanging="210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є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складові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метрології?</w:t>
      </w:r>
    </w:p>
    <w:p w:rsidR="00FE35DD" w:rsidRDefault="00FE35DD" w:rsidP="00FE35DD">
      <w:pPr>
        <w:pStyle w:val="a5"/>
        <w:numPr>
          <w:ilvl w:val="0"/>
          <w:numId w:val="2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науково-теоретичної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метрології?</w:t>
      </w:r>
    </w:p>
    <w:p w:rsidR="00FE35DD" w:rsidRDefault="00FE35DD" w:rsidP="00FE35DD">
      <w:pPr>
        <w:pStyle w:val="a5"/>
        <w:numPr>
          <w:ilvl w:val="0"/>
          <w:numId w:val="2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Які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законодавчої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метрології?</w:t>
      </w:r>
    </w:p>
    <w:p w:rsidR="00FE35DD" w:rsidRDefault="00FE35DD" w:rsidP="00FE35DD">
      <w:pPr>
        <w:pStyle w:val="a5"/>
        <w:numPr>
          <w:ilvl w:val="0"/>
          <w:numId w:val="2"/>
        </w:numPr>
        <w:tabs>
          <w:tab w:val="left" w:pos="443"/>
        </w:tabs>
        <w:spacing w:before="158"/>
        <w:ind w:left="443" w:hanging="210"/>
        <w:rPr>
          <w:sz w:val="28"/>
        </w:rPr>
      </w:pPr>
      <w:r>
        <w:rPr>
          <w:sz w:val="28"/>
        </w:rPr>
        <w:t>Які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задачі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зміст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метрології?</w:t>
      </w:r>
    </w:p>
    <w:p w:rsidR="00FE35DD" w:rsidRDefault="00FE35DD" w:rsidP="00FE35DD">
      <w:pPr>
        <w:pStyle w:val="a5"/>
        <w:numPr>
          <w:ilvl w:val="0"/>
          <w:numId w:val="2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Назвіть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-14"/>
          <w:sz w:val="28"/>
        </w:rPr>
        <w:t xml:space="preserve"> </w:t>
      </w:r>
      <w:r>
        <w:rPr>
          <w:sz w:val="28"/>
        </w:rPr>
        <w:t>методи</w:t>
      </w:r>
      <w:r>
        <w:rPr>
          <w:spacing w:val="-6"/>
          <w:sz w:val="28"/>
        </w:rPr>
        <w:t xml:space="preserve"> </w:t>
      </w:r>
      <w:r>
        <w:rPr>
          <w:sz w:val="28"/>
        </w:rPr>
        <w:t>експериментальної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інформатики.</w:t>
      </w:r>
    </w:p>
    <w:p w:rsidR="00FE35DD" w:rsidRDefault="00FE35DD" w:rsidP="00FE35DD">
      <w:pPr>
        <w:pStyle w:val="a5"/>
        <w:numPr>
          <w:ilvl w:val="0"/>
          <w:numId w:val="2"/>
        </w:numPr>
        <w:tabs>
          <w:tab w:val="left" w:pos="530"/>
        </w:tabs>
        <w:spacing w:before="163"/>
        <w:ind w:left="530" w:hanging="297"/>
        <w:rPr>
          <w:sz w:val="28"/>
        </w:rPr>
      </w:pPr>
      <w:r>
        <w:rPr>
          <w:sz w:val="28"/>
        </w:rPr>
        <w:t>Розкрийте</w:t>
      </w:r>
      <w:r>
        <w:rPr>
          <w:spacing w:val="76"/>
          <w:sz w:val="28"/>
        </w:rPr>
        <w:t xml:space="preserve"> </w:t>
      </w:r>
      <w:r>
        <w:rPr>
          <w:sz w:val="28"/>
        </w:rPr>
        <w:t>поняття</w:t>
      </w:r>
      <w:r>
        <w:rPr>
          <w:spacing w:val="77"/>
          <w:sz w:val="28"/>
        </w:rPr>
        <w:t xml:space="preserve"> </w:t>
      </w:r>
      <w:r>
        <w:rPr>
          <w:sz w:val="28"/>
        </w:rPr>
        <w:t>метрології</w:t>
      </w:r>
      <w:r>
        <w:rPr>
          <w:spacing w:val="79"/>
          <w:sz w:val="28"/>
        </w:rPr>
        <w:t xml:space="preserve"> </w:t>
      </w:r>
      <w:r>
        <w:rPr>
          <w:sz w:val="28"/>
        </w:rPr>
        <w:t>«вимірювання»,</w:t>
      </w:r>
      <w:r>
        <w:rPr>
          <w:spacing w:val="78"/>
          <w:sz w:val="28"/>
        </w:rPr>
        <w:t xml:space="preserve"> </w:t>
      </w:r>
      <w:r>
        <w:rPr>
          <w:sz w:val="28"/>
        </w:rPr>
        <w:t>«контроль»,</w:t>
      </w:r>
      <w:r>
        <w:rPr>
          <w:spacing w:val="78"/>
          <w:sz w:val="28"/>
        </w:rPr>
        <w:t xml:space="preserve"> </w:t>
      </w:r>
      <w:r>
        <w:rPr>
          <w:spacing w:val="-2"/>
          <w:sz w:val="28"/>
        </w:rPr>
        <w:t>«діагностика»,</w:t>
      </w:r>
    </w:p>
    <w:p w:rsidR="00FE35DD" w:rsidRDefault="00FE35DD" w:rsidP="00FE35DD">
      <w:pPr>
        <w:pStyle w:val="a3"/>
        <w:spacing w:before="158"/>
        <w:ind w:left="233"/>
      </w:pPr>
      <w:r>
        <w:rPr>
          <w:spacing w:val="-2"/>
        </w:rPr>
        <w:t>«експериме</w:t>
      </w:r>
      <w:bookmarkStart w:id="0" w:name="_GoBack"/>
      <w:bookmarkEnd w:id="0"/>
      <w:r>
        <w:rPr>
          <w:spacing w:val="-2"/>
        </w:rPr>
        <w:t>нтальні</w:t>
      </w:r>
      <w:r>
        <w:rPr>
          <w:spacing w:val="9"/>
        </w:rPr>
        <w:t xml:space="preserve"> </w:t>
      </w:r>
      <w:r>
        <w:rPr>
          <w:spacing w:val="-2"/>
        </w:rPr>
        <w:t>дослідження».</w:t>
      </w:r>
    </w:p>
    <w:p w:rsidR="00FE35DD" w:rsidRDefault="00FE35DD" w:rsidP="00FE35DD">
      <w:pPr>
        <w:sectPr w:rsidR="00FE35DD">
          <w:pgSz w:w="11910" w:h="16840"/>
          <w:pgMar w:top="1040" w:right="440" w:bottom="1240" w:left="900" w:header="0" w:footer="982" w:gutter="0"/>
          <w:cols w:space="720"/>
        </w:sectPr>
      </w:pPr>
    </w:p>
    <w:p w:rsidR="00FE35DD" w:rsidRDefault="00FE35DD" w:rsidP="00FE35DD">
      <w:pPr>
        <w:pStyle w:val="6"/>
        <w:spacing w:before="67"/>
        <w:jc w:val="both"/>
      </w:pPr>
      <w:r>
        <w:lastRenderedPageBreak/>
        <w:t>ТЕСТОВІ</w:t>
      </w:r>
      <w:r>
        <w:rPr>
          <w:spacing w:val="-9"/>
        </w:rPr>
        <w:t xml:space="preserve"> </w:t>
      </w:r>
      <w:r>
        <w:t>КОНТРОЛЬНІ</w:t>
      </w:r>
      <w:r>
        <w:rPr>
          <w:spacing w:val="-9"/>
        </w:rPr>
        <w:t xml:space="preserve"> </w:t>
      </w:r>
      <w:r>
        <w:t>ЗАВДАННЯ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САМОАНАЛІЗУ</w:t>
      </w:r>
      <w:r>
        <w:rPr>
          <w:spacing w:val="-1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1</w:t>
      </w: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34"/>
        </w:tabs>
        <w:spacing w:before="159" w:line="357" w:lineRule="auto"/>
        <w:ind w:right="693" w:firstLine="0"/>
        <w:rPr>
          <w:sz w:val="28"/>
        </w:rPr>
      </w:pPr>
      <w:r>
        <w:rPr>
          <w:sz w:val="28"/>
        </w:rPr>
        <w:t>Наука про вимірювання, методи і засоби забезпечення їх єдності та способи досягнення необхідної точності – це …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10"/>
        <w:ind w:left="1154" w:hanging="210"/>
        <w:rPr>
          <w:sz w:val="28"/>
        </w:rPr>
      </w:pPr>
      <w:r>
        <w:rPr>
          <w:spacing w:val="-2"/>
          <w:sz w:val="28"/>
        </w:rPr>
        <w:t>біологія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48"/>
        <w:ind w:left="1154" w:hanging="210"/>
        <w:rPr>
          <w:sz w:val="28"/>
        </w:rPr>
      </w:pPr>
      <w:r>
        <w:rPr>
          <w:spacing w:val="-2"/>
          <w:sz w:val="28"/>
        </w:rPr>
        <w:t>фізика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47"/>
        <w:ind w:left="1154" w:hanging="210"/>
        <w:rPr>
          <w:sz w:val="28"/>
        </w:rPr>
      </w:pPr>
      <w:r>
        <w:rPr>
          <w:spacing w:val="-2"/>
          <w:sz w:val="28"/>
        </w:rPr>
        <w:t>метрологія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53"/>
        <w:ind w:left="1154" w:hanging="210"/>
        <w:rPr>
          <w:sz w:val="28"/>
        </w:rPr>
      </w:pPr>
      <w:r>
        <w:rPr>
          <w:spacing w:val="-2"/>
          <w:sz w:val="28"/>
        </w:rPr>
        <w:t>оптика</w:t>
      </w:r>
    </w:p>
    <w:p w:rsidR="00FE35DD" w:rsidRDefault="00FE35DD" w:rsidP="00FE35DD">
      <w:pPr>
        <w:pStyle w:val="a3"/>
        <w:spacing w:before="91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96"/>
        </w:tabs>
        <w:spacing w:line="357" w:lineRule="auto"/>
        <w:ind w:right="706" w:firstLine="0"/>
        <w:rPr>
          <w:sz w:val="28"/>
        </w:rPr>
      </w:pPr>
      <w:r>
        <w:rPr>
          <w:sz w:val="28"/>
        </w:rPr>
        <w:t>Сукупність</w:t>
      </w:r>
      <w:r>
        <w:rPr>
          <w:spacing w:val="40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40"/>
          <w:sz w:val="28"/>
        </w:rPr>
        <w:t xml:space="preserve"> </w:t>
      </w:r>
      <w:r>
        <w:rPr>
          <w:sz w:val="28"/>
        </w:rPr>
        <w:t>і</w:t>
      </w:r>
      <w:r>
        <w:rPr>
          <w:spacing w:val="40"/>
          <w:sz w:val="28"/>
        </w:rPr>
        <w:t xml:space="preserve"> </w:t>
      </w:r>
      <w:r>
        <w:rPr>
          <w:sz w:val="28"/>
        </w:rPr>
        <w:t>математичних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методів,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отримання вимірювальної інформації мають назву …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10"/>
        <w:ind w:left="1154" w:hanging="210"/>
        <w:rPr>
          <w:sz w:val="28"/>
        </w:rPr>
      </w:pP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метрології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48"/>
        <w:ind w:left="1154" w:hanging="210"/>
        <w:rPr>
          <w:sz w:val="28"/>
        </w:rPr>
      </w:pPr>
      <w:r>
        <w:rPr>
          <w:spacing w:val="-2"/>
          <w:sz w:val="28"/>
        </w:rPr>
        <w:t>метрологічна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атестація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48"/>
        <w:ind w:left="1154" w:hanging="210"/>
        <w:rPr>
          <w:sz w:val="28"/>
        </w:rPr>
      </w:pPr>
      <w:r>
        <w:rPr>
          <w:spacing w:val="-2"/>
          <w:sz w:val="28"/>
        </w:rPr>
        <w:t>вимірювання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47"/>
        <w:ind w:left="1154" w:hanging="210"/>
        <w:rPr>
          <w:sz w:val="28"/>
        </w:rPr>
      </w:pP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метрології</w:t>
      </w:r>
    </w:p>
    <w:p w:rsidR="00FE35DD" w:rsidRDefault="00FE35DD" w:rsidP="00FE35DD">
      <w:pPr>
        <w:pStyle w:val="a3"/>
        <w:spacing w:before="95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19"/>
        </w:tabs>
        <w:spacing w:before="1" w:line="357" w:lineRule="auto"/>
        <w:ind w:right="688" w:firstLine="0"/>
        <w:rPr>
          <w:sz w:val="28"/>
        </w:rPr>
      </w:pPr>
      <w:r>
        <w:rPr>
          <w:sz w:val="28"/>
        </w:rPr>
        <w:t>Що таке відображення вимірюваних величин їхніми значеннями шляхом екс- перименту та обчислень за допомогою спеціальних технічних засобів?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10"/>
        <w:ind w:left="1149" w:hanging="210"/>
        <w:rPr>
          <w:sz w:val="28"/>
        </w:rPr>
      </w:pPr>
      <w:r>
        <w:rPr>
          <w:spacing w:val="-2"/>
          <w:sz w:val="28"/>
        </w:rPr>
        <w:t>порівняння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лічба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контроль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вимірювання</w:t>
      </w:r>
    </w:p>
    <w:p w:rsidR="00FE35DD" w:rsidRDefault="00FE35DD" w:rsidP="00FE35DD">
      <w:pPr>
        <w:pStyle w:val="a3"/>
        <w:spacing w:before="96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15"/>
        </w:tabs>
        <w:ind w:left="515" w:hanging="282"/>
        <w:jc w:val="both"/>
        <w:rPr>
          <w:sz w:val="28"/>
        </w:rPr>
      </w:pPr>
      <w:r>
        <w:rPr>
          <w:sz w:val="28"/>
        </w:rPr>
        <w:t>Доповніть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відповідь.</w:t>
      </w:r>
    </w:p>
    <w:p w:rsidR="00FE35DD" w:rsidRDefault="00FE35DD" w:rsidP="00FE35DD">
      <w:pPr>
        <w:pStyle w:val="a3"/>
        <w:spacing w:before="158" w:line="362" w:lineRule="auto"/>
        <w:ind w:left="233" w:right="694"/>
        <w:jc w:val="both"/>
      </w:pPr>
      <w:r>
        <w:t>… - це сукупність засобів вимірювальної</w:t>
      </w:r>
      <w:r>
        <w:rPr>
          <w:spacing w:val="-3"/>
        </w:rPr>
        <w:t xml:space="preserve"> </w:t>
      </w:r>
      <w:r>
        <w:t>техніки, які</w:t>
      </w:r>
      <w:r>
        <w:rPr>
          <w:spacing w:val="-3"/>
        </w:rPr>
        <w:t xml:space="preserve"> </w:t>
      </w:r>
      <w:r>
        <w:t>застосовуються для підго- товки та здійснення експерименту, а також системи організації метрологічного контролю і нагляду за засобами вимірювальної техніки.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line="318" w:lineRule="exact"/>
        <w:ind w:left="1149" w:hanging="210"/>
        <w:rPr>
          <w:sz w:val="28"/>
        </w:rPr>
      </w:pPr>
      <w:r>
        <w:rPr>
          <w:sz w:val="28"/>
        </w:rPr>
        <w:t>засоби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метрології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еталони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0"/>
        </w:tabs>
        <w:spacing w:before="48"/>
        <w:ind w:left="1150" w:hanging="211"/>
        <w:rPr>
          <w:sz w:val="28"/>
        </w:rPr>
      </w:pPr>
      <w:r>
        <w:rPr>
          <w:sz w:val="28"/>
        </w:rPr>
        <w:t>робочі</w:t>
      </w:r>
      <w:r>
        <w:rPr>
          <w:spacing w:val="-12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-7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техніки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z w:val="28"/>
        </w:rPr>
        <w:t>методи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метрології</w:t>
      </w:r>
    </w:p>
    <w:p w:rsidR="00FE35DD" w:rsidRDefault="00FE35DD" w:rsidP="00FE35DD">
      <w:pPr>
        <w:pStyle w:val="a3"/>
        <w:spacing w:before="200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34"/>
        </w:tabs>
        <w:spacing w:before="1" w:line="362" w:lineRule="auto"/>
        <w:ind w:right="689" w:firstLine="0"/>
        <w:rPr>
          <w:sz w:val="28"/>
        </w:rPr>
      </w:pPr>
      <w:r>
        <w:rPr>
          <w:sz w:val="28"/>
        </w:rPr>
        <w:t>Що таке відображення стану досліджуваного об'єкта під час дії на нього су- купності регламентованих факторів сертифікатом?</w:t>
      </w:r>
    </w:p>
    <w:p w:rsidR="00FE35DD" w:rsidRDefault="00FE35DD" w:rsidP="00FE35DD">
      <w:pPr>
        <w:spacing w:line="362" w:lineRule="auto"/>
        <w:rPr>
          <w:sz w:val="28"/>
        </w:rPr>
        <w:sectPr w:rsidR="00FE35DD">
          <w:pgSz w:w="11910" w:h="16840"/>
          <w:pgMar w:top="1040" w:right="440" w:bottom="1240" w:left="900" w:header="0" w:footer="982" w:gutter="0"/>
          <w:cols w:space="720"/>
        </w:sectPr>
      </w:pP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67"/>
        <w:ind w:left="1149" w:hanging="210"/>
        <w:rPr>
          <w:sz w:val="28"/>
        </w:rPr>
      </w:pPr>
      <w:r>
        <w:rPr>
          <w:spacing w:val="-2"/>
          <w:sz w:val="28"/>
        </w:rPr>
        <w:lastRenderedPageBreak/>
        <w:t>контроль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випробування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pacing w:val="-2"/>
          <w:sz w:val="28"/>
        </w:rPr>
        <w:t>лічба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вимірювання</w:t>
      </w:r>
    </w:p>
    <w:p w:rsidR="00FE35DD" w:rsidRDefault="00FE35DD" w:rsidP="00FE35DD">
      <w:pPr>
        <w:pStyle w:val="a3"/>
        <w:spacing w:before="91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Вимірювальна</w:t>
      </w:r>
      <w:r>
        <w:rPr>
          <w:spacing w:val="-8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це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…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168"/>
        <w:ind w:left="1154" w:hanging="210"/>
        <w:rPr>
          <w:sz w:val="28"/>
        </w:rPr>
      </w:pPr>
      <w:r>
        <w:rPr>
          <w:sz w:val="28"/>
        </w:rPr>
        <w:t>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величини,</w:t>
      </w:r>
      <w:r>
        <w:rPr>
          <w:spacing w:val="-5"/>
          <w:sz w:val="28"/>
        </w:rPr>
        <w:t xml:space="preserve"> </w:t>
      </w:r>
      <w:r>
        <w:rPr>
          <w:sz w:val="28"/>
        </w:rPr>
        <w:t>яке</w:t>
      </w:r>
      <w:r>
        <w:rPr>
          <w:spacing w:val="-7"/>
          <w:sz w:val="28"/>
        </w:rPr>
        <w:t xml:space="preserve"> </w:t>
      </w:r>
      <w:r>
        <w:rPr>
          <w:sz w:val="28"/>
        </w:rPr>
        <w:t>знайдене</w:t>
      </w:r>
      <w:r>
        <w:rPr>
          <w:spacing w:val="-6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-7"/>
          <w:sz w:val="28"/>
        </w:rPr>
        <w:t xml:space="preserve"> </w:t>
      </w:r>
      <w:r>
        <w:rPr>
          <w:sz w:val="28"/>
        </w:rPr>
        <w:t>її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63"/>
        </w:tabs>
        <w:spacing w:before="47" w:line="276" w:lineRule="auto"/>
        <w:ind w:left="233" w:right="690" w:firstLine="710"/>
        <w:rPr>
          <w:sz w:val="28"/>
        </w:rPr>
      </w:pPr>
      <w:r>
        <w:rPr>
          <w:sz w:val="28"/>
        </w:rPr>
        <w:t>значення фізичної величини, яке знайдено експериментально, але відрі- зняється від істинного значення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201"/>
        </w:tabs>
        <w:spacing w:line="276" w:lineRule="auto"/>
        <w:ind w:left="233" w:right="697" w:firstLine="710"/>
        <w:rPr>
          <w:sz w:val="28"/>
        </w:rPr>
      </w:pPr>
      <w:r>
        <w:rPr>
          <w:sz w:val="28"/>
        </w:rPr>
        <w:t>параметр,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якому</w:t>
      </w:r>
      <w:r>
        <w:rPr>
          <w:spacing w:val="40"/>
          <w:sz w:val="28"/>
        </w:rPr>
        <w:t xml:space="preserve"> </w:t>
      </w:r>
      <w:r>
        <w:rPr>
          <w:sz w:val="28"/>
        </w:rPr>
        <w:t>міститься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40"/>
          <w:sz w:val="28"/>
        </w:rPr>
        <w:t xml:space="preserve"> </w:t>
      </w:r>
      <w:r>
        <w:rPr>
          <w:sz w:val="28"/>
        </w:rPr>
        <w:t>про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вимірювальної </w:t>
      </w:r>
      <w:r>
        <w:rPr>
          <w:spacing w:val="-2"/>
          <w:sz w:val="28"/>
        </w:rPr>
        <w:t>величини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8"/>
        </w:tabs>
        <w:spacing w:line="276" w:lineRule="auto"/>
        <w:ind w:left="233" w:right="701" w:firstLine="710"/>
        <w:rPr>
          <w:sz w:val="28"/>
        </w:rPr>
      </w:pPr>
      <w:r>
        <w:rPr>
          <w:sz w:val="28"/>
        </w:rPr>
        <w:t>інформація про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 вимірюваних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величин, може бути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аналоговій та цифровій формах</w:t>
      </w:r>
    </w:p>
    <w:p w:rsidR="00FE35DD" w:rsidRDefault="00FE35DD" w:rsidP="00FE35DD">
      <w:pPr>
        <w:pStyle w:val="a3"/>
        <w:spacing w:before="45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таке</w:t>
      </w:r>
      <w:r>
        <w:rPr>
          <w:spacing w:val="-8"/>
          <w:sz w:val="28"/>
        </w:rPr>
        <w:t xml:space="preserve"> </w:t>
      </w:r>
      <w:r>
        <w:rPr>
          <w:sz w:val="28"/>
        </w:rPr>
        <w:t>порівняння,</w:t>
      </w:r>
      <w:r>
        <w:rPr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</w:t>
      </w:r>
      <w:r>
        <w:rPr>
          <w:spacing w:val="-8"/>
          <w:sz w:val="28"/>
        </w:rPr>
        <w:t xml:space="preserve"> </w:t>
      </w:r>
      <w:r>
        <w:rPr>
          <w:sz w:val="28"/>
        </w:rPr>
        <w:t>експериментальної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інформатики?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69"/>
        </w:tabs>
        <w:spacing w:before="163" w:line="276" w:lineRule="auto"/>
        <w:ind w:left="233" w:right="706" w:firstLine="706"/>
        <w:rPr>
          <w:sz w:val="28"/>
        </w:rPr>
      </w:pPr>
      <w:r>
        <w:rPr>
          <w:sz w:val="28"/>
        </w:rPr>
        <w:t>це відображення властивості, залежності, стану або ситуації словесним чи графічним описом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"/>
        <w:ind w:left="1149" w:hanging="210"/>
        <w:rPr>
          <w:sz w:val="28"/>
        </w:rPr>
      </w:pPr>
      <w:r>
        <w:rPr>
          <w:sz w:val="28"/>
        </w:rPr>
        <w:t>це</w:t>
      </w:r>
      <w:r>
        <w:rPr>
          <w:spacing w:val="-7"/>
          <w:sz w:val="28"/>
        </w:rPr>
        <w:t xml:space="preserve"> </w:t>
      </w:r>
      <w:r>
        <w:rPr>
          <w:sz w:val="28"/>
        </w:rPr>
        <w:t>відображення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подібності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чи</w:t>
      </w:r>
      <w:r>
        <w:rPr>
          <w:spacing w:val="-8"/>
          <w:sz w:val="28"/>
        </w:rPr>
        <w:t xml:space="preserve"> </w:t>
      </w:r>
      <w:r>
        <w:rPr>
          <w:sz w:val="28"/>
        </w:rPr>
        <w:t>відмінності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об’єктів</w:t>
      </w:r>
      <w:r>
        <w:rPr>
          <w:spacing w:val="-10"/>
          <w:sz w:val="28"/>
        </w:rPr>
        <w:t xml:space="preserve"> </w:t>
      </w:r>
      <w:r>
        <w:rPr>
          <w:sz w:val="28"/>
        </w:rPr>
        <w:t>логічним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висновком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before="47" w:line="276" w:lineRule="auto"/>
        <w:ind w:left="233" w:right="699" w:firstLine="706"/>
        <w:rPr>
          <w:sz w:val="28"/>
        </w:rPr>
      </w:pPr>
      <w:r>
        <w:rPr>
          <w:sz w:val="28"/>
        </w:rPr>
        <w:t>це відображення стану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досліджуваного об'єкта під час дії</w:t>
      </w:r>
      <w:r>
        <w:rPr>
          <w:spacing w:val="-4"/>
          <w:sz w:val="28"/>
        </w:rPr>
        <w:t xml:space="preserve"> </w:t>
      </w:r>
      <w:r>
        <w:rPr>
          <w:sz w:val="28"/>
        </w:rPr>
        <w:t>на нього суку- пності регламентованих факторів сертифікатом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3"/>
        </w:tabs>
        <w:spacing w:line="276" w:lineRule="auto"/>
        <w:ind w:left="233" w:right="684" w:firstLine="710"/>
        <w:rPr>
          <w:sz w:val="28"/>
        </w:rPr>
      </w:pPr>
      <w:r>
        <w:rPr>
          <w:sz w:val="28"/>
        </w:rPr>
        <w:t>це відображення загального стану</w:t>
      </w:r>
      <w:r>
        <w:rPr>
          <w:spacing w:val="-1"/>
          <w:sz w:val="28"/>
        </w:rPr>
        <w:t xml:space="preserve"> </w:t>
      </w:r>
      <w:r>
        <w:rPr>
          <w:sz w:val="28"/>
        </w:rPr>
        <w:t>об’єкта та причин цього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стану</w:t>
      </w:r>
      <w:r>
        <w:rPr>
          <w:spacing w:val="-5"/>
          <w:sz w:val="28"/>
        </w:rPr>
        <w:t xml:space="preserve"> </w:t>
      </w:r>
      <w:r>
        <w:rPr>
          <w:sz w:val="28"/>
        </w:rPr>
        <w:t>діагно- зом із зазначенням особливостей стану і локалізацією відхилень від норм</w:t>
      </w:r>
    </w:p>
    <w:p w:rsidR="00FE35DD" w:rsidRDefault="00FE35DD" w:rsidP="00FE35DD">
      <w:pPr>
        <w:pStyle w:val="a3"/>
        <w:spacing w:before="41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15"/>
        </w:tabs>
        <w:ind w:left="515" w:hanging="282"/>
        <w:rPr>
          <w:sz w:val="28"/>
        </w:rPr>
      </w:pPr>
      <w:r>
        <w:rPr>
          <w:sz w:val="28"/>
        </w:rPr>
        <w:t>Що</w:t>
      </w:r>
      <w:r>
        <w:rPr>
          <w:spacing w:val="-7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стандартизація?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168" w:line="276" w:lineRule="auto"/>
        <w:ind w:left="233" w:right="694" w:firstLine="706"/>
        <w:rPr>
          <w:sz w:val="28"/>
        </w:rPr>
      </w:pPr>
      <w:r>
        <w:rPr>
          <w:sz w:val="28"/>
        </w:rPr>
        <w:t>це відображення загального стану</w:t>
      </w:r>
      <w:r>
        <w:rPr>
          <w:spacing w:val="-2"/>
          <w:sz w:val="28"/>
        </w:rPr>
        <w:t xml:space="preserve"> </w:t>
      </w:r>
      <w:r>
        <w:rPr>
          <w:sz w:val="28"/>
        </w:rPr>
        <w:t>об’єкта 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 цього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стану</w:t>
      </w:r>
      <w:r>
        <w:rPr>
          <w:spacing w:val="-5"/>
          <w:sz w:val="28"/>
        </w:rPr>
        <w:t xml:space="preserve"> </w:t>
      </w:r>
      <w:r>
        <w:rPr>
          <w:sz w:val="28"/>
        </w:rPr>
        <w:t>діагно- зом із зазначенням особливостей стану і локалізацією відхилень від норм.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54"/>
        </w:tabs>
        <w:spacing w:line="276" w:lineRule="auto"/>
        <w:ind w:left="233" w:right="699" w:firstLine="706"/>
        <w:rPr>
          <w:sz w:val="28"/>
        </w:rPr>
      </w:pPr>
      <w:r>
        <w:rPr>
          <w:sz w:val="28"/>
        </w:rPr>
        <w:t>це відображення відповідності</w:t>
      </w:r>
      <w:r>
        <w:rPr>
          <w:spacing w:val="-3"/>
          <w:sz w:val="28"/>
        </w:rPr>
        <w:t xml:space="preserve"> </w:t>
      </w:r>
      <w:r>
        <w:rPr>
          <w:sz w:val="28"/>
        </w:rPr>
        <w:t>між станом об’єкта і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заданою нормою ві- дповідним висновком (придатний чи непридатний)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64"/>
        </w:tabs>
        <w:spacing w:before="2" w:line="276" w:lineRule="auto"/>
        <w:ind w:left="233" w:right="688" w:firstLine="706"/>
        <w:rPr>
          <w:sz w:val="28"/>
        </w:rPr>
      </w:pPr>
      <w:r>
        <w:rPr>
          <w:sz w:val="28"/>
        </w:rPr>
        <w:t>це відображення залежності між величинами, що характеризують мате- ріальний об’єкт, математичною або логічною моделлю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73"/>
        </w:tabs>
        <w:spacing w:line="276" w:lineRule="auto"/>
        <w:ind w:left="233" w:right="693" w:firstLine="706"/>
        <w:rPr>
          <w:sz w:val="28"/>
        </w:rPr>
      </w:pPr>
      <w:r>
        <w:rPr>
          <w:sz w:val="28"/>
        </w:rPr>
        <w:t>це діяльність, яка направлена на розробку та встановлення вимог, пра- вил, норм чи характеристик</w:t>
      </w:r>
    </w:p>
    <w:p w:rsidR="00FE35DD" w:rsidRDefault="00FE35DD" w:rsidP="00FE35DD">
      <w:pPr>
        <w:pStyle w:val="a3"/>
        <w:spacing w:before="156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515"/>
        </w:tabs>
        <w:ind w:left="515" w:hanging="282"/>
        <w:jc w:val="both"/>
        <w:rPr>
          <w:sz w:val="28"/>
        </w:rPr>
      </w:pPr>
      <w:r>
        <w:rPr>
          <w:sz w:val="28"/>
        </w:rPr>
        <w:t>Доповніть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відповідь.</w:t>
      </w:r>
    </w:p>
    <w:p w:rsidR="00FE35DD" w:rsidRDefault="00FE35DD" w:rsidP="00FE35DD">
      <w:pPr>
        <w:pStyle w:val="a3"/>
        <w:spacing w:before="33" w:line="484" w:lineRule="exact"/>
        <w:ind w:left="233" w:right="699"/>
        <w:jc w:val="both"/>
      </w:pPr>
      <w:r>
        <w:t>Відображення складного матеріального об'єкта або ситуації, що характеризу- ється сукупністю взаємопов’язаних величин, системою відповідних моделей, має назву …</w:t>
      </w:r>
    </w:p>
    <w:p w:rsidR="00FE35DD" w:rsidRDefault="00FE35DD" w:rsidP="00FE35DD">
      <w:pPr>
        <w:spacing w:line="484" w:lineRule="exact"/>
        <w:jc w:val="both"/>
        <w:sectPr w:rsidR="00FE35DD">
          <w:pgSz w:w="11910" w:h="16840"/>
          <w:pgMar w:top="1040" w:right="440" w:bottom="1180" w:left="900" w:header="0" w:footer="982" w:gutter="0"/>
          <w:cols w:space="720"/>
        </w:sectPr>
      </w:pP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67"/>
        <w:ind w:left="1149" w:hanging="210"/>
        <w:rPr>
          <w:sz w:val="28"/>
        </w:rPr>
      </w:pPr>
      <w:r>
        <w:rPr>
          <w:spacing w:val="-2"/>
          <w:sz w:val="28"/>
        </w:rPr>
        <w:lastRenderedPageBreak/>
        <w:t>випробування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спостереження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pacing w:val="-2"/>
          <w:sz w:val="28"/>
        </w:rPr>
        <w:t>експериментальні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дослідження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діагностика</w:t>
      </w:r>
    </w:p>
    <w:p w:rsidR="00FE35DD" w:rsidRDefault="00FE35DD" w:rsidP="00FE35DD">
      <w:pPr>
        <w:pStyle w:val="a3"/>
        <w:spacing w:before="91"/>
      </w:pPr>
    </w:p>
    <w:p w:rsidR="00FE35DD" w:rsidRDefault="00FE35DD" w:rsidP="00FE35DD">
      <w:pPr>
        <w:pStyle w:val="a5"/>
        <w:numPr>
          <w:ilvl w:val="0"/>
          <w:numId w:val="1"/>
        </w:numPr>
        <w:tabs>
          <w:tab w:val="left" w:pos="655"/>
        </w:tabs>
        <w:ind w:left="655" w:hanging="422"/>
        <w:jc w:val="both"/>
        <w:rPr>
          <w:sz w:val="28"/>
        </w:rPr>
      </w:pPr>
      <w:r>
        <w:rPr>
          <w:sz w:val="28"/>
        </w:rPr>
        <w:t>Чи</w:t>
      </w:r>
      <w:r>
        <w:rPr>
          <w:spacing w:val="-8"/>
          <w:sz w:val="28"/>
        </w:rPr>
        <w:t xml:space="preserve"> </w:t>
      </w:r>
      <w:r>
        <w:rPr>
          <w:sz w:val="28"/>
        </w:rPr>
        <w:t>вірне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твердження?</w:t>
      </w:r>
    </w:p>
    <w:p w:rsidR="00FE35DD" w:rsidRDefault="00FE35DD" w:rsidP="00FE35DD">
      <w:pPr>
        <w:pStyle w:val="a3"/>
        <w:spacing w:before="163" w:line="360" w:lineRule="auto"/>
        <w:ind w:left="233" w:right="684"/>
        <w:jc w:val="both"/>
      </w:pPr>
      <w:r>
        <w:t>Предмет метрології – це отримання кількісної та якісної інформації про власти- вості фізичних об’єктів і процесів, встановлення та застосування наукових ор- ганізаційних основ, розроблення технічних засобів, правил і норм, необхідних для досягнення єдності й необхідної точності вимірювань?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3"/>
        <w:ind w:left="1149" w:hanging="210"/>
        <w:jc w:val="both"/>
        <w:rPr>
          <w:sz w:val="28"/>
        </w:rPr>
      </w:pPr>
      <w:r>
        <w:rPr>
          <w:spacing w:val="-2"/>
          <w:sz w:val="28"/>
        </w:rPr>
        <w:t>вірне</w:t>
      </w:r>
    </w:p>
    <w:p w:rsidR="00FE35DD" w:rsidRDefault="00FE35DD" w:rsidP="00FE35DD">
      <w:pPr>
        <w:pStyle w:val="a5"/>
        <w:numPr>
          <w:ilvl w:val="1"/>
          <w:numId w:val="1"/>
        </w:numPr>
        <w:tabs>
          <w:tab w:val="left" w:pos="1149"/>
        </w:tabs>
        <w:spacing w:before="48"/>
        <w:ind w:left="1149" w:hanging="210"/>
        <w:jc w:val="both"/>
        <w:rPr>
          <w:sz w:val="28"/>
        </w:rPr>
      </w:pP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вірне</w:t>
      </w:r>
    </w:p>
    <w:p w:rsidR="00E2746A" w:rsidRDefault="003F02A5"/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06EB"/>
    <w:multiLevelType w:val="multilevel"/>
    <w:tmpl w:val="BA328FA8"/>
    <w:lvl w:ilvl="0">
      <w:start w:val="1"/>
      <w:numFmt w:val="decimal"/>
      <w:lvlText w:val="%1."/>
      <w:lvlJc w:val="left"/>
      <w:pPr>
        <w:ind w:left="233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>
      <w:start w:val="1"/>
      <w:numFmt w:val="decimal"/>
      <w:lvlText w:val="%2"/>
      <w:lvlJc w:val="left"/>
      <w:pPr>
        <w:ind w:left="1155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2.%3"/>
      <w:lvlJc w:val="left"/>
      <w:pPr>
        <w:ind w:left="1375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528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76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24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2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20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68" w:hanging="423"/>
      </w:pPr>
      <w:rPr>
        <w:rFonts w:hint="default"/>
        <w:lang w:val="uk-UA" w:eastAsia="en-US" w:bidi="ar-SA"/>
      </w:rPr>
    </w:lvl>
  </w:abstractNum>
  <w:abstractNum w:abstractNumId="1" w15:restartNumberingAfterBreak="0">
    <w:nsid w:val="5CCC4251"/>
    <w:multiLevelType w:val="hybridMultilevel"/>
    <w:tmpl w:val="9AECFF32"/>
    <w:lvl w:ilvl="0" w:tplc="C756C2BC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4C863C54">
      <w:numFmt w:val="bullet"/>
      <w:lvlText w:val="•"/>
      <w:lvlJc w:val="left"/>
      <w:pPr>
        <w:ind w:left="1452" w:hanging="212"/>
      </w:pPr>
      <w:rPr>
        <w:rFonts w:hint="default"/>
        <w:lang w:val="uk-UA" w:eastAsia="en-US" w:bidi="ar-SA"/>
      </w:rPr>
    </w:lvl>
    <w:lvl w:ilvl="2" w:tplc="B1D279C0">
      <w:numFmt w:val="bullet"/>
      <w:lvlText w:val="•"/>
      <w:lvlJc w:val="left"/>
      <w:pPr>
        <w:ind w:left="2464" w:hanging="212"/>
      </w:pPr>
      <w:rPr>
        <w:rFonts w:hint="default"/>
        <w:lang w:val="uk-UA" w:eastAsia="en-US" w:bidi="ar-SA"/>
      </w:rPr>
    </w:lvl>
    <w:lvl w:ilvl="3" w:tplc="1DB03A58">
      <w:numFmt w:val="bullet"/>
      <w:lvlText w:val="•"/>
      <w:lvlJc w:val="left"/>
      <w:pPr>
        <w:ind w:left="3477" w:hanging="212"/>
      </w:pPr>
      <w:rPr>
        <w:rFonts w:hint="default"/>
        <w:lang w:val="uk-UA" w:eastAsia="en-US" w:bidi="ar-SA"/>
      </w:rPr>
    </w:lvl>
    <w:lvl w:ilvl="4" w:tplc="CF4050C0">
      <w:numFmt w:val="bullet"/>
      <w:lvlText w:val="•"/>
      <w:lvlJc w:val="left"/>
      <w:pPr>
        <w:ind w:left="4489" w:hanging="212"/>
      </w:pPr>
      <w:rPr>
        <w:rFonts w:hint="default"/>
        <w:lang w:val="uk-UA" w:eastAsia="en-US" w:bidi="ar-SA"/>
      </w:rPr>
    </w:lvl>
    <w:lvl w:ilvl="5" w:tplc="490815CE">
      <w:numFmt w:val="bullet"/>
      <w:lvlText w:val="•"/>
      <w:lvlJc w:val="left"/>
      <w:pPr>
        <w:ind w:left="5502" w:hanging="212"/>
      </w:pPr>
      <w:rPr>
        <w:rFonts w:hint="default"/>
        <w:lang w:val="uk-UA" w:eastAsia="en-US" w:bidi="ar-SA"/>
      </w:rPr>
    </w:lvl>
    <w:lvl w:ilvl="6" w:tplc="E1E8363C">
      <w:numFmt w:val="bullet"/>
      <w:lvlText w:val="•"/>
      <w:lvlJc w:val="left"/>
      <w:pPr>
        <w:ind w:left="6514" w:hanging="212"/>
      </w:pPr>
      <w:rPr>
        <w:rFonts w:hint="default"/>
        <w:lang w:val="uk-UA" w:eastAsia="en-US" w:bidi="ar-SA"/>
      </w:rPr>
    </w:lvl>
    <w:lvl w:ilvl="7" w:tplc="0A1AD960">
      <w:numFmt w:val="bullet"/>
      <w:lvlText w:val="•"/>
      <w:lvlJc w:val="left"/>
      <w:pPr>
        <w:ind w:left="7526" w:hanging="212"/>
      </w:pPr>
      <w:rPr>
        <w:rFonts w:hint="default"/>
        <w:lang w:val="uk-UA" w:eastAsia="en-US" w:bidi="ar-SA"/>
      </w:rPr>
    </w:lvl>
    <w:lvl w:ilvl="8" w:tplc="EE9467C0">
      <w:numFmt w:val="bullet"/>
      <w:lvlText w:val="•"/>
      <w:lvlJc w:val="left"/>
      <w:pPr>
        <w:ind w:left="8539" w:hanging="21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DD"/>
    <w:rsid w:val="003C1131"/>
    <w:rsid w:val="003F02A5"/>
    <w:rsid w:val="00944CA9"/>
    <w:rsid w:val="00FE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28D9"/>
  <w15:chartTrackingRefBased/>
  <w15:docId w15:val="{041435F4-D4DF-4809-804F-97D7A2DA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35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FE35DD"/>
    <w:pPr>
      <w:ind w:left="329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FE35DD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FE35D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E35DD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FE35DD"/>
    <w:pPr>
      <w:ind w:left="233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2024-10-20T13:10:00Z</dcterms:created>
  <dcterms:modified xsi:type="dcterms:W3CDTF">2024-10-20T13:10:00Z</dcterms:modified>
</cp:coreProperties>
</file>