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FCBAC" w14:textId="77777777" w:rsidR="00A95712" w:rsidRPr="00592D26" w:rsidRDefault="00A95712" w:rsidP="00A9571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№ 5</w:t>
      </w:r>
    </w:p>
    <w:p w14:paraId="7C65379C" w14:textId="77777777" w:rsidR="00A95712" w:rsidRPr="00592D26" w:rsidRDefault="00A95712" w:rsidP="00A9571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proofErr w:type="spellStart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Словотвір</w:t>
      </w:r>
      <w:proofErr w:type="spellEnd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 xml:space="preserve"> як </w:t>
      </w:r>
      <w:proofErr w:type="spellStart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особлива</w:t>
      </w:r>
      <w:proofErr w:type="spellEnd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 xml:space="preserve"> </w:t>
      </w:r>
      <w:proofErr w:type="spellStart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підсистема</w:t>
      </w:r>
      <w:proofErr w:type="spellEnd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 xml:space="preserve">  </w:t>
      </w:r>
      <w:proofErr w:type="spellStart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мови</w:t>
      </w:r>
      <w:proofErr w:type="spellEnd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 xml:space="preserve"> та як </w:t>
      </w:r>
      <w:proofErr w:type="spellStart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розділ</w:t>
      </w:r>
      <w:proofErr w:type="spellEnd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 xml:space="preserve">  </w:t>
      </w:r>
      <w:proofErr w:type="spellStart"/>
      <w:r w:rsidRPr="005502CB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мовознавства</w:t>
      </w:r>
      <w:proofErr w:type="spellEnd"/>
    </w:p>
    <w:p w14:paraId="5213495E" w14:textId="77777777" w:rsidR="00A95712" w:rsidRPr="00592D26" w:rsidRDefault="00A95712" w:rsidP="00A95712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92D26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14:paraId="48F271FD" w14:textId="77777777" w:rsidR="00A95712" w:rsidRDefault="00A95712" w:rsidP="00A95712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D2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Словотвір як розділ мовознавства, його зв’язок з іншими лінгвістичними  дисциплінами</w:t>
      </w:r>
      <w:r w:rsidRPr="00592D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0BE4C2" w14:textId="77777777" w:rsidR="00A95712" w:rsidRDefault="00A95712" w:rsidP="00A95712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Критерії розмежування словотворення, формотворення та словозміни.</w:t>
      </w:r>
    </w:p>
    <w:p w14:paraId="1B53A4E5" w14:textId="77777777" w:rsidR="00A95712" w:rsidRDefault="00A95712" w:rsidP="00A95712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Словотвірні ресурси. Типи словотворення.</w:t>
      </w:r>
    </w:p>
    <w:p w14:paraId="72E9A46E" w14:textId="77777777" w:rsidR="00A95712" w:rsidRDefault="00A95712" w:rsidP="00A95712">
      <w:pPr>
        <w:tabs>
          <w:tab w:val="left" w:pos="4935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92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Словотвірна пара як найменша комплексна одиниця словотвору.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855F57E" w14:textId="77777777" w:rsidR="00A95712" w:rsidRDefault="00A95712" w:rsidP="00A957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Твірна основа і словотворчий формант. Основні види формантів.</w:t>
      </w:r>
    </w:p>
    <w:p w14:paraId="64B79B0B" w14:textId="77777777" w:rsidR="00A95712" w:rsidRPr="00592D26" w:rsidRDefault="00A95712" w:rsidP="00A957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Словотвірна мотивація її види.</w:t>
      </w:r>
    </w:p>
    <w:p w14:paraId="799A76B5" w14:textId="094D91CA" w:rsidR="00A95712" w:rsidRDefault="00A95712" w:rsidP="00A9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797">
        <w:rPr>
          <w:sz w:val="56"/>
          <w:szCs w:val="56"/>
        </w:rPr>
        <w:sym w:font="Wingdings" w:char="F021"/>
      </w:r>
      <w:r>
        <w:rPr>
          <w:sz w:val="56"/>
          <w:szCs w:val="56"/>
          <w:lang w:val="uk-UA"/>
        </w:rPr>
        <w:t xml:space="preserve"> </w:t>
      </w:r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поняття: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431C1">
        <w:rPr>
          <w:rFonts w:ascii="Times New Roman" w:hAnsi="Times New Roman" w:cs="Times New Roman"/>
          <w:bCs/>
          <w:sz w:val="28"/>
          <w:szCs w:val="28"/>
          <w:lang w:val="uk-UA"/>
        </w:rPr>
        <w:t>дериват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9431C1">
        <w:rPr>
          <w:rFonts w:ascii="Times New Roman" w:hAnsi="Times New Roman" w:cs="Times New Roman"/>
          <w:bCs/>
          <w:sz w:val="28"/>
          <w:szCs w:val="28"/>
          <w:lang w:val="uk-UA"/>
        </w:rPr>
        <w:t>мотивоване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(похідне)</w:t>
      </w:r>
      <w:r w:rsidRPr="009431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слово,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мотивувальне (твірне) слово, семантична мотивація, с</w:t>
      </w:r>
      <w:r w:rsidRPr="009431C1">
        <w:rPr>
          <w:rFonts w:ascii="Times New Roman" w:hAnsi="Times New Roman" w:cs="Times New Roman"/>
          <w:bCs/>
          <w:sz w:val="28"/>
          <w:szCs w:val="28"/>
          <w:lang w:val="uk-UA"/>
        </w:rPr>
        <w:t>ловотвір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дериватологія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), словотвірна мотивація (похідність), словотвірна пара, словотвірна структура слова, словотворення (деривація), словотворчий, словотвірний</w:t>
      </w:r>
      <w:r>
        <w:rPr>
          <w:rFonts w:ascii="Times New Roman" w:hAnsi="Times New Roman" w:cs="Times New Roman"/>
          <w:sz w:val="28"/>
          <w:szCs w:val="28"/>
          <w:lang w:val="uk-UA"/>
        </w:rPr>
        <w:t>, формант</w:t>
      </w:r>
    </w:p>
    <w:p w14:paraId="7FDEB6CA" w14:textId="1E175D5E" w:rsidR="00A95712" w:rsidRDefault="00A95712" w:rsidP="00A9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5ADE7" w14:textId="34CD26B9" w:rsidR="00A95712" w:rsidRDefault="00A95712" w:rsidP="00A9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70635C" w14:textId="77777777" w:rsidR="00A95712" w:rsidRPr="00A95712" w:rsidRDefault="00A95712" w:rsidP="00A9571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№ 6</w:t>
      </w:r>
    </w:p>
    <w:p w14:paraId="07A07447" w14:textId="77777777" w:rsidR="00A95712" w:rsidRPr="00A95712" w:rsidRDefault="00A95712" w:rsidP="00A95712">
      <w:pPr>
        <w:ind w:right="-18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Системність</w:t>
      </w:r>
      <w:proofErr w:type="spellEnd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 xml:space="preserve">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українського</w:t>
      </w:r>
      <w:proofErr w:type="spellEnd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 xml:space="preserve">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словотвору</w:t>
      </w:r>
      <w:proofErr w:type="spellEnd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 xml:space="preserve"> </w:t>
      </w:r>
    </w:p>
    <w:p w14:paraId="31996F95" w14:textId="77777777" w:rsidR="00A95712" w:rsidRPr="00A95712" w:rsidRDefault="00A95712" w:rsidP="00A95712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14:paraId="665A6BE9" w14:textId="77777777" w:rsidR="00A95712" w:rsidRPr="00A95712" w:rsidRDefault="00A95712" w:rsidP="00A957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Поняття словотвірної системи.</w:t>
      </w:r>
    </w:p>
    <w:p w14:paraId="35EAC01B" w14:textId="77777777" w:rsidR="00A95712" w:rsidRPr="00A95712" w:rsidRDefault="00A95712" w:rsidP="00A957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Словотвірне значення.</w:t>
      </w:r>
    </w:p>
    <w:p w14:paraId="09D8AC52" w14:textId="77777777" w:rsidR="00A95712" w:rsidRPr="00A95712" w:rsidRDefault="00A95712" w:rsidP="00A957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Словотвірний тип як основна одиниця класифікації похідних.</w:t>
      </w:r>
    </w:p>
    <w:p w14:paraId="58577777" w14:textId="77777777" w:rsidR="00A95712" w:rsidRPr="00A95712" w:rsidRDefault="00A95712" w:rsidP="00A957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Словотвірна модель. Регулярні і нерегулярні моделі.</w:t>
      </w:r>
    </w:p>
    <w:p w14:paraId="2E8EFA7B" w14:textId="77777777" w:rsidR="00A95712" w:rsidRPr="00A95712" w:rsidRDefault="00A95712" w:rsidP="00A957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Словотвірний ланцюжок. Словотвірна парадигма.</w:t>
      </w:r>
    </w:p>
    <w:p w14:paraId="3E2C09E4" w14:textId="77777777" w:rsidR="00A95712" w:rsidRPr="00A95712" w:rsidRDefault="00A95712" w:rsidP="00A957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Словотвірне гніздо та його ознаки.</w:t>
      </w:r>
    </w:p>
    <w:p w14:paraId="3A843510" w14:textId="39754ACA" w:rsidR="00A95712" w:rsidRDefault="00A95712" w:rsidP="00A957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Словотвірна категорія.</w:t>
      </w:r>
    </w:p>
    <w:p w14:paraId="63C2F395" w14:textId="490790EA" w:rsidR="00A95712" w:rsidRDefault="00A95712" w:rsidP="00A9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F4F87" w14:textId="77777777" w:rsidR="00A95712" w:rsidRPr="00A95712" w:rsidRDefault="00A95712" w:rsidP="00A9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D461E1" w14:textId="77777777" w:rsidR="00A95712" w:rsidRPr="00A95712" w:rsidRDefault="00A95712" w:rsidP="00A9571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9571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№ 7</w:t>
      </w:r>
    </w:p>
    <w:p w14:paraId="68BBBAA5" w14:textId="77777777" w:rsidR="00A95712" w:rsidRPr="00A95712" w:rsidRDefault="00A95712" w:rsidP="00A95712">
      <w:pPr>
        <w:ind w:right="-186"/>
        <w:rPr>
          <w:rFonts w:ascii="Times New Roman" w:hAnsi="Times New Roman" w:cs="Times New Roman"/>
          <w:b/>
          <w:i/>
          <w:sz w:val="28"/>
          <w:szCs w:val="28"/>
        </w:rPr>
      </w:pPr>
      <w:r w:rsidRPr="00A957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Способи</w:t>
      </w:r>
      <w:proofErr w:type="spellEnd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 xml:space="preserve">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словотворення</w:t>
      </w:r>
      <w:proofErr w:type="spellEnd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 xml:space="preserve">  в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сучасній</w:t>
      </w:r>
      <w:proofErr w:type="spellEnd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 xml:space="preserve">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українській</w:t>
      </w:r>
      <w:proofErr w:type="spellEnd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 xml:space="preserve">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літературній</w:t>
      </w:r>
      <w:proofErr w:type="spellEnd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 xml:space="preserve"> </w:t>
      </w:r>
      <w:proofErr w:type="spellStart"/>
      <w:r w:rsidRPr="00A95712">
        <w:rPr>
          <w:rFonts w:ascii="Times New Roman" w:hAnsi="Times New Roman" w:cs="Times New Roman"/>
          <w:b/>
          <w:i/>
          <w:iCs/>
          <w:color w:val="000000"/>
          <w:spacing w:val="-10"/>
          <w:sz w:val="28"/>
          <w:szCs w:val="28"/>
        </w:rPr>
        <w:t>мові</w:t>
      </w:r>
      <w:proofErr w:type="spellEnd"/>
    </w:p>
    <w:p w14:paraId="04F437D8" w14:textId="77777777" w:rsidR="00A95712" w:rsidRPr="00A95712" w:rsidRDefault="00A95712" w:rsidP="00A95712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14:paraId="280EFC2A" w14:textId="77777777" w:rsidR="00A95712" w:rsidRPr="00A95712" w:rsidRDefault="00A95712" w:rsidP="00A957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Визначення способів словотворення в сучасній лінгвістиці. Класифікація способів словотворення.</w:t>
      </w:r>
    </w:p>
    <w:p w14:paraId="61EC8E8E" w14:textId="77777777" w:rsidR="00A95712" w:rsidRPr="00A95712" w:rsidRDefault="00A95712" w:rsidP="00A957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Афіксальні способи творення слів.</w:t>
      </w:r>
    </w:p>
    <w:p w14:paraId="4B25B95F" w14:textId="77777777" w:rsidR="00A95712" w:rsidRPr="00A95712" w:rsidRDefault="00A95712" w:rsidP="00A957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712">
        <w:rPr>
          <w:rFonts w:ascii="Times New Roman" w:hAnsi="Times New Roman" w:cs="Times New Roman"/>
          <w:sz w:val="28"/>
          <w:szCs w:val="28"/>
          <w:lang w:val="uk-UA"/>
        </w:rPr>
        <w:t>Конфіксальні</w:t>
      </w:r>
      <w:proofErr w:type="spellEnd"/>
      <w:r w:rsidRPr="00A95712">
        <w:rPr>
          <w:rFonts w:ascii="Times New Roman" w:hAnsi="Times New Roman" w:cs="Times New Roman"/>
          <w:sz w:val="28"/>
          <w:szCs w:val="28"/>
          <w:lang w:val="uk-UA"/>
        </w:rPr>
        <w:t xml:space="preserve"> способи.</w:t>
      </w:r>
    </w:p>
    <w:p w14:paraId="01455EE9" w14:textId="77777777" w:rsidR="00A95712" w:rsidRPr="00A95712" w:rsidRDefault="00A95712" w:rsidP="00A957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Осново- та словоскладання як способи творення композитів і </w:t>
      </w:r>
      <w:proofErr w:type="spellStart"/>
      <w:r w:rsidRPr="00A95712">
        <w:rPr>
          <w:rFonts w:ascii="Times New Roman" w:hAnsi="Times New Roman" w:cs="Times New Roman"/>
          <w:sz w:val="28"/>
          <w:szCs w:val="28"/>
          <w:lang w:val="uk-UA"/>
        </w:rPr>
        <w:t>юкстапозитів</w:t>
      </w:r>
      <w:proofErr w:type="spellEnd"/>
      <w:r w:rsidRPr="00A957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56CB9D" w14:textId="77777777" w:rsidR="00A95712" w:rsidRPr="00A95712" w:rsidRDefault="00A95712" w:rsidP="00A957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Абревіація. Типи абревіатур в українській мові.</w:t>
      </w:r>
    </w:p>
    <w:p w14:paraId="65CE1E00" w14:textId="77777777" w:rsidR="00A95712" w:rsidRPr="00A95712" w:rsidRDefault="00A95712" w:rsidP="00A957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Неморфологічні способи словотворення.</w:t>
      </w:r>
    </w:p>
    <w:p w14:paraId="2F61D4BF" w14:textId="77777777" w:rsidR="00A95712" w:rsidRPr="00A95712" w:rsidRDefault="00A95712" w:rsidP="00A957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712">
        <w:rPr>
          <w:rFonts w:ascii="Times New Roman" w:hAnsi="Times New Roman" w:cs="Times New Roman"/>
          <w:sz w:val="28"/>
          <w:szCs w:val="28"/>
          <w:lang w:val="uk-UA"/>
        </w:rPr>
        <w:t>Словотвірний аналіз слів</w:t>
      </w:r>
    </w:p>
    <w:p w14:paraId="7CF47A5B" w14:textId="77777777" w:rsidR="00A95712" w:rsidRPr="00A95712" w:rsidRDefault="00A95712" w:rsidP="00A9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535CB4" w14:textId="77777777" w:rsidR="00A95712" w:rsidRPr="005514B5" w:rsidRDefault="00A95712" w:rsidP="00A957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C8F27E" w14:textId="77777777" w:rsidR="00A95712" w:rsidRDefault="00A95712" w:rsidP="00A95712">
      <w:pPr>
        <w:pStyle w:val="ListParagraph"/>
        <w:spacing w:line="240" w:lineRule="auto"/>
        <w:ind w:left="50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3797">
        <w:rPr>
          <w:rFonts w:ascii="Arial" w:hAnsi="Arial" w:cs="Arial"/>
          <w:b/>
          <w:bCs/>
          <w:sz w:val="56"/>
          <w:szCs w:val="56"/>
        </w:rPr>
        <w:sym w:font="Wingdings" w:char="F026"/>
      </w:r>
      <w:r>
        <w:rPr>
          <w:rFonts w:ascii="Arial" w:hAnsi="Arial" w:cs="Arial"/>
          <w:b/>
          <w:bCs/>
          <w:sz w:val="56"/>
          <w:szCs w:val="56"/>
          <w:lang w:val="uk-UA"/>
        </w:rPr>
        <w:t xml:space="preserve"> </w:t>
      </w:r>
      <w:r w:rsidRPr="005514B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790BA59C" w14:textId="77777777" w:rsidR="00A95712" w:rsidRPr="00B115EA" w:rsidRDefault="00A95712" w:rsidP="00A95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> </w:t>
      </w:r>
      <w:r w:rsidRPr="00B115EA">
        <w:rPr>
          <w:rFonts w:ascii="Times New Roman" w:hAnsi="Times New Roman" w:cs="Times New Roman"/>
          <w:sz w:val="28"/>
          <w:szCs w:val="28"/>
          <w:lang w:val="uk-UA"/>
        </w:rPr>
        <w:t xml:space="preserve">Бойко В. М., Давиденко Л. Б. Граматика української мови: Морфеміка. Словотвір. Морфологія : </w:t>
      </w:r>
      <w:proofErr w:type="spellStart"/>
      <w:r w:rsidRPr="00B115E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115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115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Київ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2014. С. 21–25</w:t>
      </w:r>
      <w:r w:rsidRPr="00B115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DD49B5" w14:textId="77777777" w:rsidR="00A95712" w:rsidRDefault="00A95712" w:rsidP="00A95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Вакарюк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О.,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Панцьо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С. Є. Українська мова. Морфеміка і словотвір. Тернопіль: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Навч</w:t>
      </w:r>
      <w:r>
        <w:rPr>
          <w:rFonts w:ascii="Times New Roman" w:hAnsi="Times New Roman" w:cs="Times New Roman"/>
          <w:sz w:val="28"/>
          <w:szCs w:val="28"/>
          <w:lang w:val="uk-UA"/>
        </w:rPr>
        <w:t>альна книга – Богдан, 2004. С. 89–108.</w:t>
      </w:r>
    </w:p>
    <w:p w14:paraId="1A617E4C" w14:textId="77777777" w:rsidR="00A95712" w:rsidRDefault="00A95712" w:rsidP="00A9571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В. О. Сучасна українська літературна мова. Морфеміка. Словотвір. Морфонологія. Київ : Вища школа,  1999.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 77–100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36DF69" w14:textId="77777777" w:rsidR="00A95712" w:rsidRPr="00A85D82" w:rsidRDefault="00A95712" w:rsidP="00A957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D82">
        <w:rPr>
          <w:rFonts w:ascii="Times New Roman" w:hAnsi="Times New Roman" w:cs="Times New Roman"/>
          <w:sz w:val="28"/>
          <w:szCs w:val="28"/>
          <w:lang w:val="uk-UA"/>
        </w:rPr>
        <w:t>Ковалик І.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5D82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Pr="00A85D82">
        <w:rPr>
          <w:rFonts w:ascii="Times New Roman" w:hAnsi="Times New Roman" w:cs="Times New Roman"/>
          <w:sz w:val="28"/>
          <w:szCs w:val="28"/>
          <w:lang w:val="uk-UA"/>
        </w:rPr>
        <w:t>Дериватологія</w:t>
      </w:r>
      <w:proofErr w:type="spellEnd"/>
      <w:r w:rsidRPr="00A85D82">
        <w:rPr>
          <w:rFonts w:ascii="Times New Roman" w:hAnsi="Times New Roman" w:cs="Times New Roman"/>
          <w:sz w:val="28"/>
          <w:szCs w:val="28"/>
          <w:lang w:val="uk-UA"/>
        </w:rPr>
        <w:t xml:space="preserve"> як самостійна лінгвістична дисципліна та її місце в системі науки про мову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10D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Словотвір сучасної української літературної мови.  </w:t>
      </w:r>
      <w:r w:rsidRPr="00210DAD">
        <w:rPr>
          <w:rFonts w:ascii="Times New Roman" w:hAnsi="Times New Roman" w:cs="Times New Roman"/>
          <w:sz w:val="28"/>
          <w:szCs w:val="28"/>
          <w:lang w:val="uk-UA"/>
        </w:rPr>
        <w:t>Київ, 1979.</w:t>
      </w:r>
      <w:r w:rsidRPr="00A85D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D8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–22, 26–34.</w:t>
      </w:r>
    </w:p>
    <w:p w14:paraId="392582A8" w14:textId="77777777" w:rsidR="00A95712" w:rsidRPr="00942812" w:rsidRDefault="00A95712" w:rsidP="00A957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4C9">
        <w:rPr>
          <w:rFonts w:ascii="Times New Roman" w:hAnsi="Times New Roman" w:cs="Times New Roman"/>
          <w:iCs/>
          <w:sz w:val="28"/>
          <w:szCs w:val="28"/>
          <w:lang w:val="uk-UA"/>
        </w:rPr>
        <w:t>Ковалик І. І.</w:t>
      </w:r>
      <w:r w:rsidRPr="004934C9">
        <w:rPr>
          <w:rFonts w:ascii="Times New Roman" w:hAnsi="Times New Roman" w:cs="Times New Roman"/>
          <w:sz w:val="28"/>
          <w:szCs w:val="28"/>
          <w:lang w:val="uk-UA"/>
        </w:rPr>
        <w:t xml:space="preserve"> Основні проблеми вчення про словотвір. </w:t>
      </w:r>
      <w:proofErr w:type="spellStart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>Укр.мова</w:t>
      </w:r>
      <w:proofErr w:type="spellEnd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літ. в школі</w:t>
      </w:r>
      <w:r w:rsidRPr="004934C9">
        <w:rPr>
          <w:rFonts w:ascii="Times New Roman" w:hAnsi="Times New Roman" w:cs="Times New Roman"/>
          <w:sz w:val="28"/>
          <w:szCs w:val="28"/>
          <w:lang w:val="uk-UA"/>
        </w:rPr>
        <w:t>. 1970. № 10. С. 22–29; № 11. С. 22–29.</w:t>
      </w:r>
    </w:p>
    <w:p w14:paraId="6F1233C1" w14:textId="77777777" w:rsidR="00A95712" w:rsidRPr="00942812" w:rsidRDefault="00A95712" w:rsidP="00A9571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2">
        <w:rPr>
          <w:rFonts w:ascii="Times New Roman" w:hAnsi="Times New Roman" w:cs="Times New Roman"/>
          <w:bCs/>
          <w:sz w:val="28"/>
          <w:szCs w:val="28"/>
        </w:rPr>
        <w:t>Плющ М.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942812">
        <w:rPr>
          <w:rFonts w:ascii="Times New Roman" w:hAnsi="Times New Roman" w:cs="Times New Roman"/>
          <w:bCs/>
          <w:sz w:val="28"/>
          <w:szCs w:val="28"/>
        </w:rPr>
        <w:t xml:space="preserve">Я. </w:t>
      </w:r>
      <w:proofErr w:type="spellStart"/>
      <w:r w:rsidRPr="00942812">
        <w:rPr>
          <w:rFonts w:ascii="Times New Roman" w:hAnsi="Times New Roman" w:cs="Times New Roman"/>
          <w:bCs/>
          <w:sz w:val="28"/>
          <w:szCs w:val="28"/>
        </w:rPr>
        <w:t>Граматика</w:t>
      </w:r>
      <w:proofErr w:type="spellEnd"/>
      <w:r w:rsidRPr="009428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2812">
        <w:rPr>
          <w:rFonts w:ascii="Times New Roman" w:hAnsi="Times New Roman" w:cs="Times New Roman"/>
          <w:bCs/>
          <w:sz w:val="28"/>
          <w:szCs w:val="28"/>
        </w:rPr>
        <w:t>української</w:t>
      </w:r>
      <w:proofErr w:type="spellEnd"/>
      <w:r w:rsidRPr="009428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42812">
        <w:rPr>
          <w:rFonts w:ascii="Times New Roman" w:hAnsi="Times New Roman" w:cs="Times New Roman"/>
          <w:bCs/>
          <w:sz w:val="28"/>
          <w:szCs w:val="28"/>
        </w:rPr>
        <w:t>мови</w:t>
      </w:r>
      <w:proofErr w:type="spellEnd"/>
      <w:r w:rsidRPr="00942812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42812">
        <w:rPr>
          <w:rFonts w:ascii="Times New Roman" w:hAnsi="Times New Roman" w:cs="Times New Roman"/>
          <w:bCs/>
          <w:sz w:val="28"/>
          <w:szCs w:val="28"/>
        </w:rPr>
        <w:t xml:space="preserve"> У 2 ч. : Ч. 1. </w:t>
      </w:r>
      <w:proofErr w:type="spellStart"/>
      <w:r w:rsidRPr="00942812">
        <w:rPr>
          <w:rFonts w:ascii="Times New Roman" w:hAnsi="Times New Roman" w:cs="Times New Roman"/>
          <w:bCs/>
          <w:sz w:val="28"/>
          <w:szCs w:val="28"/>
        </w:rPr>
        <w:t>Морфеміка</w:t>
      </w:r>
      <w:proofErr w:type="spellEnd"/>
      <w:r w:rsidRPr="0094281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42812">
        <w:rPr>
          <w:rFonts w:ascii="Times New Roman" w:hAnsi="Times New Roman" w:cs="Times New Roman"/>
          <w:bCs/>
          <w:sz w:val="28"/>
          <w:szCs w:val="28"/>
        </w:rPr>
        <w:t>Словотвір</w:t>
      </w:r>
      <w:proofErr w:type="spellEnd"/>
      <w:r w:rsidRPr="0094281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942812">
        <w:rPr>
          <w:rFonts w:ascii="Times New Roman" w:hAnsi="Times New Roman" w:cs="Times New Roman"/>
          <w:bCs/>
          <w:sz w:val="28"/>
          <w:szCs w:val="28"/>
        </w:rPr>
        <w:t>Морфол</w:t>
      </w:r>
      <w:r>
        <w:rPr>
          <w:rFonts w:ascii="Times New Roman" w:hAnsi="Times New Roman" w:cs="Times New Roman"/>
          <w:bCs/>
          <w:sz w:val="28"/>
          <w:szCs w:val="28"/>
        </w:rPr>
        <w:t>огія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підручник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иїв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Вища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., 2005.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942812">
        <w:rPr>
          <w:rFonts w:ascii="Times New Roman" w:hAnsi="Times New Roman" w:cs="Times New Roman"/>
          <w:bCs/>
          <w:sz w:val="28"/>
          <w:szCs w:val="28"/>
          <w:lang w:val="uk-UA"/>
        </w:rPr>
        <w:t>С. 20–27</w:t>
      </w:r>
      <w:r w:rsidRPr="009428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587351" w14:textId="77777777" w:rsidR="00A95712" w:rsidRPr="00F960D6" w:rsidRDefault="00A95712" w:rsidP="00A957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4C9">
        <w:rPr>
          <w:rFonts w:ascii="Times New Roman" w:hAnsi="Times New Roman" w:cs="Times New Roman"/>
          <w:iCs/>
          <w:sz w:val="28"/>
          <w:szCs w:val="28"/>
          <w:lang w:val="uk-UA"/>
        </w:rPr>
        <w:t>Сікорська З. С.</w:t>
      </w:r>
      <w:r w:rsidRPr="004934C9">
        <w:rPr>
          <w:rFonts w:ascii="Times New Roman" w:hAnsi="Times New Roman" w:cs="Times New Roman"/>
          <w:sz w:val="28"/>
          <w:szCs w:val="28"/>
          <w:lang w:val="uk-UA"/>
        </w:rPr>
        <w:t xml:space="preserve"> Словотвірна структура похідних слів з різною формально-семантичною співвідносністю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>Укр</w:t>
      </w:r>
      <w:proofErr w:type="spellEnd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мова і літ.</w:t>
      </w:r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</w:t>
      </w:r>
      <w:proofErr w:type="spellStart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34C9">
        <w:rPr>
          <w:rFonts w:ascii="Times New Roman" w:hAnsi="Times New Roman" w:cs="Times New Roman"/>
          <w:sz w:val="28"/>
          <w:szCs w:val="28"/>
          <w:lang w:val="uk-UA"/>
        </w:rPr>
        <w:t xml:space="preserve"> 1983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34C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6. </w:t>
      </w:r>
      <w:r w:rsidRPr="004934C9">
        <w:rPr>
          <w:rFonts w:ascii="Times New Roman" w:hAnsi="Times New Roman" w:cs="Times New Roman"/>
          <w:sz w:val="28"/>
          <w:szCs w:val="28"/>
          <w:lang w:val="uk-UA"/>
        </w:rPr>
        <w:t>С. 20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934C9">
        <w:rPr>
          <w:rFonts w:ascii="Times New Roman" w:hAnsi="Times New Roman" w:cs="Times New Roman"/>
          <w:sz w:val="28"/>
          <w:szCs w:val="28"/>
          <w:lang w:val="uk-UA"/>
        </w:rPr>
        <w:t>24.</w:t>
      </w:r>
    </w:p>
    <w:p w14:paraId="644CBC2C" w14:textId="77777777" w:rsidR="00A95712" w:rsidRPr="00210DAD" w:rsidRDefault="00A95712" w:rsidP="00A957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0D6">
        <w:rPr>
          <w:rFonts w:ascii="Times New Roman" w:hAnsi="Times New Roman" w:cs="Times New Roman"/>
          <w:sz w:val="28"/>
          <w:szCs w:val="28"/>
          <w:lang w:val="uk-UA"/>
        </w:rPr>
        <w:t xml:space="preserve">Сікорська З. С., </w:t>
      </w:r>
      <w:proofErr w:type="spellStart"/>
      <w:r w:rsidRPr="00F960D6">
        <w:rPr>
          <w:rFonts w:ascii="Times New Roman" w:hAnsi="Times New Roman" w:cs="Times New Roman"/>
          <w:sz w:val="28"/>
          <w:szCs w:val="28"/>
          <w:lang w:val="uk-UA"/>
        </w:rPr>
        <w:t>Шарпило</w:t>
      </w:r>
      <w:proofErr w:type="spellEnd"/>
      <w:r w:rsidRPr="00F960D6">
        <w:rPr>
          <w:rFonts w:ascii="Times New Roman" w:hAnsi="Times New Roman" w:cs="Times New Roman"/>
          <w:sz w:val="28"/>
          <w:szCs w:val="28"/>
          <w:lang w:val="uk-UA"/>
        </w:rPr>
        <w:t xml:space="preserve"> Б. А. Твірні сл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ова і твірні основи. </w:t>
      </w:r>
      <w:proofErr w:type="spellStart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>Укр</w:t>
      </w:r>
      <w:proofErr w:type="spellEnd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>. мова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літ. в </w:t>
      </w:r>
      <w:proofErr w:type="spellStart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>шк</w:t>
      </w:r>
      <w:proofErr w:type="spellEnd"/>
      <w:r w:rsidRPr="00F960D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1976.</w:t>
      </w:r>
      <w:r w:rsidRPr="00F960D6">
        <w:rPr>
          <w:rFonts w:ascii="Times New Roman" w:hAnsi="Times New Roman" w:cs="Times New Roman"/>
          <w:sz w:val="28"/>
          <w:szCs w:val="28"/>
          <w:lang w:val="uk-UA"/>
        </w:rPr>
        <w:t xml:space="preserve"> № 10. </w:t>
      </w:r>
      <w:r>
        <w:rPr>
          <w:rFonts w:ascii="Times New Roman" w:hAnsi="Times New Roman" w:cs="Times New Roman"/>
          <w:sz w:val="28"/>
          <w:szCs w:val="28"/>
          <w:lang w:val="uk-UA"/>
        </w:rPr>
        <w:t>С. 34–</w:t>
      </w:r>
      <w:r w:rsidRPr="00F960D6">
        <w:rPr>
          <w:rFonts w:ascii="Times New Roman" w:hAnsi="Times New Roman" w:cs="Times New Roman"/>
          <w:sz w:val="28"/>
          <w:szCs w:val="28"/>
          <w:lang w:val="uk-UA"/>
        </w:rPr>
        <w:t>43.</w:t>
      </w:r>
    </w:p>
    <w:p w14:paraId="6EDBC457" w14:textId="77777777" w:rsidR="00A95712" w:rsidRPr="00F960D6" w:rsidRDefault="00A95712" w:rsidP="00A957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Сікорська З. С. Українсько-російський словотворчий словник. 2-ге вид., перероб.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Київ : Освіта, 1995. 256 с.</w:t>
      </w:r>
    </w:p>
    <w:p w14:paraId="00082E14" w14:textId="77777777" w:rsidR="00A95712" w:rsidRPr="00F960D6" w:rsidRDefault="00A95712" w:rsidP="00A95712">
      <w:pPr>
        <w:numPr>
          <w:ilvl w:val="0"/>
          <w:numId w:val="1"/>
        </w:numPr>
        <w:tabs>
          <w:tab w:val="left" w:pos="1134"/>
          <w:tab w:val="left" w:pos="9637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F960D6">
        <w:rPr>
          <w:rFonts w:ascii="Times New Roman" w:hAnsi="Times New Roman" w:cs="Times New Roman"/>
          <w:sz w:val="28"/>
          <w:lang w:val="uk-UA"/>
        </w:rPr>
        <w:t>Соколова С. О. Семантичний аспект словотвірної мотивації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F960D6">
        <w:rPr>
          <w:rFonts w:ascii="Times New Roman" w:hAnsi="Times New Roman" w:cs="Times New Roman"/>
          <w:i/>
          <w:sz w:val="28"/>
          <w:lang w:val="uk-UA"/>
        </w:rPr>
        <w:t>Мовознавство</w:t>
      </w:r>
      <w:r>
        <w:rPr>
          <w:rFonts w:ascii="Times New Roman" w:hAnsi="Times New Roman" w:cs="Times New Roman"/>
          <w:sz w:val="28"/>
          <w:lang w:val="uk-UA"/>
        </w:rPr>
        <w:t xml:space="preserve">. 2000. </w:t>
      </w:r>
      <w:r w:rsidRPr="00F960D6">
        <w:rPr>
          <w:rFonts w:ascii="Times New Roman" w:hAnsi="Times New Roman" w:cs="Times New Roman"/>
          <w:sz w:val="28"/>
          <w:lang w:val="uk-UA"/>
        </w:rPr>
        <w:t>№ 2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lang w:val="uk-UA"/>
        </w:rPr>
        <w:t>3.</w:t>
      </w:r>
      <w:r w:rsidRPr="00F960D6">
        <w:rPr>
          <w:rFonts w:ascii="Times New Roman" w:hAnsi="Times New Roman" w:cs="Times New Roman"/>
          <w:sz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lang w:val="uk-UA"/>
        </w:rPr>
        <w:t> </w:t>
      </w:r>
      <w:r w:rsidRPr="00F960D6">
        <w:rPr>
          <w:rFonts w:ascii="Times New Roman" w:hAnsi="Times New Roman" w:cs="Times New Roman"/>
          <w:sz w:val="28"/>
          <w:lang w:val="uk-UA"/>
        </w:rPr>
        <w:t>33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960D6">
        <w:rPr>
          <w:rFonts w:ascii="Times New Roman" w:hAnsi="Times New Roman" w:cs="Times New Roman"/>
          <w:sz w:val="28"/>
          <w:lang w:val="uk-UA"/>
        </w:rPr>
        <w:t>41.</w:t>
      </w:r>
    </w:p>
    <w:p w14:paraId="54DC5B1A" w14:textId="77777777" w:rsidR="00A95712" w:rsidRDefault="00A95712" w:rsidP="00A9571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 : підручник / </w:t>
      </w:r>
      <w:r w:rsidRPr="00A85D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A85D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85D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Л. А.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Алексієнко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, І. В.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; за ред. А. К.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>. Київ : Знання, 2013.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130–157.</w:t>
      </w:r>
    </w:p>
    <w:p w14:paraId="249FEA3C" w14:textId="77777777" w:rsidR="00A95712" w:rsidRDefault="00A95712" w:rsidP="00A9571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123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/ за ред. М. Я.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Плющ.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2-е вид., перероб. і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>.  Київ : Вища школа, 2000.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150–153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E9D597" w14:textId="77777777" w:rsidR="00A95712" w:rsidRDefault="00A95712" w:rsidP="00A957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946F8" w14:textId="77777777" w:rsidR="00842BF3" w:rsidRPr="00A95712" w:rsidRDefault="00842BF3">
      <w:pPr>
        <w:rPr>
          <w:lang w:val="uk-UA"/>
        </w:rPr>
      </w:pPr>
    </w:p>
    <w:sectPr w:rsidR="00842BF3" w:rsidRPr="00A9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5119"/>
    <w:multiLevelType w:val="hybridMultilevel"/>
    <w:tmpl w:val="1A04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C1B63"/>
    <w:multiLevelType w:val="hybridMultilevel"/>
    <w:tmpl w:val="C2C0DAEA"/>
    <w:lvl w:ilvl="0" w:tplc="B3C40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5F3A5D"/>
    <w:multiLevelType w:val="hybridMultilevel"/>
    <w:tmpl w:val="45F4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F3"/>
    <w:rsid w:val="00842BF3"/>
    <w:rsid w:val="00A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EA4"/>
  <w15:chartTrackingRefBased/>
  <w15:docId w15:val="{6D96FC22-FB36-4252-B50B-9D0E519D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12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957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2024-12-02T17:02:00Z</dcterms:created>
  <dcterms:modified xsi:type="dcterms:W3CDTF">2024-12-02T17:09:00Z</dcterms:modified>
</cp:coreProperties>
</file>