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6E0849" w:rsidRPr="002C4DDC" w:rsidTr="006E0849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0B507D" w:rsidRPr="002C4DDC" w:rsidRDefault="00953C4C" w:rsidP="000B507D">
            <w:pPr>
              <w:suppressAutoHyphens w:val="0"/>
              <w:spacing w:before="100" w:beforeAutospacing="1" w:after="100" w:afterAutospacing="1"/>
              <w:jc w:val="both"/>
              <w:rPr>
                <w:rFonts w:asciiTheme="minorHAnsi" w:hAnsiTheme="minorHAnsi" w:cs="Times New Roman"/>
                <w:b/>
                <w:bCs/>
                <w:caps/>
                <w:color w:val="333333"/>
                <w:sz w:val="28"/>
                <w:szCs w:val="28"/>
                <w:lang w:val="ru-RU" w:eastAsia="ru-RU"/>
              </w:rPr>
            </w:pPr>
            <w:r>
              <w:rPr>
                <w:rFonts w:ascii="Times New Roman Полужирный" w:hAnsi="Times New Roman Полужирный" w:cs="Times New Roman"/>
                <w:b/>
                <w:bCs/>
                <w:caps/>
                <w:color w:val="333333"/>
                <w:sz w:val="28"/>
                <w:szCs w:val="28"/>
                <w:lang w:val="ru-RU" w:eastAsia="ru-RU"/>
              </w:rPr>
              <w:t>Тема</w:t>
            </w:r>
            <w:bookmarkStart w:id="0" w:name="_GoBack"/>
            <w:bookmarkEnd w:id="0"/>
            <w:r w:rsidR="000B507D" w:rsidRPr="002C4DDC">
              <w:rPr>
                <w:rFonts w:ascii="Times New Roman Полужирный" w:hAnsi="Times New Roman Полужирный" w:cs="Times New Roman"/>
                <w:b/>
                <w:bCs/>
                <w:caps/>
                <w:color w:val="333333"/>
                <w:sz w:val="28"/>
                <w:szCs w:val="28"/>
                <w:lang w:val="ru-RU" w:eastAsia="ru-RU"/>
              </w:rPr>
              <w:t xml:space="preserve">. </w:t>
            </w:r>
            <w:r w:rsidR="006E0849" w:rsidRPr="002C4DDC">
              <w:rPr>
                <w:rFonts w:ascii="Times New Roman Полужирный" w:hAnsi="Times New Roman Полужирный" w:cs="Times New Roman"/>
                <w:b/>
                <w:bCs/>
                <w:caps/>
                <w:color w:val="333333"/>
                <w:sz w:val="28"/>
                <w:szCs w:val="28"/>
                <w:lang w:val="ru-RU" w:eastAsia="ru-RU"/>
              </w:rPr>
              <w:t xml:space="preserve">Готовність до інноваційної діяльності </w:t>
            </w:r>
          </w:p>
          <w:p w:rsidR="005A7BFE" w:rsidRPr="002C4DDC" w:rsidRDefault="005A7BFE" w:rsidP="000B507D">
            <w:pPr>
              <w:suppressAutoHyphens w:val="0"/>
              <w:spacing w:before="100" w:beforeAutospacing="1" w:after="100" w:afterAutospacing="1"/>
              <w:jc w:val="both"/>
              <w:rPr>
                <w:rFonts w:cs="Times New Roman"/>
                <w:bCs/>
                <w:caps/>
                <w:color w:val="333333"/>
                <w:sz w:val="28"/>
                <w:szCs w:val="28"/>
                <w:lang w:val="ru-RU" w:eastAsia="ru-RU"/>
              </w:rPr>
            </w:pPr>
            <w:r w:rsidRPr="002C4DDC">
              <w:rPr>
                <w:rFonts w:cs="Times New Roman"/>
                <w:bCs/>
                <w:caps/>
                <w:color w:val="333333"/>
                <w:sz w:val="28"/>
                <w:szCs w:val="28"/>
                <w:lang w:val="ru-RU" w:eastAsia="ru-RU"/>
              </w:rPr>
              <w:t>План:</w:t>
            </w:r>
          </w:p>
          <w:p w:rsidR="005A7BFE" w:rsidRPr="002C4DDC" w:rsidRDefault="005A7BFE" w:rsidP="005A7BFE">
            <w:pPr>
              <w:pStyle w:val="a6"/>
              <w:numPr>
                <w:ilvl w:val="0"/>
                <w:numId w:val="10"/>
              </w:numPr>
              <w:spacing w:before="100" w:beforeAutospacing="1" w:after="100" w:afterAutospacing="1"/>
              <w:jc w:val="both"/>
              <w:rPr>
                <w:bCs/>
                <w:caps/>
                <w:color w:val="333333"/>
                <w:sz w:val="28"/>
                <w:szCs w:val="28"/>
              </w:rPr>
            </w:pPr>
            <w:r w:rsidRPr="002C4DDC">
              <w:rPr>
                <w:sz w:val="28"/>
                <w:szCs w:val="28"/>
              </w:rPr>
              <w:t>Професійна готовність педагога до інноваційної діяльності в освітньому процесі</w:t>
            </w:r>
            <w:r w:rsidRPr="002C4DDC">
              <w:rPr>
                <w:sz w:val="28"/>
                <w:szCs w:val="28"/>
                <w:lang w:val="uk-UA"/>
              </w:rPr>
              <w:t>.</w:t>
            </w:r>
          </w:p>
          <w:p w:rsidR="005A7BFE" w:rsidRPr="002C4DDC" w:rsidRDefault="00B55ECB" w:rsidP="005510B6">
            <w:pPr>
              <w:pStyle w:val="a6"/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bCs/>
                <w:caps/>
                <w:color w:val="333333"/>
                <w:sz w:val="28"/>
                <w:szCs w:val="28"/>
              </w:rPr>
            </w:pPr>
            <w:r w:rsidRPr="009242A3">
              <w:rPr>
                <w:sz w:val="28"/>
                <w:szCs w:val="28"/>
              </w:rPr>
              <w:t>Інноваційна компетентність педагога</w:t>
            </w:r>
            <w:r w:rsidR="000D4BA2" w:rsidRPr="002C4DDC">
              <w:rPr>
                <w:sz w:val="28"/>
                <w:szCs w:val="28"/>
                <w:lang w:val="en-US"/>
              </w:rPr>
              <w:t>.</w:t>
            </w:r>
          </w:p>
          <w:p w:rsidR="000D4BA2" w:rsidRPr="002C4DDC" w:rsidRDefault="000D4BA2" w:rsidP="005510B6">
            <w:pPr>
              <w:pStyle w:val="a6"/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bCs/>
                <w:caps/>
                <w:color w:val="333333"/>
                <w:sz w:val="28"/>
                <w:szCs w:val="28"/>
              </w:rPr>
            </w:pPr>
            <w:r w:rsidRPr="002C4DDC">
              <w:rPr>
                <w:sz w:val="28"/>
                <w:szCs w:val="28"/>
                <w:lang w:val="en-US"/>
              </w:rPr>
              <w:t>C</w:t>
            </w:r>
            <w:r w:rsidRPr="002C4DDC">
              <w:rPr>
                <w:sz w:val="28"/>
                <w:szCs w:val="28"/>
              </w:rPr>
              <w:t xml:space="preserve">труктура готовності </w:t>
            </w:r>
            <w:r w:rsidRPr="002C4DDC">
              <w:rPr>
                <w:sz w:val="28"/>
                <w:szCs w:val="28"/>
                <w:lang w:val="uk-UA"/>
              </w:rPr>
              <w:t>педагога.</w:t>
            </w:r>
            <w:r w:rsidRPr="002C4DDC">
              <w:rPr>
                <w:sz w:val="28"/>
                <w:szCs w:val="28"/>
              </w:rPr>
              <w:t xml:space="preserve"> до інноваційної діяльності</w:t>
            </w:r>
            <w:r w:rsidRPr="002C4DDC">
              <w:rPr>
                <w:sz w:val="28"/>
                <w:szCs w:val="28"/>
                <w:lang w:val="uk-UA"/>
              </w:rPr>
              <w:t>.</w:t>
            </w:r>
          </w:p>
          <w:p w:rsidR="000D4BA2" w:rsidRPr="002C4DDC" w:rsidRDefault="000D4BA2" w:rsidP="005510B6">
            <w:pPr>
              <w:pStyle w:val="a6"/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bCs/>
                <w:caps/>
                <w:color w:val="333333"/>
                <w:sz w:val="28"/>
                <w:szCs w:val="28"/>
              </w:rPr>
            </w:pPr>
            <w:r w:rsidRPr="002C4DDC">
              <w:rPr>
                <w:bCs/>
                <w:caps/>
                <w:color w:val="333333"/>
                <w:sz w:val="28"/>
                <w:szCs w:val="28"/>
                <w:lang w:val="uk-UA"/>
              </w:rPr>
              <w:t>П</w:t>
            </w:r>
            <w:r w:rsidRPr="002C4DDC">
              <w:rPr>
                <w:bCs/>
                <w:color w:val="333333"/>
                <w:sz w:val="28"/>
                <w:szCs w:val="28"/>
                <w:lang w:val="uk-UA"/>
              </w:rPr>
              <w:t>ринципи інноваційної діяльності педагога.</w:t>
            </w:r>
          </w:p>
          <w:p w:rsidR="000D4BA2" w:rsidRPr="002C4DDC" w:rsidRDefault="000D4BA2" w:rsidP="005510B6">
            <w:pPr>
              <w:pStyle w:val="a6"/>
              <w:numPr>
                <w:ilvl w:val="0"/>
                <w:numId w:val="10"/>
              </w:numPr>
              <w:spacing w:before="100" w:beforeAutospacing="1" w:after="100" w:afterAutospacing="1" w:line="360" w:lineRule="auto"/>
              <w:jc w:val="both"/>
              <w:rPr>
                <w:bCs/>
                <w:caps/>
                <w:color w:val="333333"/>
                <w:sz w:val="28"/>
                <w:szCs w:val="28"/>
              </w:rPr>
            </w:pPr>
            <w:r w:rsidRPr="002C4DDC">
              <w:rPr>
                <w:bCs/>
                <w:color w:val="333333"/>
                <w:sz w:val="28"/>
                <w:szCs w:val="28"/>
                <w:lang w:val="uk-UA"/>
              </w:rPr>
              <w:t>Педагог інноваційного спрямування.</w:t>
            </w:r>
          </w:p>
          <w:p w:rsidR="000B507D" w:rsidRPr="00953C4C" w:rsidRDefault="000B507D" w:rsidP="005510B6">
            <w:pPr>
              <w:suppressAutoHyphens w:val="0"/>
              <w:spacing w:before="100" w:beforeAutospacing="1" w:after="100" w:afterAutospacing="1" w:line="360" w:lineRule="auto"/>
              <w:ind w:firstLine="661"/>
              <w:jc w:val="both"/>
              <w:rPr>
                <w:rFonts w:cs="Times New Roman"/>
                <w:sz w:val="28"/>
                <w:szCs w:val="28"/>
                <w:lang w:val="ru-RU" w:eastAsia="ru-RU"/>
              </w:rPr>
            </w:pPr>
            <w:r w:rsidRPr="000B507D">
              <w:rPr>
                <w:rFonts w:cs="Times New Roman"/>
                <w:sz w:val="28"/>
                <w:szCs w:val="28"/>
                <w:lang w:val="ru-RU" w:eastAsia="ru-RU"/>
              </w:rPr>
              <w:t>Професійна готовність до педагогічної інноватики — це комплексний психічний і діяльнісний стан педагога, що формується в процесі спеціальної підготовки, самовизначення, освіти, самоосвіти, виховання та самовиховання. Вона є інтегрованою якістю особистості, що визначає ефективність її педагогічної діяльності. Одним із ключових компонентів професійної готовності педагога є його здатність до інноваційної діяльності, тобто готовність до впровадження нових педагогічних ідей, методик і технологій у навчально-виховний процес.</w:t>
            </w:r>
            <w:r w:rsidR="00170998">
              <w:rPr>
                <w:rFonts w:cs="Times New Roman"/>
                <w:sz w:val="28"/>
                <w:szCs w:val="28"/>
                <w:lang w:val="ru-RU" w:eastAsia="ru-RU"/>
              </w:rPr>
              <w:t xml:space="preserve"> Ця проблема розглянута в роботах</w:t>
            </w:r>
            <w:r w:rsidR="00170998" w:rsidRPr="00953C4C">
              <w:rPr>
                <w:rFonts w:cs="Times New Roman"/>
                <w:sz w:val="28"/>
                <w:szCs w:val="28"/>
                <w:lang w:val="ru-RU" w:eastAsia="ru-RU"/>
              </w:rPr>
              <w:t xml:space="preserve"> [1</w:t>
            </w:r>
            <w:r w:rsidR="00170998">
              <w:rPr>
                <w:rFonts w:cs="Times New Roman"/>
                <w:sz w:val="28"/>
                <w:szCs w:val="28"/>
                <w:lang w:eastAsia="ru-RU"/>
              </w:rPr>
              <w:t>; 2</w:t>
            </w:r>
            <w:r w:rsidR="00170998" w:rsidRPr="00953C4C">
              <w:rPr>
                <w:rFonts w:cs="Times New Roman"/>
                <w:sz w:val="28"/>
                <w:szCs w:val="28"/>
                <w:lang w:val="ru-RU" w:eastAsia="ru-RU"/>
              </w:rPr>
              <w:t>].</w:t>
            </w:r>
          </w:p>
          <w:p w:rsidR="000B507D" w:rsidRPr="000B507D" w:rsidRDefault="000B507D" w:rsidP="005510B6">
            <w:pPr>
              <w:suppressAutoHyphens w:val="0"/>
              <w:spacing w:before="100" w:beforeAutospacing="1" w:after="100" w:afterAutospacing="1" w:line="360" w:lineRule="auto"/>
              <w:ind w:firstLine="661"/>
              <w:jc w:val="both"/>
              <w:rPr>
                <w:rFonts w:cs="Times New Roman"/>
                <w:sz w:val="28"/>
                <w:szCs w:val="28"/>
                <w:lang w:val="ru-RU" w:eastAsia="ru-RU"/>
              </w:rPr>
            </w:pPr>
            <w:r w:rsidRPr="000B507D">
              <w:rPr>
                <w:rFonts w:cs="Times New Roman"/>
                <w:sz w:val="28"/>
                <w:szCs w:val="28"/>
                <w:lang w:val="ru-RU" w:eastAsia="ru-RU"/>
              </w:rPr>
              <w:t>Педагогічні інновації, як і будь-які нововведення, завжди спричиняють труднощі, пов'язані з інтеграцією нових програм і підходів у існуючі державні стандарти навчання і виховання, а також з необхідністю адаптації різних педагогічних концепцій. Вони вимагають створення нових методичних розробок і формування нової якості педагогічного новаторства. Однак упровадження інновацій може ускладнюватися через суперечності між вимогами нових навчальних установ і традиційними очікуваннями батьків, які часто орієнтовані на звичні моделі навчання та виховання.</w:t>
            </w:r>
          </w:p>
          <w:p w:rsidR="000B507D" w:rsidRPr="000B507D" w:rsidRDefault="000B507D" w:rsidP="005510B6">
            <w:pPr>
              <w:suppressAutoHyphens w:val="0"/>
              <w:spacing w:before="100" w:beforeAutospacing="1" w:after="100" w:afterAutospacing="1" w:line="360" w:lineRule="auto"/>
              <w:ind w:firstLine="661"/>
              <w:jc w:val="both"/>
              <w:rPr>
                <w:rFonts w:cs="Times New Roman"/>
                <w:sz w:val="28"/>
                <w:szCs w:val="28"/>
                <w:lang w:val="ru-RU" w:eastAsia="ru-RU"/>
              </w:rPr>
            </w:pPr>
            <w:r w:rsidRPr="000B507D">
              <w:rPr>
                <w:rFonts w:cs="Times New Roman"/>
                <w:sz w:val="28"/>
                <w:szCs w:val="28"/>
                <w:lang w:val="ru-RU" w:eastAsia="ru-RU"/>
              </w:rPr>
              <w:t xml:space="preserve">Не менш важливими є проблеми адаптації інновацій до специфічних умов. Часто інноваційні технології або концепції, що виявили свою ефективність в інших галузях або історичних контекстах, намагаються перенести на педагогічну практику, що призводить до втрати їх сутності та </w:t>
            </w:r>
            <w:r w:rsidRPr="000B507D">
              <w:rPr>
                <w:rFonts w:cs="Times New Roman"/>
                <w:sz w:val="28"/>
                <w:szCs w:val="28"/>
                <w:lang w:val="ru-RU" w:eastAsia="ru-RU"/>
              </w:rPr>
              <w:lastRenderedPageBreak/>
              <w:t>глибинного змісту. Механічне перенесення цих підходів може викликати дискредитацію інновацій, розчарування серед учасників освітнього процесу та сприяти відновленню старих консервативних тенденцій.</w:t>
            </w:r>
          </w:p>
          <w:p w:rsidR="005510B6" w:rsidRPr="002C4DDC" w:rsidRDefault="000B507D" w:rsidP="005510B6">
            <w:pPr>
              <w:suppressAutoHyphens w:val="0"/>
              <w:spacing w:before="100" w:beforeAutospacing="1" w:after="100" w:afterAutospacing="1" w:line="360" w:lineRule="auto"/>
              <w:ind w:firstLine="661"/>
              <w:jc w:val="both"/>
              <w:rPr>
                <w:rFonts w:cs="Times New Roman"/>
                <w:sz w:val="28"/>
                <w:szCs w:val="28"/>
                <w:lang w:val="ru-RU" w:eastAsia="ru-RU"/>
              </w:rPr>
            </w:pPr>
            <w:r w:rsidRPr="000B507D">
              <w:rPr>
                <w:rFonts w:cs="Times New Roman"/>
                <w:sz w:val="28"/>
                <w:szCs w:val="28"/>
                <w:lang w:val="ru-RU" w:eastAsia="ru-RU"/>
              </w:rPr>
              <w:t>Для успішного впровадження інновацій важливо, щоб педагог не лише розумів їх професійну значущість, але й усвідомлював їх особистісну важливість у контексті власного розвитку. Включення педагога в інноваційний процес часто відбувається спонтанно і без належного врахування його готовності — як професійної, так і особистісної — до змін. Тому формування готовності педагога до інноваційної діяльності є важливою умовою ефективного функціонування сучасної освіти.</w:t>
            </w:r>
            <w:r w:rsidR="009242A3" w:rsidRPr="002C4DDC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5510B6" w:rsidRPr="002C4DDC" w:rsidRDefault="009242A3" w:rsidP="005510B6">
            <w:pPr>
              <w:suppressAutoHyphens w:val="0"/>
              <w:spacing w:before="100" w:beforeAutospacing="1" w:after="100" w:afterAutospacing="1" w:line="360" w:lineRule="auto"/>
              <w:ind w:firstLine="661"/>
              <w:jc w:val="both"/>
              <w:rPr>
                <w:rFonts w:cs="Times New Roman"/>
                <w:sz w:val="28"/>
                <w:szCs w:val="28"/>
                <w:lang w:val="ru-RU" w:eastAsia="ru-RU"/>
              </w:rPr>
            </w:pPr>
            <w:r w:rsidRPr="009242A3">
              <w:rPr>
                <w:rFonts w:cs="Times New Roman"/>
                <w:sz w:val="28"/>
                <w:szCs w:val="28"/>
                <w:lang w:val="ru-RU" w:eastAsia="ru-RU"/>
              </w:rPr>
              <w:t>Готовність до інноваційної педагогічної діяльності — це специфічний особистісний стан, що передбачає наявність у педагога мотиваційно-ціннісного ставлення до професійної діяльності, здатності застосовувати ефективні методи та інструменти для досягнення педагогічних цілей, а також уміння до творчості та рефлексії.</w:t>
            </w:r>
            <w:r w:rsidR="005510B6" w:rsidRPr="002C4DDC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5510B6" w:rsidRPr="002C4DDC" w:rsidRDefault="000D4BA2" w:rsidP="005510B6">
            <w:pPr>
              <w:suppressAutoHyphens w:val="0"/>
              <w:spacing w:before="100" w:beforeAutospacing="1" w:after="100" w:afterAutospacing="1" w:line="360" w:lineRule="auto"/>
              <w:ind w:firstLine="661"/>
              <w:jc w:val="both"/>
              <w:rPr>
                <w:rFonts w:cs="Times New Roman"/>
                <w:sz w:val="28"/>
                <w:szCs w:val="28"/>
                <w:lang w:val="ru-RU" w:eastAsia="ru-RU"/>
              </w:rPr>
            </w:pPr>
            <w:r w:rsidRPr="002C4DDC">
              <w:rPr>
                <w:rFonts w:cs="Times New Roman"/>
                <w:sz w:val="28"/>
                <w:szCs w:val="28"/>
                <w:lang w:val="ru-RU" w:eastAsia="ru-RU"/>
              </w:rPr>
              <w:t>Г</w:t>
            </w:r>
            <w:r w:rsidR="009242A3" w:rsidRPr="009242A3">
              <w:rPr>
                <w:rFonts w:cs="Times New Roman"/>
                <w:sz w:val="28"/>
                <w:szCs w:val="28"/>
                <w:lang w:val="ru-RU" w:eastAsia="ru-RU"/>
              </w:rPr>
              <w:t>отовність є основою активної суспільної та професійно-педагогічної позиції педагога, що спонукає його до впровадження інновацій та забезпечує продуктивність інноваційної діяльності.</w:t>
            </w:r>
            <w:r w:rsidR="005510B6" w:rsidRPr="002C4DDC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5510B6" w:rsidRPr="002C4DDC" w:rsidRDefault="009242A3" w:rsidP="005510B6">
            <w:pPr>
              <w:suppressAutoHyphens w:val="0"/>
              <w:spacing w:before="100" w:beforeAutospacing="1" w:after="100" w:afterAutospacing="1" w:line="360" w:lineRule="auto"/>
              <w:ind w:firstLine="661"/>
              <w:jc w:val="both"/>
              <w:rPr>
                <w:rFonts w:cs="Times New Roman"/>
                <w:sz w:val="28"/>
                <w:szCs w:val="28"/>
                <w:lang w:val="ru-RU" w:eastAsia="ru-RU"/>
              </w:rPr>
            </w:pPr>
            <w:r w:rsidRPr="009242A3">
              <w:rPr>
                <w:rFonts w:cs="Times New Roman"/>
                <w:sz w:val="28"/>
                <w:szCs w:val="28"/>
                <w:lang w:val="ru-RU" w:eastAsia="ru-RU"/>
              </w:rPr>
              <w:t>Багато проблем, з якими стикаються педагоги, які працюють у режимі інновацій, зумовлені низьким рівнем їх інноваційної компетентності.</w:t>
            </w:r>
            <w:r w:rsidR="005510B6" w:rsidRPr="002C4DDC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5510B6" w:rsidRPr="002C4DDC" w:rsidRDefault="009242A3" w:rsidP="005510B6">
            <w:pPr>
              <w:suppressAutoHyphens w:val="0"/>
              <w:spacing w:before="100" w:beforeAutospacing="1" w:after="100" w:afterAutospacing="1" w:line="360" w:lineRule="auto"/>
              <w:ind w:firstLine="661"/>
              <w:jc w:val="both"/>
              <w:rPr>
                <w:rFonts w:cs="Times New Roman"/>
                <w:sz w:val="28"/>
                <w:szCs w:val="28"/>
                <w:lang w:val="ru-RU" w:eastAsia="ru-RU"/>
              </w:rPr>
            </w:pPr>
            <w:r w:rsidRPr="009242A3">
              <w:rPr>
                <w:rFonts w:cs="Times New Roman"/>
                <w:sz w:val="28"/>
                <w:szCs w:val="28"/>
                <w:lang w:val="ru-RU" w:eastAsia="ru-RU"/>
              </w:rPr>
              <w:t>Інноваційна компетентність педагога — це система мотивів, знань, умінь, навичок та особистісних якостей, що забезпечують ефективне впровадження нових педагогічних технологій у роботі з учнями.</w:t>
            </w:r>
            <w:r w:rsidR="005510B6" w:rsidRPr="002C4DDC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</w:p>
          <w:p w:rsidR="00B55ECB" w:rsidRPr="002C4DDC" w:rsidRDefault="009242A3" w:rsidP="00B55ECB">
            <w:pPr>
              <w:suppressAutoHyphens w:val="0"/>
              <w:spacing w:before="100" w:beforeAutospacing="1" w:after="100" w:afterAutospacing="1" w:line="360" w:lineRule="auto"/>
              <w:ind w:firstLine="661"/>
              <w:jc w:val="both"/>
              <w:rPr>
                <w:sz w:val="28"/>
                <w:szCs w:val="28"/>
                <w:lang w:val="ru-RU" w:eastAsia="ru-RU"/>
              </w:rPr>
            </w:pPr>
            <w:r w:rsidRPr="009242A3">
              <w:rPr>
                <w:rFonts w:cs="Times New Roman"/>
                <w:sz w:val="28"/>
                <w:szCs w:val="28"/>
                <w:lang w:val="ru-RU" w:eastAsia="ru-RU"/>
              </w:rPr>
              <w:t>Основними компонентами інноваційної компетентності є поінформованість про інноваційні педагогічні технології, здатність володіти їх змістом і методикою, висока культура застосування інновацій у навчально-</w:t>
            </w:r>
            <w:r w:rsidRPr="009242A3">
              <w:rPr>
                <w:rFonts w:cs="Times New Roman"/>
                <w:sz w:val="28"/>
                <w:szCs w:val="28"/>
                <w:lang w:val="ru-RU" w:eastAsia="ru-RU"/>
              </w:rPr>
              <w:lastRenderedPageBreak/>
              <w:t>виховному процесі, а також особиста переконаність у необхідності використання нових педагогічних підходів.</w:t>
            </w:r>
            <w:r w:rsidR="005510B6" w:rsidRPr="002C4DDC">
              <w:rPr>
                <w:rFonts w:cs="Times New Roman"/>
                <w:sz w:val="28"/>
                <w:szCs w:val="28"/>
                <w:lang w:val="ru-RU" w:eastAsia="ru-RU"/>
              </w:rPr>
              <w:t xml:space="preserve"> </w:t>
            </w:r>
            <w:r w:rsidR="006E0849" w:rsidRPr="002C4DDC">
              <w:rPr>
                <w:sz w:val="28"/>
                <w:szCs w:val="28"/>
                <w:lang w:val="ru-RU" w:eastAsia="ru-RU"/>
              </w:rPr>
              <w:br/>
              <w:t xml:space="preserve">   Готовність до інноваційної діяльності є внутрішньою силою, що формує інноваційну позицію педагога. За структурою це складне інтегративне утворення, яке охоплює різноманітні якості, властивості, знання, навички особистості. Як один із важливих компонентів професійної готовності, вона є передумовою ефективної діяльності педагога, максимальної реалізації його можливостей, розкриття творчого потенціалу. Джерела готовності до інноваційної діяльності сягають проблематики особистісного розвитку, професійної спрямованості, професійної освіти, виховання й самовиховання, професійного самовизначення педагога.   В інноваційних освітніх перетвореннях особливо високими є вимоги до рівня теоретичних знань і практичної підготовки вчителя. Він повинен уміти спрямовувати навчально-виховний процес на особистість вихованця, вибудовувати свою професійну діяльність так, щоб кожен учень мав необмежені можливості для самостійного і високоефективного розвитку. </w:t>
            </w:r>
          </w:p>
          <w:p w:rsidR="000D4BA2" w:rsidRPr="002C4DDC" w:rsidRDefault="006E0849" w:rsidP="000D4BA2">
            <w:pPr>
              <w:suppressAutoHyphens w:val="0"/>
              <w:spacing w:before="100" w:beforeAutospacing="1" w:after="100" w:afterAutospacing="1" w:line="360" w:lineRule="auto"/>
              <w:ind w:firstLine="661"/>
              <w:jc w:val="both"/>
              <w:rPr>
                <w:sz w:val="28"/>
                <w:szCs w:val="28"/>
                <w:lang w:val="ru-RU" w:eastAsia="ru-RU"/>
              </w:rPr>
            </w:pPr>
            <w:r w:rsidRPr="002C4DDC">
              <w:rPr>
                <w:sz w:val="28"/>
                <w:szCs w:val="28"/>
                <w:lang w:val="ru-RU" w:eastAsia="ru-RU"/>
              </w:rPr>
              <w:t>А це у принципово інших вимірах визначає проблематику і зміст професійної та особистісної підготовки педагога, актуалізує необхідність створення педагогічних систем, зорієнтованих на інноваційну діяльність, і відповідно на пошук нових підходів до підготовки майбутнього педагога. Йдеться про те, що під час навчання він має набути:</w:t>
            </w:r>
            <w:r w:rsidRPr="002C4DDC">
              <w:rPr>
                <w:sz w:val="28"/>
                <w:szCs w:val="28"/>
                <w:lang w:val="ru-RU" w:eastAsia="ru-RU"/>
              </w:rPr>
              <w:br/>
              <w:t>   - розвинуту творчу уяву;   - стійку систему знань, що розкривають суть, структуру і види інноваційної педагогічної діяльності;   - уміння цілеспрямовано генерувати нові нестандартні ідеї з використанням інтелектуальних інструментів і механізмів самореалізації;   - психолого-педагогічні знання про освоєння і впровадження інноваційних процесів у систему освіти;</w:t>
            </w:r>
            <w:r w:rsidR="005510B6" w:rsidRPr="002C4DDC">
              <w:rPr>
                <w:sz w:val="28"/>
                <w:szCs w:val="28"/>
                <w:lang w:val="ru-RU" w:eastAsia="ru-RU"/>
              </w:rPr>
              <w:t xml:space="preserve"> </w:t>
            </w:r>
            <w:r w:rsidRPr="002C4DDC">
              <w:rPr>
                <w:sz w:val="28"/>
                <w:szCs w:val="28"/>
                <w:lang w:val="ru-RU" w:eastAsia="ru-RU"/>
              </w:rPr>
              <w:t xml:space="preserve">   - спеціальні психолого-педагогічні методи, прийоми і засоби, використання яких дає змогу активно включатися в інноваційну педагогічну діяльність.   Педагогу інноваційного спрямування під час </w:t>
            </w:r>
            <w:r w:rsidRPr="002C4DDC">
              <w:rPr>
                <w:sz w:val="28"/>
                <w:szCs w:val="28"/>
                <w:lang w:val="ru-RU" w:eastAsia="ru-RU"/>
              </w:rPr>
              <w:lastRenderedPageBreak/>
              <w:t>навчально-виховного процесу необхідно вміти реалізовувати:</w:t>
            </w:r>
            <w:r w:rsidRPr="002C4DDC">
              <w:rPr>
                <w:sz w:val="28"/>
                <w:szCs w:val="28"/>
                <w:lang w:val="ru-RU" w:eastAsia="ru-RU"/>
              </w:rPr>
              <w:br/>
              <w:t>   - педагогічний гуманізм (довіра до вихованців, повага до їх особистості, гідності, впевненість у своїх здібностях і можливостях);</w:t>
            </w:r>
            <w:r w:rsidRPr="002C4DDC">
              <w:rPr>
                <w:sz w:val="28"/>
                <w:szCs w:val="28"/>
                <w:lang w:val="ru-RU" w:eastAsia="ru-RU"/>
              </w:rPr>
              <w:br/>
              <w:t>   - емпатійне розуміння вихованців (прагнення і вміння відчувати іншого як себе, розуміти внутрішній світ вихованців, сприймати їх позиції);</w:t>
            </w:r>
            <w:r w:rsidRPr="002C4DDC">
              <w:rPr>
                <w:sz w:val="28"/>
                <w:szCs w:val="28"/>
                <w:lang w:val="ru-RU" w:eastAsia="ru-RU"/>
              </w:rPr>
              <w:br/>
              <w:t>   - співробітництво (поступове перетворення вихованців на співтворців педагогічного процесу);   - діалогізм (уміння слухати дитину, цікавитися її думкою, розвивати міжособистісний діалог на основі рівності, взаємного розуміння і співтворчості);   - особистісна позиція (творче самовираження, за якого педагог постає перед вихованцями не як позбавлений індивідуальності функціонер, а як особистість, котра має свою думку, відкрита у вираженні своїх почуттів, емоцій).</w:t>
            </w:r>
            <w:r w:rsidR="000D4BA2" w:rsidRPr="002C4DDC">
              <w:rPr>
                <w:sz w:val="28"/>
                <w:szCs w:val="28"/>
                <w:lang w:val="ru-RU" w:eastAsia="ru-RU"/>
              </w:rPr>
              <w:t xml:space="preserve"> </w:t>
            </w:r>
          </w:p>
          <w:p w:rsidR="000D4BA2" w:rsidRPr="002C4DDC" w:rsidRDefault="006E0849" w:rsidP="000D4BA2">
            <w:pPr>
              <w:suppressAutoHyphens w:val="0"/>
              <w:spacing w:before="100" w:beforeAutospacing="1" w:after="100" w:afterAutospacing="1" w:line="360" w:lineRule="auto"/>
              <w:ind w:firstLine="661"/>
              <w:jc w:val="both"/>
              <w:rPr>
                <w:sz w:val="28"/>
                <w:szCs w:val="28"/>
                <w:lang w:val="ru-RU" w:eastAsia="ru-RU"/>
              </w:rPr>
            </w:pPr>
            <w:r w:rsidRPr="002C4DDC">
              <w:rPr>
                <w:sz w:val="28"/>
                <w:szCs w:val="28"/>
                <w:lang w:val="ru-RU" w:eastAsia="ru-RU"/>
              </w:rPr>
              <w:t xml:space="preserve">У сучасних умовах інноваційна діяльність педагога має відповідати основним </w:t>
            </w:r>
            <w:proofErr w:type="gramStart"/>
            <w:r w:rsidRPr="002C4DDC">
              <w:rPr>
                <w:sz w:val="28"/>
                <w:szCs w:val="28"/>
                <w:lang w:val="ru-RU" w:eastAsia="ru-RU"/>
              </w:rPr>
              <w:t xml:space="preserve">принципам:   </w:t>
            </w:r>
            <w:proofErr w:type="gramEnd"/>
            <w:r w:rsidRPr="002C4DDC">
              <w:rPr>
                <w:sz w:val="28"/>
                <w:szCs w:val="28"/>
                <w:lang w:val="ru-RU" w:eastAsia="ru-RU"/>
              </w:rPr>
              <w:t>1. Принцип інтеграції освіти. Передбачає посилену увагу до особистості кожної дитини як вищої соціальної цінності суспільства, орієнтацію на формування громадянина з високими інтелектуальними, моральними, фізичними якостями.</w:t>
            </w:r>
            <w:r w:rsidRPr="002C4DDC">
              <w:rPr>
                <w:sz w:val="28"/>
                <w:szCs w:val="28"/>
                <w:lang w:val="ru-RU" w:eastAsia="ru-RU"/>
              </w:rPr>
              <w:br/>
              <w:t>   2. Принцип диференціації та індивідуалізації освіти. Налаштовує на забезпечення умов для повноцінного вияву і розвитку здібностей кожного вихованця.</w:t>
            </w:r>
            <w:r w:rsidRPr="002C4DDC">
              <w:rPr>
                <w:sz w:val="28"/>
                <w:szCs w:val="28"/>
                <w:lang w:val="ru-RU" w:eastAsia="ru-RU"/>
              </w:rPr>
              <w:br/>
              <w:t>   3. Принцип демократизації освіти. Дотримання його зобов´язує до створення передумов для розвитку активності, ініціативи, творчості учнів і вчителів, зацікавленої їх взаємодії, широкої участі громадськості в управлінні освітою.</w:t>
            </w:r>
            <w:r w:rsidRPr="002C4DDC">
              <w:rPr>
                <w:sz w:val="28"/>
                <w:szCs w:val="28"/>
                <w:lang w:val="ru-RU" w:eastAsia="ru-RU"/>
              </w:rPr>
              <w:br/>
              <w:t>   Реалізація цих принципів вимагає переходу від нормативної до інноваційної, творчої діяльності, що передбачає зміну характеру освітньої системи, змісту, методів, форм, технологій навчання й виховання. Метою освіти за таких умов є вільний розвиток індивідуальних здібностей, мотивів, особистісних цінностей різнобічної, творчої особистості.</w:t>
            </w:r>
            <w:r w:rsidRPr="002C4DDC">
              <w:rPr>
                <w:sz w:val="28"/>
                <w:szCs w:val="28"/>
                <w:lang w:val="ru-RU" w:eastAsia="ru-RU"/>
              </w:rPr>
              <w:br/>
            </w:r>
            <w:r w:rsidRPr="002C4DDC">
              <w:rPr>
                <w:sz w:val="28"/>
                <w:szCs w:val="28"/>
                <w:lang w:val="ru-RU" w:eastAsia="ru-RU"/>
              </w:rPr>
              <w:lastRenderedPageBreak/>
              <w:t>   Отже, у структурі професійно спрямованої особистості педагога готовність до інноваційної діяльності є показником його здатності нетрадиційно вирішувати актуальні для особистісно-орієнтованої освіти проблеми.</w:t>
            </w:r>
            <w:r w:rsidRPr="002C4DDC">
              <w:rPr>
                <w:sz w:val="28"/>
                <w:szCs w:val="28"/>
                <w:lang w:val="ru-RU" w:eastAsia="ru-RU"/>
              </w:rPr>
              <w:br/>
              <w:t>   Підготовлений до інноваційної професійної діяльності педагог має такі професійні й особистісні якості:</w:t>
            </w:r>
            <w:r w:rsidRPr="002C4DDC">
              <w:rPr>
                <w:sz w:val="28"/>
                <w:szCs w:val="28"/>
                <w:lang w:val="ru-RU" w:eastAsia="ru-RU"/>
              </w:rPr>
              <w:br/>
              <w:t>   - усвідомлення смислу і цілей освітньої діяльності у контексті актуальних педагогічних проблем сучасної школи;</w:t>
            </w:r>
            <w:r w:rsidRPr="002C4DDC">
              <w:rPr>
                <w:sz w:val="28"/>
                <w:szCs w:val="28"/>
                <w:lang w:val="ru-RU" w:eastAsia="ru-RU"/>
              </w:rPr>
              <w:br/>
              <w:t>   - осмислена, зріла педагогічна позиція;</w:t>
            </w:r>
            <w:r w:rsidRPr="002C4DDC">
              <w:rPr>
                <w:sz w:val="28"/>
                <w:szCs w:val="28"/>
                <w:lang w:val="ru-RU" w:eastAsia="ru-RU"/>
              </w:rPr>
              <w:br/>
              <w:t>   - уміння по-новому формулювати освітні цілі з предмета, певної методики, досягати і оптимально переосмислювати їх під час навчання;</w:t>
            </w:r>
            <w:r w:rsidRPr="002C4DDC">
              <w:rPr>
                <w:sz w:val="28"/>
                <w:szCs w:val="28"/>
                <w:lang w:val="ru-RU" w:eastAsia="ru-RU"/>
              </w:rPr>
              <w:br/>
              <w:t>   - здатність вибудовувати цілісну освітню програму, яка враховувала б індивідуальний підхід до дітей, освітні стандарти, нові педагогічні орієнтири;</w:t>
            </w:r>
            <w:r w:rsidRPr="002C4DDC">
              <w:rPr>
                <w:sz w:val="28"/>
                <w:szCs w:val="28"/>
                <w:lang w:val="ru-RU" w:eastAsia="ru-RU"/>
              </w:rPr>
              <w:br/>
              <w:t>   - співвіднесення сучасної йому реальності з вимогами особистісно-орієнтованої освіти, коригування освітнього процесу за критеріями інноваційної діяльності;</w:t>
            </w:r>
            <w:r w:rsidRPr="002C4DDC">
              <w:rPr>
                <w:sz w:val="28"/>
                <w:szCs w:val="28"/>
                <w:lang w:val="ru-RU" w:eastAsia="ru-RU"/>
              </w:rPr>
              <w:br/>
              <w:t>   - здатність бачити індивідуальні здібності дітей і навчати відповідно до їх особливостей;</w:t>
            </w:r>
            <w:r w:rsidRPr="002C4DDC">
              <w:rPr>
                <w:sz w:val="28"/>
                <w:szCs w:val="28"/>
                <w:lang w:val="ru-RU" w:eastAsia="ru-RU"/>
              </w:rPr>
              <w:br/>
              <w:t>   - уміння продуктивно, нестандартно організувати навчання й виховання, тобто забезпечити творення дітьми своїх результатів і, використовуючи інноваційні технології, стимулювати їх розвиток;</w:t>
            </w:r>
            <w:r w:rsidRPr="002C4DDC">
              <w:rPr>
                <w:sz w:val="28"/>
                <w:szCs w:val="28"/>
                <w:lang w:val="ru-RU" w:eastAsia="ru-RU"/>
              </w:rPr>
              <w:br/>
              <w:t>   - володіння технологіями, формами і методами інноваційного навчання, яке передбачає уміння на основі особистого досвіду і мотивів вихованців бути співтворцем мети їх діяльності, зацікавленим і компетентним консультантом і помічником у співвіднесенні мети з результатом, використанні доступних для дітей ф</w:t>
            </w:r>
            <w:r w:rsidR="000D4BA2" w:rsidRPr="002C4DDC">
              <w:rPr>
                <w:sz w:val="28"/>
                <w:szCs w:val="28"/>
                <w:lang w:val="ru-RU" w:eastAsia="ru-RU"/>
              </w:rPr>
              <w:t>орм рефлексії та самооцінки;</w:t>
            </w:r>
            <w:r w:rsidRPr="002C4DDC">
              <w:rPr>
                <w:sz w:val="28"/>
                <w:szCs w:val="28"/>
                <w:lang w:val="ru-RU" w:eastAsia="ru-RU"/>
              </w:rPr>
              <w:t>- здатність бачити, адекватно оцінювати, стимулювати відкриття та форми культурно</w:t>
            </w:r>
            <w:r w:rsidR="000D4BA2" w:rsidRPr="002C4DDC">
              <w:rPr>
                <w:sz w:val="28"/>
                <w:szCs w:val="28"/>
                <w:lang w:val="ru-RU" w:eastAsia="ru-RU"/>
              </w:rPr>
              <w:t>го самовираження вихованців;</w:t>
            </w:r>
            <w:r w:rsidRPr="002C4DDC">
              <w:rPr>
                <w:sz w:val="28"/>
                <w:szCs w:val="28"/>
                <w:lang w:val="ru-RU" w:eastAsia="ru-RU"/>
              </w:rPr>
              <w:t>- уміння аналізувати зміни в освітній діяльності, розвитку особ</w:t>
            </w:r>
            <w:r w:rsidR="000D4BA2" w:rsidRPr="002C4DDC">
              <w:rPr>
                <w:sz w:val="28"/>
                <w:szCs w:val="28"/>
                <w:lang w:val="ru-RU" w:eastAsia="ru-RU"/>
              </w:rPr>
              <w:t>истісних якостей вихованців;</w:t>
            </w:r>
            <w:r w:rsidRPr="002C4DDC">
              <w:rPr>
                <w:sz w:val="28"/>
                <w:szCs w:val="28"/>
                <w:lang w:val="ru-RU" w:eastAsia="ru-RU"/>
              </w:rPr>
              <w:t xml:space="preserve">- здатність до особистісного творчого </w:t>
            </w:r>
            <w:r w:rsidRPr="002C4DDC">
              <w:rPr>
                <w:sz w:val="28"/>
                <w:szCs w:val="28"/>
                <w:lang w:val="ru-RU" w:eastAsia="ru-RU"/>
              </w:rPr>
              <w:lastRenderedPageBreak/>
              <w:t>розвитку, рефлексивної діяльності, усвідомлення значущості, актуальності власних інноваційних пошуків і відкриттів.</w:t>
            </w:r>
          </w:p>
          <w:p w:rsidR="002C4DDC" w:rsidRPr="002C4DDC" w:rsidRDefault="006E0849" w:rsidP="000D4BA2">
            <w:pPr>
              <w:suppressAutoHyphens w:val="0"/>
              <w:spacing w:before="100" w:beforeAutospacing="1" w:after="100" w:afterAutospacing="1" w:line="360" w:lineRule="auto"/>
              <w:ind w:firstLine="661"/>
              <w:jc w:val="both"/>
              <w:rPr>
                <w:sz w:val="28"/>
                <w:szCs w:val="28"/>
                <w:lang w:val="ru-RU" w:eastAsia="ru-RU"/>
              </w:rPr>
            </w:pPr>
            <w:r w:rsidRPr="002C4DDC">
              <w:rPr>
                <w:sz w:val="28"/>
                <w:szCs w:val="28"/>
                <w:lang w:val="ru-RU" w:eastAsia="ru-RU"/>
              </w:rPr>
              <w:t>Готовність педагога до інноваційної діяльності визначають за такими показниками:1) усвідомлення потреби запровадження педагогічних інновацій у вл</w:t>
            </w:r>
            <w:r w:rsidR="000D4BA2" w:rsidRPr="002C4DDC">
              <w:rPr>
                <w:sz w:val="28"/>
                <w:szCs w:val="28"/>
                <w:lang w:val="ru-RU" w:eastAsia="ru-RU"/>
              </w:rPr>
              <w:t>асній педагогічній практиці;</w:t>
            </w:r>
            <w:r w:rsidRPr="002C4DDC">
              <w:rPr>
                <w:sz w:val="28"/>
                <w:szCs w:val="28"/>
                <w:lang w:val="ru-RU" w:eastAsia="ru-RU"/>
              </w:rPr>
              <w:t xml:space="preserve">2) інформованість про новітні педагогічні технології, знання </w:t>
            </w:r>
            <w:r w:rsidR="000D4BA2" w:rsidRPr="002C4DDC">
              <w:rPr>
                <w:sz w:val="28"/>
                <w:szCs w:val="28"/>
                <w:lang w:val="ru-RU" w:eastAsia="ru-RU"/>
              </w:rPr>
              <w:t xml:space="preserve">новаторських методик роботи; </w:t>
            </w:r>
            <w:r w:rsidRPr="002C4DDC">
              <w:rPr>
                <w:sz w:val="28"/>
                <w:szCs w:val="28"/>
                <w:lang w:val="ru-RU" w:eastAsia="ru-RU"/>
              </w:rPr>
              <w:t>3) зорієнтованість на створення власних творчих завдань, методик, налаштованість на експериментальну діяльність; 4) готовність до подолання труднощів, пов´язаних зі змістом та організац</w:t>
            </w:r>
            <w:r w:rsidR="000D4BA2" w:rsidRPr="002C4DDC">
              <w:rPr>
                <w:sz w:val="28"/>
                <w:szCs w:val="28"/>
                <w:lang w:val="ru-RU" w:eastAsia="ru-RU"/>
              </w:rPr>
              <w:t xml:space="preserve">ією інноваційної діяльності; </w:t>
            </w:r>
            <w:r w:rsidRPr="002C4DDC">
              <w:rPr>
                <w:sz w:val="28"/>
                <w:szCs w:val="28"/>
                <w:lang w:val="ru-RU" w:eastAsia="ru-RU"/>
              </w:rPr>
              <w:t>5) володіння практичними навичками освоєння педагогічних інновацій та розроблення нових.</w:t>
            </w:r>
            <w:r w:rsidR="000D4BA2" w:rsidRPr="002C4DDC">
              <w:rPr>
                <w:sz w:val="28"/>
                <w:szCs w:val="28"/>
                <w:lang w:val="ru-RU" w:eastAsia="ru-RU"/>
              </w:rPr>
              <w:t xml:space="preserve"> </w:t>
            </w:r>
            <w:r w:rsidRPr="002C4DDC">
              <w:rPr>
                <w:sz w:val="28"/>
                <w:szCs w:val="28"/>
                <w:lang w:val="ru-RU" w:eastAsia="ru-RU"/>
              </w:rPr>
              <w:t>Ці показники виявляють себе не ізольовано, а в різноманітних поєднаннях і взаємозв´язках. Зокрема, потреба у нововведеннях активізує інтерес до найсвіжіших знань у конкретній галузі, а успішність власної педагогічної інноваційної діяльності допомагає долати труднощі, шукати нові способи діяльності, відстоювати новаторські підходи у взаємодії з тими, хто їх не сприймає.</w:t>
            </w:r>
          </w:p>
          <w:p w:rsidR="002C4DDC" w:rsidRPr="002C4DDC" w:rsidRDefault="006E0849" w:rsidP="000D4BA2">
            <w:pPr>
              <w:suppressAutoHyphens w:val="0"/>
              <w:spacing w:before="100" w:beforeAutospacing="1" w:after="100" w:afterAutospacing="1" w:line="360" w:lineRule="auto"/>
              <w:ind w:firstLine="661"/>
              <w:jc w:val="both"/>
              <w:rPr>
                <w:sz w:val="28"/>
                <w:szCs w:val="28"/>
                <w:lang w:val="ru-RU" w:eastAsia="ru-RU"/>
              </w:rPr>
            </w:pPr>
            <w:r w:rsidRPr="002C4DDC">
              <w:rPr>
                <w:sz w:val="28"/>
                <w:szCs w:val="28"/>
                <w:lang w:val="ru-RU" w:eastAsia="ru-RU"/>
              </w:rPr>
              <w:t xml:space="preserve"> На основі співвідношення і міри вияву цих показників виокремлюють інтуїтивний, репродуктивний, пошуковий, творчий (продуктивний) рівні сформованості готовності до педагогічних інновацій. Інтуїтивний рівень сформованості готовності до інноваційної педагогічної діяльності. Педагоги, яких за особливостями їх мислення і практичної діяльності зараховують до цього рівня сформованості готовності, ставляться до інноваційної проблематики як до альтернативи традиційній практиці. Основою такого ставлення є емоційна, інтуїтивна налаштованість на сприйняття нового тому, що воно нове, а не глибокі теоретичні знання особливостей інноваційної ідеї чи аналіз педагогічної практики, яка на цій ідеї базується. Педагогічна рефлексія у них не сформована.</w:t>
            </w:r>
          </w:p>
          <w:p w:rsidR="002C4DDC" w:rsidRPr="002C4DDC" w:rsidRDefault="006E0849" w:rsidP="000D4BA2">
            <w:pPr>
              <w:suppressAutoHyphens w:val="0"/>
              <w:spacing w:before="100" w:beforeAutospacing="1" w:after="100" w:afterAutospacing="1" w:line="360" w:lineRule="auto"/>
              <w:ind w:firstLine="661"/>
              <w:jc w:val="both"/>
              <w:rPr>
                <w:sz w:val="28"/>
                <w:szCs w:val="28"/>
                <w:lang w:val="ru-RU" w:eastAsia="ru-RU"/>
              </w:rPr>
            </w:pPr>
            <w:r w:rsidRPr="002C4DDC">
              <w:rPr>
                <w:sz w:val="28"/>
                <w:szCs w:val="28"/>
                <w:lang w:val="ru-RU" w:eastAsia="ru-RU"/>
              </w:rPr>
              <w:lastRenderedPageBreak/>
              <w:t>Репродуктивний рівень сформованості готовності до інноваційної педагогічної діяльності. Ця категорія педагогів добре обізнана з теоретичними засадами, змістом, конкретними методиками педагогів-новаторів, нерідко застосовує елементи цих систем у власній педагогічній діяльності. Однак використання інновацій у їх педагогічній практиці є спорадичним (невпорядкованим), ситуативним. Окремі педагоги вважають, що новітні технології можуть бути застосовані лише їх авторами. Педагогічна рефлексія у них виражена недостатньо.</w:t>
            </w:r>
          </w:p>
          <w:p w:rsidR="002C4DDC" w:rsidRPr="002C4DDC" w:rsidRDefault="006E0849" w:rsidP="000D4BA2">
            <w:pPr>
              <w:suppressAutoHyphens w:val="0"/>
              <w:spacing w:before="100" w:beforeAutospacing="1" w:after="100" w:afterAutospacing="1" w:line="360" w:lineRule="auto"/>
              <w:ind w:firstLine="661"/>
              <w:jc w:val="both"/>
              <w:rPr>
                <w:sz w:val="28"/>
                <w:szCs w:val="28"/>
                <w:lang w:val="ru-RU" w:eastAsia="ru-RU"/>
              </w:rPr>
            </w:pPr>
            <w:r w:rsidRPr="002C4DDC">
              <w:rPr>
                <w:sz w:val="28"/>
                <w:szCs w:val="28"/>
                <w:lang w:val="ru-RU" w:eastAsia="ru-RU"/>
              </w:rPr>
              <w:t>Пошуковий рівень сформованості готовності до інноваційної педагогічної діяльності. Педагоги, яких зараховують до цієї групи, намагаються працювати по-новому, втілюючи у власній діяльності відомі технології та методики навчально-виховної роботи. Вони охоче йдуть на експеримент, не приховують ні своїх успіхів, ні помилок, відкриті для публічного обговорення, осмислення педагогічних інновацій.</w:t>
            </w:r>
          </w:p>
          <w:p w:rsidR="002C4DDC" w:rsidRPr="002C4DDC" w:rsidRDefault="006E0849" w:rsidP="000D4BA2">
            <w:pPr>
              <w:suppressAutoHyphens w:val="0"/>
              <w:spacing w:before="100" w:beforeAutospacing="1" w:after="100" w:afterAutospacing="1" w:line="360" w:lineRule="auto"/>
              <w:ind w:firstLine="661"/>
              <w:jc w:val="both"/>
              <w:rPr>
                <w:sz w:val="28"/>
                <w:szCs w:val="28"/>
                <w:lang w:val="ru-RU" w:eastAsia="ru-RU"/>
              </w:rPr>
            </w:pPr>
            <w:r w:rsidRPr="002C4DDC">
              <w:rPr>
                <w:sz w:val="28"/>
                <w:szCs w:val="28"/>
                <w:lang w:val="ru-RU" w:eastAsia="ru-RU"/>
              </w:rPr>
              <w:t>Творчий рівень сформованості готовності до інноваційної педагогічної діяльності. Педагоги, які творчо ставляться до інноваційної діяльності, мають широкі й змістовні знання про нові наукові та новаторські підходи до навчання й виховання, володіють новітніми технологіями і створюють власні. Реалізація творчого потенціалу в інноваційному процесі для багатьох із них є найважливішим орієнтиром діяльності.</w:t>
            </w:r>
          </w:p>
          <w:p w:rsidR="002C4DDC" w:rsidRPr="002C4DDC" w:rsidRDefault="006E0849" w:rsidP="000D4BA2">
            <w:pPr>
              <w:suppressAutoHyphens w:val="0"/>
              <w:spacing w:before="100" w:beforeAutospacing="1" w:after="100" w:afterAutospacing="1" w:line="360" w:lineRule="auto"/>
              <w:ind w:firstLine="661"/>
              <w:jc w:val="both"/>
              <w:rPr>
                <w:sz w:val="28"/>
                <w:szCs w:val="28"/>
                <w:lang w:val="ru-RU" w:eastAsia="ru-RU"/>
              </w:rPr>
            </w:pPr>
            <w:r w:rsidRPr="002C4DDC">
              <w:rPr>
                <w:sz w:val="28"/>
                <w:szCs w:val="28"/>
                <w:lang w:val="ru-RU" w:eastAsia="ru-RU"/>
              </w:rPr>
              <w:t>Готовність до інноваційної педагогічної діяльності формується не сама по собі, не у віртуальних розмірковуваннях, а під час педагогічної практики, акумулюючи все накопичене на попередньому етапі, сягаючи завдяки цьому значно вищого рівня. Це означає, що кожен попередній рівень такої готовності є передумовою формування нових.</w:t>
            </w:r>
          </w:p>
          <w:p w:rsidR="002C4DDC" w:rsidRPr="002C4DDC" w:rsidRDefault="006E0849" w:rsidP="000D4BA2">
            <w:pPr>
              <w:suppressAutoHyphens w:val="0"/>
              <w:spacing w:before="100" w:beforeAutospacing="1" w:after="100" w:afterAutospacing="1" w:line="360" w:lineRule="auto"/>
              <w:ind w:firstLine="661"/>
              <w:jc w:val="both"/>
              <w:rPr>
                <w:sz w:val="28"/>
                <w:szCs w:val="28"/>
                <w:lang w:val="ru-RU" w:eastAsia="ru-RU"/>
              </w:rPr>
            </w:pPr>
            <w:r w:rsidRPr="002C4DDC">
              <w:rPr>
                <w:sz w:val="28"/>
                <w:szCs w:val="28"/>
                <w:lang w:val="ru-RU" w:eastAsia="ru-RU"/>
              </w:rPr>
              <w:t xml:space="preserve">Своєчасне, об´єктивне з´ясування рівня сформованої готовності конкретного педагога до інноваційної діяльності дає змогу спланувати роботу </w:t>
            </w:r>
            <w:r w:rsidRPr="002C4DDC">
              <w:rPr>
                <w:sz w:val="28"/>
                <w:szCs w:val="28"/>
                <w:lang w:val="ru-RU" w:eastAsia="ru-RU"/>
              </w:rPr>
              <w:lastRenderedPageBreak/>
              <w:t>щодо розвитку його інноваційного потенціалу, який є важливим компонентом структурних професійних якостей.</w:t>
            </w:r>
            <w:r w:rsidR="005510B6" w:rsidRPr="002C4DDC">
              <w:rPr>
                <w:sz w:val="28"/>
                <w:szCs w:val="28"/>
                <w:lang w:val="ru-RU" w:eastAsia="ru-RU"/>
              </w:rPr>
              <w:t xml:space="preserve"> </w:t>
            </w:r>
          </w:p>
          <w:p w:rsidR="00320249" w:rsidRPr="002C4DDC" w:rsidRDefault="00320249" w:rsidP="002C4DDC">
            <w:pPr>
              <w:suppressAutoHyphens w:val="0"/>
              <w:spacing w:before="100" w:beforeAutospacing="1" w:after="100" w:afterAutospacing="1" w:line="360" w:lineRule="auto"/>
              <w:ind w:firstLine="661"/>
              <w:jc w:val="both"/>
              <w:rPr>
                <w:sz w:val="28"/>
                <w:szCs w:val="28"/>
              </w:rPr>
            </w:pPr>
            <w:r w:rsidRPr="002C4DDC">
              <w:rPr>
                <w:sz w:val="28"/>
                <w:szCs w:val="28"/>
              </w:rPr>
              <w:t xml:space="preserve">Сучасні дослідники розглядають інноваційну спрямованість особистості педагога як стійку націленість особистості, яка проявляється в прогресивних мотивах, цінностях, властивостях і якостях особистості, у нових способах об’єктивації особистості в професійній, суспільній діяльності, у міжсуб’єктних відносинах, що визначає її індивідуалізацію. Ядром інноваційної спрямованості особистості викладача, вчителя, вихователя можна вважати продуктивну самосвідомість, що передбачає: усвідомлення власної самості, самобутності особистості; сукупність уявлень, оцінок про інноваційний потенціал власної особистості й суспільства; усвідомлення цілісності, гармонійності власної інноваційності; динамічність і безперервність процесу власного саморозвитку як творця. Серед характерних ознак інноваційної спрямованості особистості педагога розглядають: допитливість, відкритість новому досвіду, креативність, любов до парадоксів, плюралізм і т.п. До функцій інноваційної спрямованості особистості педагога ми відносимо: орієнтаційну (є орієнтиром у професійній діяльності); мотиваційну (являє собою вищий рівень націленості, інтересу); цілепокладання (що задає цільові орієнтири його професійної діяльності); оцінну (критерій вибору особистістю певного предмета або ставлення з наявних альтернатив); соціокультурну (впливає на різні cторони соціокультурного життя). Через реалізацію зазначених функцій інноваційна спрямованість педагога певним чином впливає на самореалізацію вихователя в професійній діяльності й життєдіяльності в цілому й визначає її успішність. Інноваційну спрямованість особистості в акмеології розглядають як необхідний чинник досягнення професіоналізму, вершин у професії. Вона може виявлятися в опануванні нових ефективних алгоритмів і способів виконання діяльності, у нетривіальному розв’язку професійних завдань. Учені відзначають, що тільки спрямованість на творче піднесення дозволить </w:t>
            </w:r>
            <w:r w:rsidRPr="002C4DDC">
              <w:rPr>
                <w:sz w:val="28"/>
                <w:szCs w:val="28"/>
              </w:rPr>
              <w:lastRenderedPageBreak/>
              <w:t xml:space="preserve">одержувати якісно інші результати, здійснювати прорив у нові галузі професійної діяльності. Інноваційна спрямованість є тенденцією, що зумовлює стиль життєдіяльності педагога. В її основі лежить інноваційне ставлення до світу, особистісна цілеспрямованість на пошук нового, усвідомлення обмеженості стереотипних підходів до розвитку сучасних дітей дошкільного віку. Для обґрунтування системи вимог до вихователя важливими є дослідження вчених, що характеризують категорію «інноваційна культура» як принципово новий підхід до життєдіяльності інноваційної особистості. </w:t>
            </w:r>
            <w:r w:rsidR="002C4DDC" w:rsidRPr="002C4DDC">
              <w:rPr>
                <w:sz w:val="28"/>
                <w:szCs w:val="28"/>
              </w:rPr>
              <w:t>І</w:t>
            </w:r>
            <w:r w:rsidRPr="002C4DDC">
              <w:rPr>
                <w:sz w:val="28"/>
                <w:szCs w:val="28"/>
              </w:rPr>
              <w:t>нноваційна культура – це знання, уміння й досвід цілеспрямованої підготовки та комплексного впровадження й усебічного освоєння нового в різних галузях людської життєдіяльності при збереженні в інноваційній системі динамічної єдності старого, сучасного й нового; іншими словами – це вільне творіння нового з дотриманням принципу спадкоємності. У визначеннях дослідників-педагогів інноваційна культура вчителя – це професійна якість, що обумовлена постійним пошуком нового в меті, змісті, методах і формах навчання й виховання учнів, створенням педагогічних нововведень і їх оцінкою педагогічним співтовариством, використанням і застосуванням усього нового, прогресивного на практиці, провідною ідеєю якої є ціннісна орієнтація особистості, що забезпечує сприйня</w:t>
            </w:r>
            <w:r w:rsidR="002C4DDC" w:rsidRPr="002C4DDC">
              <w:rPr>
                <w:sz w:val="28"/>
                <w:szCs w:val="28"/>
              </w:rPr>
              <w:t>тливість педагога до нових ідей</w:t>
            </w:r>
            <w:r w:rsidRPr="002C4DDC">
              <w:rPr>
                <w:sz w:val="28"/>
                <w:szCs w:val="28"/>
              </w:rPr>
              <w:t xml:space="preserve">. Дослідники визначають, що педагогу з розвиненою інноваційною культурою притаманні наступні професійні та особистісні якості: усвідомлення смислу і цілей освітньої діяльності в контексті актуальних педагогічних проблем сучасної школи; здатність формулювати освітні цілі, виходячи із сучасних запитів суспільства; вміння окреслювати нові педагогічні орієнтири у відповідності до вимог особистісно-орієнтованої освіти; вміння вчасно коригувати освітній процес у відповідності до критеріїв інноваційної діяльності; володіння технологіями, формами й методами інноваційного навчання; уміння аналізувати зміни в освітній діяльності, розвитку особистісних якостей учнів; здатність до особистісного творчого розвитку, рефлексивної діяльності, усвідомлення значущості, актуальності </w:t>
            </w:r>
            <w:r w:rsidRPr="002C4DDC">
              <w:rPr>
                <w:sz w:val="28"/>
                <w:szCs w:val="28"/>
              </w:rPr>
              <w:lastRenderedPageBreak/>
              <w:t>власних інноваційних пошуків і відкриттів. Дослідники вважають, що феномен «інноваційна культура вчителя» характеризується системністю та багатовимірністю, відображає цілісну орієнтацію особистості вчителя на інноваційну діяльність через його мотиви, знання, уміння і навички, образи і норми поведінки, складається аксіологічного, інноваційно-технологічного, кооперативно-діяльнісного, комунікативного та особистісно-творчого компонентів; описують інноваційну культуру педагога у вигляді сукупності загальнокультурних (соціокультурних) якостей особистості; стиль професійної діяльності; найвищий прояв професійної компетентності, найвищий прояв професійних якостей педагога</w:t>
            </w:r>
            <w:r w:rsidR="002C4DDC" w:rsidRPr="002C4DDC">
              <w:rPr>
                <w:sz w:val="28"/>
                <w:szCs w:val="28"/>
              </w:rPr>
              <w:t>.</w:t>
            </w:r>
            <w:r w:rsidRPr="002C4DDC">
              <w:rPr>
                <w:sz w:val="28"/>
                <w:szCs w:val="28"/>
              </w:rPr>
              <w:t xml:space="preserve"> Інноваційна культура педагога визначаєтсья як система освоєних особистістю педагогічних засобів, що забезпечують інноваційний спосіб діяльності, системоутворюючим елементом якої</w:t>
            </w:r>
            <w:r w:rsidR="002C4DDC" w:rsidRPr="002C4DDC">
              <w:rPr>
                <w:sz w:val="28"/>
                <w:szCs w:val="28"/>
              </w:rPr>
              <w:t xml:space="preserve"> є цінності інноваційного плану</w:t>
            </w:r>
            <w:r w:rsidRPr="002C4DDC">
              <w:rPr>
                <w:sz w:val="28"/>
                <w:szCs w:val="28"/>
              </w:rPr>
              <w:t xml:space="preserve">. Другим по значущості компонентом інноваційної культури педагога є інформаційна культура як «сукупність інформаційного світогляду й системи знань, умінь, що забезпечують цілеспрямовану самостійну діяльність по оптимальному задоволенню індивідуальних інформаційних потреб з використанням як традиційних, так і нових інформаційних технологій». Серед критеріїв сформованості інформаційної культури у вихователя визначають: наявність постійних інформаційних потреб у педагога; знання про способи (джерела) одержання й використання необхідної інформації; сформованість у педагога вміння використовувати персональний комп’ютер у професійній діяльності; сформованість у педагога вміння ефективно використовувати різні комунікативні можливості; володіння аналізом і синтезом отриманої педагогічної інформації. Третім компонентом інноваційної культури педагога є безпосередньо інноваційна діяльність. Розгортання інноваційної діяльності педагога, відбувається таким чином: відчуття вихователем потреби у здійсненні інновацій, яку він усвідомлює як мотив діяльності; формулювання мети діяльності по впровадженню інновацій; аналіз умов, в яких  має здійснюватися досягнення мети (мета й аналіз умов її досягнення складають </w:t>
            </w:r>
            <w:r w:rsidRPr="002C4DDC">
              <w:rPr>
                <w:sz w:val="28"/>
                <w:szCs w:val="28"/>
              </w:rPr>
              <w:lastRenderedPageBreak/>
              <w:t>задачу діяльності); планування дій для досягнення мети, що включають експериментальну складову; система дій, що здійснюються відповідно до плану; прогностичний та діагностичний контроль дій та оцінка результату; рефлексія здійснених способів дій; постановка наступної задачі інноваційної діяльності. Інноваційну діяльність педагогів можна розглядати як взаємодію суб’єктів інноваційного процесу, яка спрямована на створення й реалізацію нововведень у цілях, змісті і способах педагогічної діяльності. Дослідники визначають інноваційну компетентність як показник готовності до впровадження сучасних технологій освіти й виокремлюють в її структурі наступні компоненти: поінформованість про інноваційні педагогічні технології, належне володіння їх змістом і методикою, високу культуру використання інновацій у навчально-виховній роботі, особисту переконаність у необхідності застосування інноваційних педагогічних технологій. В інноваційних освітніх перетвореннях особливо високими є вимоги до рівня теоретичних знань і практичної підготовки вихователя. Він повинен уміти спрямовувати навчально-виховний процес на особистість вихованця, вибудовувати свою професійну діяльність так, щоб кожна дитина мала необмежені можливості для самостійного і високоефективного розвитку. А це у принципово інших вимірах визначає проблематику і зміст професійної та особистісної підготовки вихователя, актуалізує необхідність створення педагогічних систем, зорієнтованих на інноваційну діяльність, і відповідно на пошук нових підходів до підготовки майбутнього фахівця.</w:t>
            </w:r>
          </w:p>
          <w:p w:rsidR="006E0849" w:rsidRPr="00953C4C" w:rsidRDefault="006E0849" w:rsidP="005510B6">
            <w:pPr>
              <w:spacing w:line="312" w:lineRule="auto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9242A3" w:rsidRPr="002C4DDC" w:rsidTr="006E0849">
        <w:trPr>
          <w:tblCellSpacing w:w="15" w:type="dxa"/>
        </w:trPr>
        <w:tc>
          <w:tcPr>
            <w:tcW w:w="0" w:type="auto"/>
            <w:shd w:val="clear" w:color="auto" w:fill="FFFFFF"/>
          </w:tcPr>
          <w:p w:rsidR="009242A3" w:rsidRPr="002C4DDC" w:rsidRDefault="009242A3" w:rsidP="005510B6">
            <w:pPr>
              <w:suppressAutoHyphens w:val="0"/>
              <w:spacing w:before="100" w:beforeAutospacing="1" w:after="100" w:afterAutospacing="1"/>
              <w:jc w:val="both"/>
              <w:rPr>
                <w:rFonts w:ascii="Times New Roman Полужирный" w:hAnsi="Times New Roman Полужирный" w:cs="Times New Roman"/>
                <w:b/>
                <w:bCs/>
                <w:caps/>
                <w:color w:val="333333"/>
                <w:sz w:val="28"/>
                <w:szCs w:val="28"/>
                <w:lang w:eastAsia="ru-RU"/>
              </w:rPr>
            </w:pPr>
          </w:p>
        </w:tc>
      </w:tr>
    </w:tbl>
    <w:p w:rsidR="00EE4615" w:rsidRDefault="00AB31D5" w:rsidP="00EE4615">
      <w:pPr>
        <w:jc w:val="both"/>
        <w:rPr>
          <w:sz w:val="28"/>
          <w:szCs w:val="28"/>
        </w:rPr>
      </w:pPr>
      <w:r>
        <w:rPr>
          <w:sz w:val="28"/>
          <w:szCs w:val="28"/>
        </w:rPr>
        <w:t>Список використаних джерел:</w:t>
      </w:r>
    </w:p>
    <w:p w:rsidR="00EE4615" w:rsidRPr="00EE4615" w:rsidRDefault="00F10AD8" w:rsidP="00EE4615">
      <w:pPr>
        <w:pStyle w:val="a6"/>
        <w:numPr>
          <w:ilvl w:val="0"/>
          <w:numId w:val="12"/>
        </w:numPr>
        <w:jc w:val="both"/>
        <w:rPr>
          <w:color w:val="666666"/>
          <w:sz w:val="24"/>
          <w:szCs w:val="24"/>
          <w:lang w:val="uk-UA"/>
        </w:rPr>
      </w:pPr>
      <w:hyperlink r:id="rId5" w:history="1">
        <w:r w:rsidR="00EE4615" w:rsidRPr="00EE4615">
          <w:rPr>
            <w:b/>
            <w:bCs/>
            <w:sz w:val="24"/>
            <w:szCs w:val="24"/>
            <w:u w:val="single"/>
            <w:lang w:val="uk-UA"/>
          </w:rPr>
          <w:t>Дичківська</w:t>
        </w:r>
        <w:r w:rsidR="00EE4615" w:rsidRPr="00EE4615">
          <w:rPr>
            <w:sz w:val="24"/>
            <w:szCs w:val="24"/>
            <w:u w:val="single"/>
            <w:lang w:val="uk-UA"/>
          </w:rPr>
          <w:t xml:space="preserve"> І. М</w:t>
        </w:r>
      </w:hyperlink>
      <w:r w:rsidR="00EE4615" w:rsidRPr="00EE4615">
        <w:rPr>
          <w:sz w:val="24"/>
          <w:szCs w:val="24"/>
          <w:lang w:val="uk-UA"/>
        </w:rPr>
        <w:t>. Підготовка майбутніх вихователів дошкільних закладів до інноваційної педагогічної діяльності: теорія і методика : монографія. Рівнен. держ. гуманітар. ун-т. - Рівне : Зень О. [вид.], 2017. 371 с</w:t>
      </w:r>
    </w:p>
    <w:p w:rsidR="00AB31D5" w:rsidRPr="00EE4615" w:rsidRDefault="00F10AD8" w:rsidP="00B7292C">
      <w:pPr>
        <w:pStyle w:val="a6"/>
        <w:numPr>
          <w:ilvl w:val="0"/>
          <w:numId w:val="12"/>
        </w:numPr>
        <w:ind w:left="360"/>
        <w:jc w:val="both"/>
        <w:rPr>
          <w:sz w:val="24"/>
          <w:szCs w:val="24"/>
          <w:lang w:val="uk-UA"/>
        </w:rPr>
      </w:pPr>
      <w:hyperlink r:id="rId6" w:history="1">
        <w:r w:rsidR="00EE4615" w:rsidRPr="00EE4615">
          <w:rPr>
            <w:b/>
            <w:bCs/>
            <w:sz w:val="24"/>
            <w:szCs w:val="24"/>
            <w:u w:val="single"/>
            <w:lang w:val="uk-UA"/>
          </w:rPr>
          <w:t>Дичківська</w:t>
        </w:r>
        <w:r w:rsidR="00EE4615" w:rsidRPr="00EE4615">
          <w:rPr>
            <w:sz w:val="24"/>
            <w:szCs w:val="24"/>
            <w:u w:val="single"/>
            <w:lang w:val="uk-UA"/>
          </w:rPr>
          <w:t xml:space="preserve"> І. М</w:t>
        </w:r>
      </w:hyperlink>
      <w:r w:rsidR="00EE4615" w:rsidRPr="00EE4615">
        <w:rPr>
          <w:sz w:val="24"/>
          <w:szCs w:val="24"/>
          <w:lang w:val="uk-UA"/>
        </w:rPr>
        <w:t>.</w:t>
      </w:r>
      <w:r w:rsidR="00EE4615" w:rsidRPr="00EE4615">
        <w:rPr>
          <w:color w:val="666666"/>
          <w:sz w:val="24"/>
          <w:szCs w:val="24"/>
          <w:lang w:val="uk-UA"/>
        </w:rPr>
        <w:t>Теоретико-методичні засади підготовки майбутніх вихователів дошкільних закладів до інноваційної педагогічної діяльності : автореф. дис. ... д-ра пед. наук : 13.00.04 /</w:t>
      </w:r>
      <w:r w:rsidR="00EE4615" w:rsidRPr="00EE4615">
        <w:rPr>
          <w:color w:val="666666"/>
          <w:sz w:val="24"/>
          <w:szCs w:val="24"/>
        </w:rPr>
        <w:t> </w:t>
      </w:r>
      <w:r w:rsidR="00EE4615" w:rsidRPr="00EE4615">
        <w:rPr>
          <w:color w:val="8B4513"/>
          <w:sz w:val="24"/>
          <w:szCs w:val="24"/>
          <w:lang w:val="uk-UA"/>
        </w:rPr>
        <w:t>Дичківська</w:t>
      </w:r>
      <w:r w:rsidR="00EE4615" w:rsidRPr="00EE4615">
        <w:rPr>
          <w:color w:val="666666"/>
          <w:sz w:val="24"/>
          <w:szCs w:val="24"/>
        </w:rPr>
        <w:t> </w:t>
      </w:r>
      <w:r w:rsidR="00EE4615" w:rsidRPr="00EE4615">
        <w:rPr>
          <w:color w:val="666666"/>
          <w:sz w:val="24"/>
          <w:szCs w:val="24"/>
          <w:lang w:val="uk-UA"/>
        </w:rPr>
        <w:t xml:space="preserve">Ілона Миколаївна ; Харків. нац. пед. ун-т ім. Г. С. Сковороди. Харків, 2018. 40 с. </w:t>
      </w:r>
    </w:p>
    <w:sectPr w:rsidR="00AB31D5" w:rsidRPr="00EE46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45FD3E9A"/>
    <w:multiLevelType w:val="hybridMultilevel"/>
    <w:tmpl w:val="0BD8A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304AC0"/>
    <w:multiLevelType w:val="hybridMultilevel"/>
    <w:tmpl w:val="540CD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5A08C8"/>
    <w:multiLevelType w:val="hybridMultilevel"/>
    <w:tmpl w:val="F8520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97"/>
    <w:rsid w:val="000B507D"/>
    <w:rsid w:val="000C707F"/>
    <w:rsid w:val="000D4BA2"/>
    <w:rsid w:val="00110824"/>
    <w:rsid w:val="00161665"/>
    <w:rsid w:val="00170998"/>
    <w:rsid w:val="001A2CA9"/>
    <w:rsid w:val="002C4DDC"/>
    <w:rsid w:val="00320249"/>
    <w:rsid w:val="00476197"/>
    <w:rsid w:val="005510B6"/>
    <w:rsid w:val="005A7BFE"/>
    <w:rsid w:val="0063304F"/>
    <w:rsid w:val="006B3992"/>
    <w:rsid w:val="006E0849"/>
    <w:rsid w:val="009242A3"/>
    <w:rsid w:val="00953C4C"/>
    <w:rsid w:val="009547D7"/>
    <w:rsid w:val="00AB31D5"/>
    <w:rsid w:val="00B55ECB"/>
    <w:rsid w:val="00C90E94"/>
    <w:rsid w:val="00CB4229"/>
    <w:rsid w:val="00DD10E9"/>
    <w:rsid w:val="00EE4615"/>
    <w:rsid w:val="00F1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09DCC"/>
  <w15:chartTrackingRefBased/>
  <w15:docId w15:val="{E35D3503-21E8-4651-8BA0-A2A283471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22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  <w:style w:type="paragraph" w:styleId="a7">
    <w:name w:val="Normal (Web)"/>
    <w:basedOn w:val="a"/>
    <w:uiPriority w:val="99"/>
    <w:semiHidden/>
    <w:unhideWhenUsed/>
    <w:rsid w:val="006E0849"/>
    <w:pPr>
      <w:suppressAutoHyphens w:val="0"/>
      <w:spacing w:before="100" w:beforeAutospacing="1" w:after="100" w:afterAutospacing="1"/>
    </w:pPr>
    <w:rPr>
      <w:rFonts w:cs="Times New Roman"/>
      <w:lang w:val="ru-RU" w:eastAsia="ru-RU"/>
    </w:rPr>
  </w:style>
  <w:style w:type="character" w:customStyle="1" w:styleId="articleseperator">
    <w:name w:val="article_seperator"/>
    <w:basedOn w:val="a0"/>
    <w:rsid w:val="006E0849"/>
  </w:style>
  <w:style w:type="character" w:styleId="a8">
    <w:name w:val="Hyperlink"/>
    <w:basedOn w:val="a0"/>
    <w:uiPriority w:val="99"/>
    <w:semiHidden/>
    <w:unhideWhenUsed/>
    <w:rsid w:val="00EE46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2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75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30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31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497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1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943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335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0317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0530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3978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571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8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4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57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939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99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8201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641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59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4907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407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3388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94%D0%B8%D1%87%D0%BA%D1%96%D0%B2%D1%81%D1%8C%D0%BA%D0%B0%20%D0%86$" TargetMode="External"/><Relationship Id="rId5" Type="http://schemas.openxmlformats.org/officeDocument/2006/relationships/hyperlink" Target="http://www.irbis-nbuv.gov.ua/cgi-bin/irbis_nbuv/cgiirbis_64.exe?Z21ID=&amp;I21DBN=EC&amp;P21DBN=EC&amp;S21STN=1&amp;S21REF=10&amp;S21FMT=fullwebr&amp;C21COM=S&amp;S21CNR=20&amp;S21P01=0&amp;S21P02=0&amp;S21P03=A=&amp;S21COLORTERMS=1&amp;S21STR=%D0%94%D0%B8%D1%87%D0%BA%D1%96%D0%B2%D1%81%D1%8C%D0%BA%D0%B0%20%D0%86$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3196</Words>
  <Characters>18222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2025-10-12T05:18:00Z</dcterms:created>
  <dcterms:modified xsi:type="dcterms:W3CDTF">2025-10-12T05:18:00Z</dcterms:modified>
</cp:coreProperties>
</file>