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CB3D" w14:textId="77777777" w:rsidR="00F04409" w:rsidRPr="003239EE" w:rsidRDefault="00F04409" w:rsidP="00F04409">
      <w:pPr>
        <w:spacing w:after="0" w:line="360" w:lineRule="auto"/>
        <w:ind w:right="147"/>
        <w:jc w:val="center"/>
        <w:rPr>
          <w:rFonts w:ascii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  <w:t xml:space="preserve">Перелік питань </w:t>
      </w:r>
    </w:p>
    <w:p w14:paraId="4A7F8D1F" w14:textId="77777777" w:rsidR="00F04409" w:rsidRPr="003239EE" w:rsidRDefault="00F04409" w:rsidP="00F04409">
      <w:pPr>
        <w:spacing w:after="0" w:line="360" w:lineRule="auto"/>
        <w:ind w:right="147"/>
        <w:jc w:val="center"/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для підсумкового оцінювання та контролю знань (залік)</w:t>
      </w:r>
    </w:p>
    <w:p w14:paraId="1A55AD50" w14:textId="77777777" w:rsidR="00F04409" w:rsidRPr="003239EE" w:rsidRDefault="00F04409" w:rsidP="00F04409">
      <w:pPr>
        <w:spacing w:after="0" w:line="360" w:lineRule="auto"/>
        <w:ind w:right="147"/>
        <w:jc w:val="center"/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(</w:t>
      </w:r>
      <w:r w:rsidRPr="003239EE">
        <w:rPr>
          <w:rFonts w:ascii="Times New Roman" w:hAnsi="Times New Roman" w:cs="Times New Roman"/>
          <w:i/>
          <w:spacing w:val="-2"/>
          <w:sz w:val="30"/>
          <w:szCs w:val="30"/>
          <w:u w:val="single"/>
          <w:lang w:val="uk-UA"/>
        </w:rPr>
        <w:t>по 1 питанню з кожного розділу</w:t>
      </w:r>
      <w:r w:rsidRPr="003239EE"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)</w:t>
      </w:r>
    </w:p>
    <w:p w14:paraId="63E6A1BD" w14:textId="77777777" w:rsidR="00F04409" w:rsidRPr="003239EE" w:rsidRDefault="00F04409" w:rsidP="00F0440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3239EE">
        <w:rPr>
          <w:rFonts w:ascii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з дисципліни </w:t>
      </w:r>
    </w:p>
    <w:p w14:paraId="69CB7358" w14:textId="77777777" w:rsidR="00886D29" w:rsidRPr="00BB448F" w:rsidRDefault="00886D29" w:rsidP="00886D29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</w:pPr>
      <w:bookmarkStart w:id="0" w:name="_Hlk176438692"/>
      <w:r w:rsidRPr="00BB448F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 xml:space="preserve">Правові та соціально-економічні основи охорони праці </w:t>
      </w:r>
    </w:p>
    <w:bookmarkEnd w:id="0"/>
    <w:p w14:paraId="6C2F06E8" w14:textId="77777777" w:rsidR="00F04409" w:rsidRPr="00C937CD" w:rsidRDefault="00F04409" w:rsidP="00F04409">
      <w:pPr>
        <w:pStyle w:val="a5"/>
        <w:tabs>
          <w:tab w:val="clear" w:pos="4677"/>
          <w:tab w:val="clear" w:pos="9355"/>
          <w:tab w:val="right" w:pos="0"/>
        </w:tabs>
        <w:spacing w:before="240" w:after="100" w:afterAutospacing="1"/>
        <w:ind w:left="284"/>
        <w:jc w:val="center"/>
        <w:rPr>
          <w:color w:val="FF0000"/>
          <w:sz w:val="28"/>
          <w:szCs w:val="28"/>
        </w:rPr>
      </w:pPr>
      <w:r w:rsidRPr="008E3BC1">
        <w:rPr>
          <w:color w:val="FF0000"/>
          <w:sz w:val="28"/>
          <w:szCs w:val="28"/>
        </w:rPr>
        <w:t>****************************************************************</w:t>
      </w:r>
      <w:r w:rsidRPr="00C937CD">
        <w:rPr>
          <w:b/>
          <w:bCs/>
          <w:iCs/>
          <w:spacing w:val="-2"/>
          <w:sz w:val="40"/>
          <w:szCs w:val="36"/>
          <w:u w:val="single"/>
        </w:rPr>
        <w:t xml:space="preserve">                   </w:t>
      </w:r>
    </w:p>
    <w:p w14:paraId="6328ECCA" w14:textId="77777777" w:rsidR="00F04409" w:rsidRPr="001136FB" w:rsidRDefault="00F04409" w:rsidP="00F044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2"/>
          <w:u w:val="single"/>
          <w:lang w:val="uk-UA"/>
        </w:rPr>
      </w:pPr>
      <w:bookmarkStart w:id="1" w:name="_Hlk187488535"/>
      <w:r w:rsidRPr="001136FB">
        <w:rPr>
          <w:rFonts w:ascii="Times New Roman" w:hAnsi="Times New Roman" w:cs="Times New Roman"/>
          <w:b/>
          <w:bCs/>
          <w:iCs/>
          <w:spacing w:val="-2"/>
          <w:sz w:val="36"/>
          <w:szCs w:val="40"/>
          <w:u w:val="single"/>
          <w:lang w:val="uk-UA"/>
        </w:rPr>
        <w:t>Розділ  1</w:t>
      </w:r>
    </w:p>
    <w:p w14:paraId="18C0D319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Сфери законодавчого забезпечення охорони праці. </w:t>
      </w:r>
    </w:p>
    <w:p w14:paraId="386F2E8A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Сутність державної політики в галузі охорони праці та основні принципи її реалізації.  </w:t>
      </w:r>
    </w:p>
    <w:p w14:paraId="1C59306A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Органи державного управління охороною праці, межі їх компетенції та права і відповідальність їх посадових осіб. </w:t>
      </w:r>
    </w:p>
    <w:p w14:paraId="24A3028A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Повноваження в галузі охорони праці асоціацій, корпорацій, концернів та інших об'єднань. </w:t>
      </w:r>
    </w:p>
    <w:p w14:paraId="1CA52C2C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наукових досліджень з проблем охорони праці.</w:t>
      </w:r>
    </w:p>
    <w:p w14:paraId="079C44C4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Органи, що здійснюють державний нагляд за додержанням законів та інших нормативно-правових актів про охорону праці. </w:t>
      </w:r>
    </w:p>
    <w:p w14:paraId="1106D033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Державний нагляд у сфері соціального страхування. </w:t>
      </w:r>
    </w:p>
    <w:p w14:paraId="4D6DE275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Громадський контроль за додержанням законодавства про охорону праці</w:t>
      </w:r>
      <w:r w:rsidRPr="001136F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професійні спілки, їх об'єднання в особі своїх виборних органів (технічних інспекцій) і представників (уповноважена найманими працівниками особа).</w:t>
      </w:r>
    </w:p>
    <w:p w14:paraId="0B95899C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Обов’язки роботодавців щодо створення умов для здійснення громадського контролю. </w:t>
      </w:r>
    </w:p>
    <w:p w14:paraId="0AA9E994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з питань охорони праці підприємства – статус та склад комісії, коло питань, що нею розглядаються.</w:t>
      </w:r>
      <w:bookmarkStart w:id="2" w:name="_Hlk180579398"/>
    </w:p>
    <w:p w14:paraId="1E53F760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Функціонування системи управління охороною праці на  суб’єкті господарювання.</w:t>
      </w:r>
    </w:p>
    <w:p w14:paraId="339CA745" w14:textId="059E2090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Служба охорони праці на підприємстві – умови створення та підпорядкованість. </w:t>
      </w:r>
    </w:p>
    <w:p w14:paraId="1BC9CEF2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Атестації робочих місць на відповідність нормативно-правовим актам з охорони праці.</w:t>
      </w:r>
    </w:p>
    <w:p w14:paraId="2814DB54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спеціалістів служби охорони праці у разі виявлення порушень охорони праці. </w:t>
      </w:r>
    </w:p>
    <w:p w14:paraId="432EEEF2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Додержання вимог щодо охорони праці під час проектування, будівництва (виготовлення) та реконструкції підприємств, об'єктів і засобів виробництва.</w:t>
      </w:r>
    </w:p>
    <w:p w14:paraId="7A91940D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Обов'язки працівника щодо додержання вимог нормативно-правових актів з охорони праці під час виконання ним трудових функцій.</w:t>
      </w:r>
    </w:p>
    <w:p w14:paraId="3DE9A445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Навчання з питань охорони праці на суб’єктах господарювання. </w:t>
      </w:r>
    </w:p>
    <w:p w14:paraId="474FB41F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Поширення дії нормативно-правових актів з охорони праці на сферу трудового і професійного навчання. </w:t>
      </w:r>
    </w:p>
    <w:p w14:paraId="57BDE6EC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Спеціальне навчання і перевірка знань з охорони праці у працівників, зайнятих на роботах з підвищеною небезпекою та посадових осіб, діяльність яких пов'язана з організацією безпечного ведення робіт. </w:t>
      </w:r>
    </w:p>
    <w:p w14:paraId="2B50C786" w14:textId="77777777" w:rsidR="00886D29" w:rsidRPr="001136FB" w:rsidRDefault="00886D29" w:rsidP="00277E1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працівників, які не пройшли перевірку знань з охорони праці.</w:t>
      </w:r>
    </w:p>
    <w:bookmarkEnd w:id="2"/>
    <w:p w14:paraId="7D06F9F5" w14:textId="77777777" w:rsidR="00F04409" w:rsidRPr="001136FB" w:rsidRDefault="00F04409" w:rsidP="00F044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pacing w:val="-2"/>
          <w:sz w:val="36"/>
          <w:szCs w:val="40"/>
          <w:u w:val="single"/>
          <w:lang w:val="uk-UA"/>
        </w:rPr>
      </w:pPr>
      <w:r w:rsidRPr="001136FB">
        <w:rPr>
          <w:rFonts w:ascii="Times New Roman" w:hAnsi="Times New Roman" w:cs="Times New Roman"/>
          <w:b/>
          <w:bCs/>
          <w:iCs/>
          <w:spacing w:val="-2"/>
          <w:sz w:val="36"/>
          <w:szCs w:val="40"/>
          <w:u w:val="single"/>
          <w:lang w:val="uk-UA"/>
        </w:rPr>
        <w:t>Розділ  2</w:t>
      </w:r>
    </w:p>
    <w:p w14:paraId="0F4153A9" w14:textId="41E52A54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трудових договорів та визначення їх суттєвих умов. </w:t>
      </w:r>
    </w:p>
    <w:p w14:paraId="58333FED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договорів дистанційної та надомної роботи. </w:t>
      </w:r>
    </w:p>
    <w:p w14:paraId="41285684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Ознайомлення працівника з характером та умовами праці, впливом на здоров’я важких та шкідливих чинників, емоційно-психологічного навантаження.  </w:t>
      </w:r>
    </w:p>
    <w:p w14:paraId="438BE39D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Медичні огляди під час укладення трудового договору. </w:t>
      </w:r>
    </w:p>
    <w:p w14:paraId="68A7D9D2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Підстави розторгнення трудового договору з точки зору порушення законодавства про охорону праці.  </w:t>
      </w:r>
    </w:p>
    <w:p w14:paraId="0A5C3AB0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Відповідність вимогам чинного законодавства умов праці на робочому місці. </w:t>
      </w:r>
    </w:p>
    <w:p w14:paraId="0F442CE9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Відповідність вимогам чинного законодавства безпеки технологічних процесів, машин, механізмів, устаткування та інших засобів виробництва. </w:t>
      </w:r>
    </w:p>
    <w:p w14:paraId="457B983F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Відповідність вимогам чинного законодавства санітарно-побутових умов на підприємстві. </w:t>
      </w:r>
    </w:p>
    <w:p w14:paraId="318C8C2B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та обов’язки працівника у випадку виникнення ситуацій, що є небезпечними. </w:t>
      </w:r>
    </w:p>
    <w:p w14:paraId="77EA1AF2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працівників спецодягом, іншими засобами індивідуального захисту, мийними та знешкоджувальними засобами.</w:t>
      </w:r>
    </w:p>
    <w:p w14:paraId="6972908B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3" w:name="_Hlk180579561"/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Охорона праці жінок. </w:t>
      </w:r>
    </w:p>
    <w:p w14:paraId="6B202033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Охорона праці неповнолітніх. </w:t>
      </w:r>
    </w:p>
    <w:p w14:paraId="4A804075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Охорона праці осіб з обмеженими можливістю (інвалідністю). </w:t>
      </w:r>
    </w:p>
    <w:p w14:paraId="3535B321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Обов'язкові медичні огляди працівників певних категорій та гарантії працівників за час проходження медичних оглядів та за його результатами. </w:t>
      </w:r>
    </w:p>
    <w:p w14:paraId="6825BEAB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Позачергові медичні огляди працівників за ініціативою роботодавця та/або заявою працівника.</w:t>
      </w:r>
    </w:p>
    <w:p w14:paraId="0B10A37B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Пільги відносно забезпечення працівника продуктами харчування та питною водою. </w:t>
      </w:r>
    </w:p>
    <w:p w14:paraId="185C54BE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оплачуваних перерв санітарно-оздоровчого призначення, скорочення тривалості робочого часу.  </w:t>
      </w:r>
    </w:p>
    <w:p w14:paraId="292BB333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Додаткові оплачувані відпустки. </w:t>
      </w:r>
    </w:p>
    <w:p w14:paraId="0C866B85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Пільгове пенсійне забезпечення. </w:t>
      </w:r>
    </w:p>
    <w:p w14:paraId="1BD78571" w14:textId="77777777" w:rsidR="00886D29" w:rsidRPr="001136FB" w:rsidRDefault="00886D29" w:rsidP="00277E1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заохочувальні та компенсаційні виплати, що надаються в порядку, визначеному законодавством та/або колективним договором.  </w:t>
      </w:r>
    </w:p>
    <w:bookmarkEnd w:id="3"/>
    <w:p w14:paraId="0E26214F" w14:textId="77777777" w:rsidR="00886D29" w:rsidRPr="001136FB" w:rsidRDefault="00886D29" w:rsidP="00F0440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spacing w:val="-2"/>
          <w:sz w:val="36"/>
          <w:szCs w:val="40"/>
          <w:u w:val="single"/>
          <w:lang w:val="uk-UA"/>
        </w:rPr>
      </w:pPr>
    </w:p>
    <w:p w14:paraId="1C70CB57" w14:textId="793C0203" w:rsidR="00F04409" w:rsidRPr="001136FB" w:rsidRDefault="00F04409" w:rsidP="00F0440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2"/>
          <w:u w:val="single"/>
          <w:lang w:val="uk-UA"/>
        </w:rPr>
      </w:pPr>
      <w:r w:rsidRPr="001136FB">
        <w:rPr>
          <w:rFonts w:ascii="Times New Roman" w:hAnsi="Times New Roman" w:cs="Times New Roman"/>
          <w:b/>
          <w:bCs/>
          <w:iCs/>
          <w:spacing w:val="-2"/>
          <w:sz w:val="36"/>
          <w:szCs w:val="40"/>
          <w:u w:val="single"/>
          <w:lang w:val="uk-UA"/>
        </w:rPr>
        <w:t>Розділ  3</w:t>
      </w:r>
    </w:p>
    <w:p w14:paraId="6FA33DDC" w14:textId="4F01AC10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Обов’язки роботодавців щодо організації розслідування та обліку нещасних випадків, професійних захворювань і аварій. </w:t>
      </w:r>
    </w:p>
    <w:p w14:paraId="64891A01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результатів розслідування нещасного випадку, професійного захворювання або аварії.</w:t>
      </w:r>
    </w:p>
    <w:p w14:paraId="7AB78694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Розв’язання спірних питань щодо оформлення актів про нещасний випадок. </w:t>
      </w:r>
    </w:p>
    <w:p w14:paraId="6DB2E362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Особи, які підлягають страхуванню від нещасного випадку. Визначення ступеня втрати працездатності потерпілим. </w:t>
      </w:r>
    </w:p>
    <w:p w14:paraId="02CA1E1E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Відшкодування шкоди у разі ушкодження здоров'я працівників або у разі їх смерті. Порядок тимчасового переведення потерпілого на легшу, нижчеоплачувану роботу. </w:t>
      </w:r>
    </w:p>
    <w:p w14:paraId="1EF20D96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Документи для розгляду справ про страхові виплати та порядок розгляду справи про страхові виплати.</w:t>
      </w:r>
    </w:p>
    <w:p w14:paraId="46FFFF2C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Регулювання охорони праці у колективному договорі та угодах.</w:t>
      </w:r>
    </w:p>
    <w:p w14:paraId="65ED16FF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Сутність загальнообов'язкового державного соціального страхування від нещасного випадку на виробництві та професійного захворювання, які спричинили втрату працездатності.</w:t>
      </w:r>
    </w:p>
    <w:p w14:paraId="53981093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 нещасних випадків на виробництві та професійних захворювань.</w:t>
      </w:r>
    </w:p>
    <w:p w14:paraId="0BC0AC60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Добровільні об'єднання громадян, працівників і спеціалістів з охорони праці та їх соціальний захист.</w:t>
      </w:r>
    </w:p>
    <w:p w14:paraId="1516967D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180579771"/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Обов’язки роботодавців щодо здійснення фінансування заходів з охорони праці. </w:t>
      </w:r>
    </w:p>
    <w:p w14:paraId="1E97ED43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Заохочення працівників щодо підвищення рівня безпеки та поліпшення умов праці з боку роботодавців. </w:t>
      </w:r>
    </w:p>
    <w:p w14:paraId="4575F17D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Стимулювання роботодавців досягнення належного стану охорони праці з боку Фонду соціального страхування України.</w:t>
      </w:r>
    </w:p>
    <w:p w14:paraId="58BE338E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Страхові виплати у разі настання нещасного випадку на виробництві або професійного захворювання. </w:t>
      </w:r>
    </w:p>
    <w:p w14:paraId="13CCC50D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Страхові виплати потерпілому під час його професійної реабілітації.</w:t>
      </w:r>
    </w:p>
    <w:p w14:paraId="31B03DDE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на страхові виплати у разі смерті потерпілого.</w:t>
      </w:r>
    </w:p>
    <w:p w14:paraId="514245B0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Обов’язки роботодавців щодо інформування працівників або осіб, уповноважених на здійснення громадського контролю за дотриманням вимог нормативно-правових актів з охорони праці.</w:t>
      </w:r>
    </w:p>
    <w:p w14:paraId="76785B2F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Структура інформації про стан охорони праці. </w:t>
      </w:r>
    </w:p>
    <w:p w14:paraId="024F09A6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Роль та місце органів державного управління охороною праці інформування з питань охорони праці. </w:t>
      </w:r>
    </w:p>
    <w:p w14:paraId="2D31C440" w14:textId="77777777" w:rsidR="00886D29" w:rsidRPr="001136FB" w:rsidRDefault="00886D29" w:rsidP="00277E1A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Державна статистична звітність з питань охорони праці.</w:t>
      </w:r>
    </w:p>
    <w:bookmarkEnd w:id="1"/>
    <w:bookmarkEnd w:id="4"/>
    <w:p w14:paraId="5929D10B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4456844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DC74D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>Затверджено на засіданні кафедри менеджменту організацій</w:t>
      </w:r>
    </w:p>
    <w:p w14:paraId="3C93C391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та управління проектами Інженерного інституту З Н У </w:t>
      </w:r>
    </w:p>
    <w:p w14:paraId="0BC26F6A" w14:textId="7CCC2EAC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B448F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B44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30. 08. </w:t>
      </w:r>
      <w:r w:rsidRPr="00886D29"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="00DA554F" w:rsidRPr="00886D29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BB448F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F04409" w:rsidRPr="00886D2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86D29">
        <w:rPr>
          <w:rFonts w:ascii="Times New Roman" w:hAnsi="Times New Roman" w:cs="Times New Roman"/>
          <w:sz w:val="28"/>
          <w:szCs w:val="28"/>
          <w:u w:val="single"/>
          <w:lang w:val="uk-UA"/>
        </w:rPr>
        <w:t>року</w:t>
      </w:r>
    </w:p>
    <w:p w14:paraId="3D38F1E7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A4EDD4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Зав. кафедрою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проф.,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66138B">
        <w:rPr>
          <w:rFonts w:ascii="Times New Roman" w:hAnsi="Times New Roman" w:cs="Times New Roman"/>
          <w:sz w:val="28"/>
          <w:szCs w:val="28"/>
          <w:lang w:val="uk-UA"/>
        </w:rPr>
        <w:t>.  В.Г. Воронкова</w:t>
      </w:r>
    </w:p>
    <w:p w14:paraId="6E44BFB8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5E7BF0A6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доцент, 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О.С.Мороз</w:t>
      </w:r>
      <w:proofErr w:type="spellEnd"/>
    </w:p>
    <w:p w14:paraId="53CC056B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54F8B00A" w14:textId="77777777" w:rsidR="0066138B" w:rsidRPr="0066138B" w:rsidRDefault="0066138B" w:rsidP="0066138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63864520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116C022" w14:textId="77777777" w:rsidR="005B2BA5" w:rsidRPr="0066138B" w:rsidRDefault="005B2BA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B2BA5" w:rsidRPr="0066138B" w:rsidSect="005B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F6D77" w14:textId="77777777" w:rsidR="008854BA" w:rsidRDefault="008854BA" w:rsidP="00B223C7">
      <w:pPr>
        <w:spacing w:after="0" w:line="240" w:lineRule="auto"/>
      </w:pPr>
      <w:r>
        <w:separator/>
      </w:r>
    </w:p>
  </w:endnote>
  <w:endnote w:type="continuationSeparator" w:id="0">
    <w:p w14:paraId="62B45B57" w14:textId="77777777" w:rsidR="008854BA" w:rsidRDefault="008854BA" w:rsidP="00B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61C7E" w14:textId="77777777" w:rsidR="008854BA" w:rsidRDefault="008854BA" w:rsidP="00B223C7">
      <w:pPr>
        <w:spacing w:after="0" w:line="240" w:lineRule="auto"/>
      </w:pPr>
      <w:r>
        <w:separator/>
      </w:r>
    </w:p>
  </w:footnote>
  <w:footnote w:type="continuationSeparator" w:id="0">
    <w:p w14:paraId="731269FC" w14:textId="77777777" w:rsidR="008854BA" w:rsidRDefault="008854BA" w:rsidP="00B2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469A"/>
    <w:multiLevelType w:val="hybridMultilevel"/>
    <w:tmpl w:val="84F41680"/>
    <w:lvl w:ilvl="0" w:tplc="9D2662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B65"/>
    <w:multiLevelType w:val="hybridMultilevel"/>
    <w:tmpl w:val="CD6898CE"/>
    <w:lvl w:ilvl="0" w:tplc="07327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12C1"/>
    <w:multiLevelType w:val="hybridMultilevel"/>
    <w:tmpl w:val="B672BFF0"/>
    <w:lvl w:ilvl="0" w:tplc="16064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68"/>
    <w:rsid w:val="0001158D"/>
    <w:rsid w:val="00066E6B"/>
    <w:rsid w:val="00095C76"/>
    <w:rsid w:val="001136FB"/>
    <w:rsid w:val="00123A71"/>
    <w:rsid w:val="001244B7"/>
    <w:rsid w:val="0015034C"/>
    <w:rsid w:val="00156772"/>
    <w:rsid w:val="00184EFD"/>
    <w:rsid w:val="001C133E"/>
    <w:rsid w:val="001E6309"/>
    <w:rsid w:val="00277E1A"/>
    <w:rsid w:val="003A0F44"/>
    <w:rsid w:val="004523AA"/>
    <w:rsid w:val="004B5F40"/>
    <w:rsid w:val="00503BF3"/>
    <w:rsid w:val="0056369E"/>
    <w:rsid w:val="00566346"/>
    <w:rsid w:val="005B2BA5"/>
    <w:rsid w:val="005E23E1"/>
    <w:rsid w:val="0066138B"/>
    <w:rsid w:val="006B3E3F"/>
    <w:rsid w:val="006B5599"/>
    <w:rsid w:val="0077609A"/>
    <w:rsid w:val="00797047"/>
    <w:rsid w:val="007E4734"/>
    <w:rsid w:val="008076C1"/>
    <w:rsid w:val="00812635"/>
    <w:rsid w:val="008134F2"/>
    <w:rsid w:val="008264F4"/>
    <w:rsid w:val="00860768"/>
    <w:rsid w:val="008854BA"/>
    <w:rsid w:val="00886D29"/>
    <w:rsid w:val="008A5609"/>
    <w:rsid w:val="00915608"/>
    <w:rsid w:val="0092038A"/>
    <w:rsid w:val="00A142E3"/>
    <w:rsid w:val="00A32D47"/>
    <w:rsid w:val="00AB22F1"/>
    <w:rsid w:val="00B223C7"/>
    <w:rsid w:val="00BB448F"/>
    <w:rsid w:val="00C44F37"/>
    <w:rsid w:val="00D06E40"/>
    <w:rsid w:val="00D5415E"/>
    <w:rsid w:val="00DA554F"/>
    <w:rsid w:val="00DB48A4"/>
    <w:rsid w:val="00F04409"/>
    <w:rsid w:val="00F4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0D9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38B"/>
  </w:style>
  <w:style w:type="paragraph" w:styleId="a7">
    <w:name w:val="footer"/>
    <w:basedOn w:val="a"/>
    <w:link w:val="a8"/>
    <w:uiPriority w:val="99"/>
    <w:semiHidden/>
    <w:unhideWhenUsed/>
    <w:rsid w:val="00B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2D1D-0196-4490-8628-84E21219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11</cp:revision>
  <dcterms:created xsi:type="dcterms:W3CDTF">2020-09-21T12:59:00Z</dcterms:created>
  <dcterms:modified xsi:type="dcterms:W3CDTF">2025-01-11T09:50:00Z</dcterms:modified>
</cp:coreProperties>
</file>