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2561E" w14:textId="77777777" w:rsidR="00B56C83" w:rsidRPr="00A31F4F" w:rsidRDefault="00B56C83" w:rsidP="00B56C83">
      <w:pPr>
        <w:jc w:val="center"/>
        <w:rPr>
          <w:rFonts w:ascii="Times New Roman" w:hAnsi="Times New Roman" w:cs="Times New Roman"/>
          <w:b/>
          <w:sz w:val="26"/>
          <w:szCs w:val="26"/>
        </w:rPr>
      </w:pPr>
    </w:p>
    <w:p w14:paraId="056E9CBC" w14:textId="77777777"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7F7F97FB" w14:textId="3942ED39" w:rsidR="00B56C83" w:rsidRPr="00A31F4F" w:rsidRDefault="00B56C83" w:rsidP="00B56C83">
      <w:pPr>
        <w:jc w:val="center"/>
        <w:rPr>
          <w:rFonts w:ascii="Times New Roman" w:hAnsi="Times New Roman" w:cs="Times New Roman"/>
          <w:caps/>
          <w:szCs w:val="28"/>
        </w:rPr>
      </w:pPr>
      <w:r w:rsidRPr="00A31F4F">
        <w:rPr>
          <w:rFonts w:ascii="Times New Roman" w:hAnsi="Times New Roman" w:cs="Times New Roman"/>
          <w:caps/>
          <w:szCs w:val="28"/>
        </w:rPr>
        <w:t>Факультет</w:t>
      </w:r>
      <w:r w:rsidR="0055718F">
        <w:rPr>
          <w:rFonts w:ascii="Times New Roman" w:hAnsi="Times New Roman" w:cs="Times New Roman"/>
          <w:caps/>
          <w:szCs w:val="28"/>
        </w:rPr>
        <w:t xml:space="preserve"> ІНОЗЕМНОЇ ФІЛОЛОГІЇ</w:t>
      </w:r>
    </w:p>
    <w:p w14:paraId="1B21A063" w14:textId="77777777" w:rsidR="00B56C83" w:rsidRDefault="00B56C83" w:rsidP="00B56C83">
      <w:pPr>
        <w:jc w:val="center"/>
        <w:rPr>
          <w:rFonts w:ascii="Times New Roman" w:hAnsi="Times New Roman" w:cs="Times New Roman"/>
          <w:caps/>
        </w:rPr>
      </w:pPr>
    </w:p>
    <w:p w14:paraId="1D0B1190" w14:textId="77777777" w:rsidR="00427319" w:rsidRDefault="00427319" w:rsidP="00B56C83">
      <w:pPr>
        <w:jc w:val="center"/>
        <w:rPr>
          <w:rFonts w:ascii="Times New Roman" w:hAnsi="Times New Roman" w:cs="Times New Roman"/>
          <w:caps/>
        </w:rPr>
      </w:pPr>
    </w:p>
    <w:p w14:paraId="35FE9434" w14:textId="77777777" w:rsidR="00427319" w:rsidRDefault="00427319" w:rsidP="00B56C83">
      <w:pPr>
        <w:jc w:val="center"/>
        <w:rPr>
          <w:rFonts w:ascii="Times New Roman" w:hAnsi="Times New Roman" w:cs="Times New Roman"/>
          <w:caps/>
        </w:rPr>
      </w:pPr>
    </w:p>
    <w:p w14:paraId="4218EE4B" w14:textId="77777777" w:rsidR="00427319" w:rsidRDefault="00427319" w:rsidP="00B56C83">
      <w:pPr>
        <w:jc w:val="center"/>
        <w:rPr>
          <w:rFonts w:ascii="Times New Roman" w:hAnsi="Times New Roman" w:cs="Times New Roman"/>
          <w:caps/>
        </w:rPr>
      </w:pPr>
    </w:p>
    <w:p w14:paraId="642D5D0E" w14:textId="77777777" w:rsidR="00427319" w:rsidRDefault="00427319" w:rsidP="00B56C83">
      <w:pPr>
        <w:jc w:val="center"/>
        <w:rPr>
          <w:rFonts w:ascii="Times New Roman" w:hAnsi="Times New Roman" w:cs="Times New Roman"/>
          <w:caps/>
        </w:rPr>
      </w:pPr>
    </w:p>
    <w:p w14:paraId="32E4E156" w14:textId="77777777" w:rsidR="00427319" w:rsidRPr="00A31F4F" w:rsidRDefault="00427319" w:rsidP="00B56C83">
      <w:pPr>
        <w:jc w:val="center"/>
        <w:rPr>
          <w:rFonts w:ascii="Times New Roman" w:hAnsi="Times New Roman" w:cs="Times New Roman"/>
          <w:b/>
          <w:sz w:val="22"/>
          <w:szCs w:val="22"/>
        </w:rPr>
      </w:pPr>
    </w:p>
    <w:p w14:paraId="7412AD42" w14:textId="77777777" w:rsidR="00B56C83" w:rsidRPr="00A31F4F" w:rsidRDefault="00B56C83" w:rsidP="00B56C83">
      <w:pPr>
        <w:jc w:val="center"/>
        <w:rPr>
          <w:rFonts w:ascii="Times New Roman" w:hAnsi="Times New Roman" w:cs="Times New Roman"/>
        </w:rPr>
      </w:pPr>
      <w:r w:rsidRPr="00A31F4F">
        <w:rPr>
          <w:rFonts w:ascii="Times New Roman" w:hAnsi="Times New Roman" w:cs="Times New Roman"/>
          <w:b/>
        </w:rPr>
        <w:t xml:space="preserve">                                                       ЗАТВЕРДЖУЮ</w:t>
      </w:r>
    </w:p>
    <w:p w14:paraId="0B8DBF21" w14:textId="77777777" w:rsidR="00B56C83" w:rsidRPr="00A31F4F" w:rsidRDefault="00B56C83" w:rsidP="00B56C83">
      <w:pPr>
        <w:ind w:left="5400"/>
        <w:rPr>
          <w:rFonts w:ascii="Times New Roman" w:hAnsi="Times New Roman" w:cs="Times New Roman"/>
        </w:rPr>
      </w:pPr>
    </w:p>
    <w:p w14:paraId="57EA1C18" w14:textId="2C20FE3E" w:rsidR="00B56C83" w:rsidRPr="00A31F4F" w:rsidRDefault="00B56C83" w:rsidP="00B56C83">
      <w:pPr>
        <w:ind w:left="5400"/>
        <w:rPr>
          <w:rFonts w:ascii="Times New Roman" w:hAnsi="Times New Roman" w:cs="Times New Roman"/>
        </w:rPr>
      </w:pPr>
      <w:r w:rsidRPr="00A31F4F">
        <w:rPr>
          <w:rFonts w:ascii="Times New Roman" w:hAnsi="Times New Roman" w:cs="Times New Roman"/>
        </w:rPr>
        <w:t xml:space="preserve">Декан факультету </w:t>
      </w:r>
      <w:r w:rsidR="006A0D67">
        <w:rPr>
          <w:rFonts w:ascii="Times New Roman" w:hAnsi="Times New Roman" w:cs="Times New Roman"/>
        </w:rPr>
        <w:t>іноземної філології</w:t>
      </w:r>
    </w:p>
    <w:p w14:paraId="24AE6CAA" w14:textId="02F0AB5D" w:rsidR="00B56C83" w:rsidRPr="00A31F4F" w:rsidRDefault="006A0D67" w:rsidP="00B56C83">
      <w:pPr>
        <w:ind w:left="5400"/>
        <w:rPr>
          <w:rFonts w:ascii="Times New Roman" w:hAnsi="Times New Roman" w:cs="Times New Roman"/>
          <w:sz w:val="16"/>
        </w:rPr>
      </w:pPr>
      <w:r>
        <w:rPr>
          <w:rFonts w:ascii="Times New Roman" w:hAnsi="Times New Roman" w:cs="Times New Roman"/>
        </w:rPr>
        <w:t xml:space="preserve"> </w:t>
      </w:r>
      <w:r w:rsidR="00B56C83" w:rsidRPr="00A31F4F">
        <w:rPr>
          <w:rFonts w:ascii="Times New Roman" w:hAnsi="Times New Roman" w:cs="Times New Roman"/>
          <w:szCs w:val="28"/>
        </w:rPr>
        <w:t xml:space="preserve">       ______      </w:t>
      </w:r>
      <w:r w:rsidR="005B1488">
        <w:rPr>
          <w:rFonts w:ascii="Times New Roman" w:hAnsi="Times New Roman" w:cs="Times New Roman"/>
          <w:szCs w:val="28"/>
        </w:rPr>
        <w:t xml:space="preserve">          </w:t>
      </w:r>
      <w:r w:rsidR="00BF3EB0">
        <w:rPr>
          <w:rFonts w:ascii="Times New Roman" w:hAnsi="Times New Roman" w:cs="Times New Roman"/>
          <w:szCs w:val="28"/>
        </w:rPr>
        <w:t xml:space="preserve">Г.Ф. </w:t>
      </w:r>
      <w:proofErr w:type="spellStart"/>
      <w:r w:rsidR="00BF3EB0">
        <w:rPr>
          <w:rFonts w:ascii="Times New Roman" w:hAnsi="Times New Roman" w:cs="Times New Roman"/>
          <w:szCs w:val="28"/>
        </w:rPr>
        <w:t>Морошкіна</w:t>
      </w:r>
      <w:proofErr w:type="spellEnd"/>
    </w:p>
    <w:p w14:paraId="528B730C" w14:textId="39A15122"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 w:val="16"/>
        </w:rPr>
        <w:t xml:space="preserve">  </w:t>
      </w:r>
    </w:p>
    <w:p w14:paraId="4AC98387" w14:textId="77777777" w:rsidR="00B56C83" w:rsidRPr="00A31F4F" w:rsidRDefault="00B56C83" w:rsidP="00B56C83">
      <w:pPr>
        <w:rPr>
          <w:rFonts w:ascii="Times New Roman" w:hAnsi="Times New Roman" w:cs="Times New Roman"/>
          <w:sz w:val="22"/>
        </w:rPr>
      </w:pPr>
      <w:r w:rsidRPr="00A31F4F">
        <w:rPr>
          <w:rFonts w:ascii="Times New Roman" w:hAnsi="Times New Roman" w:cs="Times New Roman"/>
        </w:rPr>
        <w:t xml:space="preserve">                                                                                                «______»_______________202___</w:t>
      </w:r>
    </w:p>
    <w:p w14:paraId="2FC7A8A9" w14:textId="77777777" w:rsidR="00B56C83" w:rsidRDefault="00B56C83" w:rsidP="00B56C83">
      <w:pPr>
        <w:jc w:val="center"/>
        <w:rPr>
          <w:rFonts w:ascii="Times New Roman" w:hAnsi="Times New Roman" w:cs="Times New Roman"/>
          <w:sz w:val="20"/>
          <w:szCs w:val="20"/>
        </w:rPr>
      </w:pPr>
    </w:p>
    <w:p w14:paraId="0598F712" w14:textId="77777777" w:rsidR="00FA070A" w:rsidRDefault="00FA070A" w:rsidP="00B56C83">
      <w:pPr>
        <w:jc w:val="center"/>
        <w:rPr>
          <w:rFonts w:ascii="Times New Roman" w:hAnsi="Times New Roman" w:cs="Times New Roman"/>
          <w:sz w:val="20"/>
          <w:szCs w:val="20"/>
        </w:rPr>
      </w:pPr>
    </w:p>
    <w:p w14:paraId="5563C671" w14:textId="77777777" w:rsidR="00FA070A" w:rsidRPr="00A31F4F" w:rsidRDefault="00FA070A" w:rsidP="00B56C83">
      <w:pPr>
        <w:jc w:val="center"/>
        <w:rPr>
          <w:rFonts w:ascii="Times New Roman" w:hAnsi="Times New Roman" w:cs="Times New Roman"/>
          <w:sz w:val="20"/>
          <w:szCs w:val="20"/>
        </w:rPr>
      </w:pPr>
    </w:p>
    <w:p w14:paraId="199E3456" w14:textId="77777777" w:rsidR="00B56C83" w:rsidRPr="00A31F4F" w:rsidRDefault="00B56C83" w:rsidP="00B56C83">
      <w:pPr>
        <w:jc w:val="center"/>
        <w:rPr>
          <w:rFonts w:ascii="Times New Roman" w:hAnsi="Times New Roman" w:cs="Times New Roman"/>
          <w:sz w:val="20"/>
          <w:szCs w:val="20"/>
        </w:rPr>
      </w:pPr>
    </w:p>
    <w:p w14:paraId="654A9205"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78D0AE4B" w14:textId="500B24F3" w:rsidR="00B56C83" w:rsidRPr="00A31F4F" w:rsidRDefault="00FB10EF" w:rsidP="00B56C83">
      <w:pPr>
        <w:jc w:val="center"/>
        <w:rPr>
          <w:rFonts w:ascii="Times New Roman" w:hAnsi="Times New Roman" w:cs="Times New Roman"/>
          <w:b/>
          <w:bCs/>
          <w:sz w:val="28"/>
          <w:szCs w:val="28"/>
        </w:rPr>
      </w:pPr>
      <w:r>
        <w:rPr>
          <w:rFonts w:ascii="Times New Roman" w:hAnsi="Times New Roman" w:cs="Times New Roman"/>
          <w:b/>
          <w:bCs/>
          <w:sz w:val="28"/>
          <w:szCs w:val="28"/>
        </w:rPr>
        <w:t>Німецька</w:t>
      </w:r>
      <w:r w:rsidR="005B1488">
        <w:rPr>
          <w:rFonts w:ascii="Times New Roman" w:hAnsi="Times New Roman" w:cs="Times New Roman"/>
          <w:b/>
          <w:bCs/>
          <w:sz w:val="28"/>
          <w:szCs w:val="28"/>
        </w:rPr>
        <w:t xml:space="preserve"> мова</w:t>
      </w:r>
      <w:r w:rsidR="00B56C83" w:rsidRPr="00A31F4F">
        <w:rPr>
          <w:rFonts w:ascii="Times New Roman" w:hAnsi="Times New Roman" w:cs="Times New Roman"/>
          <w:b/>
          <w:bCs/>
          <w:sz w:val="28"/>
          <w:szCs w:val="28"/>
        </w:rPr>
        <w:t xml:space="preserve"> </w:t>
      </w:r>
      <w:r w:rsidR="00B36835">
        <w:rPr>
          <w:rFonts w:ascii="Times New Roman" w:hAnsi="Times New Roman" w:cs="Times New Roman"/>
          <w:b/>
          <w:bCs/>
          <w:sz w:val="28"/>
          <w:szCs w:val="28"/>
        </w:rPr>
        <w:t xml:space="preserve"> </w:t>
      </w:r>
      <w:proofErr w:type="spellStart"/>
      <w:r w:rsidR="000F478F">
        <w:rPr>
          <w:rFonts w:ascii="Times New Roman" w:hAnsi="Times New Roman" w:cs="Times New Roman"/>
          <w:b/>
          <w:bCs/>
          <w:sz w:val="28"/>
          <w:szCs w:val="28"/>
        </w:rPr>
        <w:t>професійно</w:t>
      </w:r>
      <w:proofErr w:type="spellEnd"/>
      <w:r w:rsidR="000F478F">
        <w:rPr>
          <w:rFonts w:ascii="Times New Roman" w:hAnsi="Times New Roman" w:cs="Times New Roman"/>
          <w:b/>
          <w:bCs/>
          <w:sz w:val="28"/>
          <w:szCs w:val="28"/>
        </w:rPr>
        <w:t>-комунікативної спрямованості</w:t>
      </w:r>
    </w:p>
    <w:p w14:paraId="49E82AC0" w14:textId="6438CF5A" w:rsidR="00B56C83" w:rsidRPr="00A31F4F" w:rsidRDefault="00B56C83" w:rsidP="00BE7596">
      <w:pPr>
        <w:jc w:val="center"/>
        <w:rPr>
          <w:rFonts w:ascii="Times New Roman" w:hAnsi="Times New Roman" w:cs="Times New Roman"/>
          <w:iCs/>
          <w:sz w:val="28"/>
          <w:szCs w:val="28"/>
        </w:rPr>
      </w:pPr>
      <w:r w:rsidRPr="00A31F4F">
        <w:rPr>
          <w:rFonts w:ascii="Times New Roman" w:hAnsi="Times New Roman" w:cs="Times New Roman"/>
          <w:bCs/>
          <w:sz w:val="28"/>
          <w:szCs w:val="28"/>
        </w:rPr>
        <w:t xml:space="preserve">підготовки </w:t>
      </w:r>
      <w:r w:rsidR="008F69F5">
        <w:rPr>
          <w:rFonts w:ascii="Times New Roman" w:hAnsi="Times New Roman" w:cs="Times New Roman"/>
          <w:bCs/>
          <w:sz w:val="28"/>
          <w:szCs w:val="28"/>
        </w:rPr>
        <w:t>бакалавра</w:t>
      </w:r>
    </w:p>
    <w:p w14:paraId="6ABCD91F"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14:paraId="69E25E24" w14:textId="77777777" w:rsidR="00B56C83" w:rsidRPr="00A31F4F" w:rsidRDefault="00B56C83" w:rsidP="00B56C83">
      <w:pPr>
        <w:jc w:val="center"/>
        <w:rPr>
          <w:rFonts w:ascii="Times New Roman" w:hAnsi="Times New Roman" w:cs="Times New Roman"/>
          <w:sz w:val="28"/>
          <w:szCs w:val="28"/>
        </w:rPr>
      </w:pPr>
    </w:p>
    <w:p w14:paraId="02F1DCCA" w14:textId="708879ED" w:rsidR="00373D17" w:rsidRDefault="00B56C83" w:rsidP="00373D17">
      <w:pPr>
        <w:spacing w:after="20"/>
      </w:pPr>
      <w:r w:rsidRPr="00A31F4F">
        <w:rPr>
          <w:rFonts w:ascii="Times New Roman" w:hAnsi="Times New Roman" w:cs="Times New Roman"/>
          <w:sz w:val="28"/>
          <w:szCs w:val="28"/>
        </w:rPr>
        <w:t>освітньо-професійна програма</w:t>
      </w:r>
      <w:r w:rsidR="00373D17">
        <w:rPr>
          <w:rFonts w:ascii="Times New Roman" w:hAnsi="Times New Roman" w:cs="Times New Roman"/>
          <w:sz w:val="28"/>
          <w:szCs w:val="28"/>
        </w:rPr>
        <w:t xml:space="preserve">     </w:t>
      </w:r>
      <w:r w:rsidR="00373D17" w:rsidRPr="008F69F5">
        <w:rPr>
          <w:rFonts w:ascii="Times New Roman" w:hAnsi="Times New Roman" w:cs="Times New Roman"/>
          <w:sz w:val="28"/>
          <w:szCs w:val="28"/>
        </w:rPr>
        <w:t>014 Середня освіта (Фізична культура).</w:t>
      </w:r>
    </w:p>
    <w:p w14:paraId="42D9EE9D" w14:textId="25DEAF83" w:rsidR="00B56C83" w:rsidRPr="00005756" w:rsidRDefault="00B56C83" w:rsidP="00B56C83">
      <w:pPr>
        <w:jc w:val="center"/>
        <w:rPr>
          <w:rFonts w:ascii="Times New Roman" w:hAnsi="Times New Roman" w:cs="Times New Roman"/>
          <w:sz w:val="28"/>
          <w:szCs w:val="28"/>
        </w:rPr>
      </w:pPr>
      <w:r w:rsidRPr="00005756">
        <w:rPr>
          <w:rFonts w:ascii="Times New Roman" w:hAnsi="Times New Roman" w:cs="Times New Roman"/>
          <w:sz w:val="28"/>
          <w:szCs w:val="28"/>
        </w:rPr>
        <w:t xml:space="preserve">спеціальності   </w:t>
      </w:r>
      <w:r w:rsidR="00196F13" w:rsidRPr="00005756">
        <w:rPr>
          <w:rFonts w:ascii="Times New Roman" w:hAnsi="Times New Roman" w:cs="Times New Roman"/>
          <w:sz w:val="28"/>
          <w:szCs w:val="28"/>
        </w:rPr>
        <w:t>01</w:t>
      </w:r>
      <w:r w:rsidR="00196F13" w:rsidRPr="00005756">
        <w:rPr>
          <w:rFonts w:ascii="Times New Roman" w:hAnsi="Times New Roman" w:cs="Times New Roman"/>
          <w:sz w:val="28"/>
          <w:szCs w:val="28"/>
          <w:lang w:val="ru-RU"/>
        </w:rPr>
        <w:t>4</w:t>
      </w:r>
      <w:r w:rsidR="00196F13" w:rsidRPr="00005756">
        <w:rPr>
          <w:rFonts w:ascii="Times New Roman" w:hAnsi="Times New Roman" w:cs="Times New Roman"/>
          <w:sz w:val="28"/>
          <w:szCs w:val="28"/>
        </w:rPr>
        <w:t xml:space="preserve"> С</w:t>
      </w:r>
      <w:proofErr w:type="spellStart"/>
      <w:r w:rsidR="00196F13" w:rsidRPr="00005756">
        <w:rPr>
          <w:rFonts w:ascii="Times New Roman" w:hAnsi="Times New Roman" w:cs="Times New Roman"/>
          <w:sz w:val="28"/>
          <w:szCs w:val="28"/>
          <w:lang w:val="ru-RU"/>
        </w:rPr>
        <w:t>ередня</w:t>
      </w:r>
      <w:proofErr w:type="spellEnd"/>
      <w:r w:rsidR="00196F13" w:rsidRPr="00005756">
        <w:rPr>
          <w:rFonts w:ascii="Times New Roman" w:hAnsi="Times New Roman" w:cs="Times New Roman"/>
          <w:sz w:val="28"/>
          <w:szCs w:val="28"/>
        </w:rPr>
        <w:t xml:space="preserve"> освіта</w:t>
      </w:r>
    </w:p>
    <w:p w14:paraId="234E31E4" w14:textId="58C0123E" w:rsidR="00B56C83" w:rsidRPr="00005756" w:rsidRDefault="00B56C83" w:rsidP="009E6C8A">
      <w:pPr>
        <w:jc w:val="center"/>
        <w:rPr>
          <w:rFonts w:ascii="Times New Roman" w:hAnsi="Times New Roman" w:cs="Times New Roman"/>
          <w:sz w:val="28"/>
          <w:szCs w:val="28"/>
        </w:rPr>
      </w:pPr>
      <w:r w:rsidRPr="00005756">
        <w:rPr>
          <w:rFonts w:ascii="Times New Roman" w:hAnsi="Times New Roman" w:cs="Times New Roman"/>
          <w:sz w:val="28"/>
          <w:szCs w:val="28"/>
        </w:rPr>
        <w:t xml:space="preserve">галузі знань </w:t>
      </w:r>
      <w:r w:rsidR="000F18EC" w:rsidRPr="00005756">
        <w:rPr>
          <w:rFonts w:ascii="Times New Roman" w:hAnsi="Times New Roman" w:cs="Times New Roman"/>
          <w:sz w:val="28"/>
          <w:szCs w:val="28"/>
          <w:lang w:eastAsia="uk-UA"/>
        </w:rPr>
        <w:t>01Освіта/Педагогіка</w:t>
      </w:r>
    </w:p>
    <w:p w14:paraId="09DCB473"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14:paraId="58F9BCEF" w14:textId="33B007F0" w:rsidR="00B56C83" w:rsidRPr="00FB450D" w:rsidRDefault="00B56C83" w:rsidP="00FB450D">
      <w:pPr>
        <w:rPr>
          <w:rFonts w:ascii="Times New Roman" w:hAnsi="Times New Roman" w:cs="Times New Roman"/>
          <w:b/>
          <w:bCs/>
          <w:sz w:val="28"/>
          <w:szCs w:val="28"/>
          <w:vertAlign w:val="superscript"/>
        </w:rPr>
      </w:pPr>
      <w:r w:rsidRPr="00A31F4F">
        <w:rPr>
          <w:rFonts w:ascii="Times New Roman" w:hAnsi="Times New Roman" w:cs="Times New Roman"/>
          <w:b/>
          <w:bCs/>
          <w:caps/>
        </w:rPr>
        <w:t>викладач</w:t>
      </w:r>
      <w:r w:rsidRPr="00A31F4F">
        <w:rPr>
          <w:rFonts w:ascii="Times New Roman" w:hAnsi="Times New Roman" w:cs="Times New Roman"/>
          <w:b/>
          <w:bCs/>
        </w:rPr>
        <w:t xml:space="preserve">: </w:t>
      </w:r>
      <w:r w:rsidR="00FB450D" w:rsidRPr="00FB450D">
        <w:rPr>
          <w:bCs/>
          <w:sz w:val="28"/>
          <w:szCs w:val="28"/>
          <w:lang w:eastAsia="uk-UA"/>
        </w:rPr>
        <w:t>Ніколаєва Н. М., кандидат філологічних наук, доцент кафедри іноземних мов професійного спрямування</w:t>
      </w:r>
    </w:p>
    <w:p w14:paraId="7FD20E43" w14:textId="77777777" w:rsidR="00B56C83" w:rsidRPr="00A31F4F" w:rsidRDefault="00B56C83" w:rsidP="00B56C83">
      <w:pPr>
        <w:rPr>
          <w:rFonts w:ascii="Times New Roman" w:hAnsi="Times New Roman" w:cs="Times New Roman"/>
          <w:b/>
          <w:bCs/>
          <w:sz w:val="16"/>
          <w:szCs w:val="16"/>
          <w:vertAlign w:val="superscript"/>
        </w:rPr>
      </w:pPr>
    </w:p>
    <w:p w14:paraId="387A20B1" w14:textId="77777777" w:rsidR="00B56C83" w:rsidRPr="00A31F4F" w:rsidRDefault="00B56C83" w:rsidP="00B56C83">
      <w:pPr>
        <w:rPr>
          <w:rFonts w:ascii="Times New Roman" w:hAnsi="Times New Roman" w:cs="Times New Roman"/>
          <w:b/>
          <w:bCs/>
          <w:sz w:val="16"/>
          <w:szCs w:val="16"/>
          <w:vertAlign w:val="superscript"/>
        </w:rPr>
      </w:pPr>
    </w:p>
    <w:p w14:paraId="404505FC" w14:textId="77777777" w:rsidR="00B56C83" w:rsidRPr="00A31F4F" w:rsidRDefault="00B56C83" w:rsidP="00B56C83">
      <w:pPr>
        <w:rPr>
          <w:rFonts w:ascii="Times New Roman" w:hAnsi="Times New Roman" w:cs="Times New Roman"/>
          <w:b/>
          <w:bCs/>
          <w:sz w:val="16"/>
          <w:szCs w:val="16"/>
          <w:vertAlign w:val="superscript"/>
        </w:rPr>
      </w:pPr>
    </w:p>
    <w:p w14:paraId="33036CAA" w14:textId="77777777" w:rsidR="00B56C83" w:rsidRPr="00A31F4F" w:rsidRDefault="00B56C83" w:rsidP="00B56C83">
      <w:pPr>
        <w:rPr>
          <w:rFonts w:ascii="Times New Roman" w:hAnsi="Times New Roman" w:cs="Times New Roman"/>
          <w:b/>
          <w:bCs/>
          <w:sz w:val="16"/>
          <w:szCs w:val="16"/>
          <w:vertAlign w:val="superscript"/>
        </w:rPr>
      </w:pPr>
    </w:p>
    <w:p w14:paraId="256C809D" w14:textId="77777777" w:rsidR="00B56C83" w:rsidRPr="00A31F4F" w:rsidRDefault="00B56C83" w:rsidP="00B56C83">
      <w:pPr>
        <w:rPr>
          <w:rFonts w:ascii="Times New Roman" w:hAnsi="Times New Roman" w:cs="Times New Roman"/>
          <w:b/>
          <w:bCs/>
          <w:sz w:val="16"/>
          <w:szCs w:val="16"/>
          <w:vertAlign w:val="superscript"/>
        </w:rPr>
      </w:pPr>
    </w:p>
    <w:p w14:paraId="4E8ECC1E" w14:textId="77777777"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A31F4F" w14:paraId="76F3D851" w14:textId="77777777" w:rsidTr="00F04464">
        <w:tc>
          <w:tcPr>
            <w:tcW w:w="4826" w:type="dxa"/>
          </w:tcPr>
          <w:p w14:paraId="573986DE"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45B3D7CF" w14:textId="5B11B0B9"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на засіданні кафедри</w:t>
            </w:r>
            <w:r w:rsidR="009F3111">
              <w:rPr>
                <w:rFonts w:ascii="Times New Roman" w:hAnsi="Times New Roman" w:cs="Times New Roman"/>
              </w:rPr>
              <w:t xml:space="preserve"> іноземних мов професійного спрямування</w:t>
            </w:r>
          </w:p>
          <w:p w14:paraId="1F6AFC5D" w14:textId="291404CA"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Протокол №_</w:t>
            </w:r>
            <w:r w:rsidR="00A24015" w:rsidRPr="008412E7">
              <w:rPr>
                <w:rFonts w:ascii="Times New Roman" w:hAnsi="Times New Roman" w:cs="Times New Roman"/>
                <w:lang w:val="ru-RU"/>
              </w:rPr>
              <w:t>1</w:t>
            </w:r>
            <w:r w:rsidRPr="00A31F4F">
              <w:rPr>
                <w:rFonts w:ascii="Times New Roman" w:hAnsi="Times New Roman" w:cs="Times New Roman"/>
              </w:rPr>
              <w:t>_ від  “</w:t>
            </w:r>
            <w:r w:rsidR="00946969" w:rsidRPr="008412E7">
              <w:rPr>
                <w:rFonts w:ascii="Times New Roman" w:hAnsi="Times New Roman" w:cs="Times New Roman"/>
                <w:lang w:val="ru-RU"/>
              </w:rPr>
              <w:t>30</w:t>
            </w:r>
            <w:r w:rsidRPr="00A31F4F">
              <w:rPr>
                <w:rFonts w:ascii="Times New Roman" w:hAnsi="Times New Roman" w:cs="Times New Roman"/>
              </w:rPr>
              <w:t>”</w:t>
            </w:r>
            <w:r w:rsidR="00946969">
              <w:rPr>
                <w:rFonts w:ascii="Times New Roman" w:hAnsi="Times New Roman" w:cs="Times New Roman"/>
              </w:rPr>
              <w:t xml:space="preserve"> 08</w:t>
            </w:r>
            <w:r w:rsidR="00416681">
              <w:rPr>
                <w:rFonts w:ascii="Times New Roman" w:hAnsi="Times New Roman" w:cs="Times New Roman"/>
              </w:rPr>
              <w:t>.</w:t>
            </w:r>
            <w:r w:rsidRPr="00A31F4F">
              <w:rPr>
                <w:rFonts w:ascii="Times New Roman" w:hAnsi="Times New Roman" w:cs="Times New Roman"/>
              </w:rPr>
              <w:t>202</w:t>
            </w:r>
            <w:r w:rsidR="00946969">
              <w:rPr>
                <w:rFonts w:ascii="Times New Roman" w:hAnsi="Times New Roman" w:cs="Times New Roman"/>
              </w:rPr>
              <w:t>4</w:t>
            </w:r>
            <w:r w:rsidRPr="00A31F4F">
              <w:rPr>
                <w:rFonts w:ascii="Times New Roman" w:hAnsi="Times New Roman" w:cs="Times New Roman"/>
              </w:rPr>
              <w:t>р.</w:t>
            </w:r>
          </w:p>
          <w:p w14:paraId="66603F4B" w14:textId="3C37DB2D"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Завідувач кафедри</w:t>
            </w:r>
            <w:r w:rsidR="006A5A84">
              <w:rPr>
                <w:rFonts w:ascii="Times New Roman" w:hAnsi="Times New Roman" w:cs="Times New Roman"/>
              </w:rPr>
              <w:t xml:space="preserve"> іноземних мов професійного спрямування</w:t>
            </w:r>
          </w:p>
          <w:p w14:paraId="15691357" w14:textId="4D805200" w:rsidR="00B56C83" w:rsidRPr="00A31F4F" w:rsidRDefault="00B56C83" w:rsidP="00F04464">
            <w:pPr>
              <w:spacing w:line="276" w:lineRule="auto"/>
              <w:jc w:val="center"/>
              <w:rPr>
                <w:rFonts w:ascii="Times New Roman" w:hAnsi="Times New Roman" w:cs="Times New Roman"/>
              </w:rPr>
            </w:pPr>
            <w:r w:rsidRPr="00A31F4F">
              <w:rPr>
                <w:rFonts w:ascii="Times New Roman" w:hAnsi="Times New Roman" w:cs="Times New Roman"/>
              </w:rPr>
              <w:t>__________________</w:t>
            </w:r>
            <w:r w:rsidR="005827EA">
              <w:rPr>
                <w:rFonts w:ascii="Times New Roman" w:hAnsi="Times New Roman" w:cs="Times New Roman"/>
              </w:rPr>
              <w:t xml:space="preserve">      </w:t>
            </w:r>
            <w:r w:rsidR="00A409CB">
              <w:rPr>
                <w:rFonts w:ascii="Times New Roman" w:hAnsi="Times New Roman" w:cs="Times New Roman"/>
              </w:rPr>
              <w:t xml:space="preserve">     </w:t>
            </w:r>
            <w:proofErr w:type="spellStart"/>
            <w:r w:rsidR="005827EA">
              <w:rPr>
                <w:rFonts w:ascii="Times New Roman" w:hAnsi="Times New Roman" w:cs="Times New Roman"/>
              </w:rPr>
              <w:t>С.В.Іваненко</w:t>
            </w:r>
            <w:proofErr w:type="spellEnd"/>
          </w:p>
          <w:p w14:paraId="7B17A414" w14:textId="6E6BEE64" w:rsidR="00B56C83" w:rsidRPr="00A31F4F" w:rsidRDefault="00B56C83" w:rsidP="00F04464">
            <w:pPr>
              <w:autoSpaceDE w:val="0"/>
              <w:autoSpaceDN w:val="0"/>
              <w:spacing w:line="276" w:lineRule="auto"/>
              <w:jc w:val="center"/>
              <w:rPr>
                <w:rFonts w:ascii="Times New Roman" w:hAnsi="Times New Roman" w:cs="Times New Roman"/>
                <w:vertAlign w:val="superscript"/>
                <w:lang w:eastAsia="en-US"/>
              </w:rPr>
            </w:pPr>
          </w:p>
        </w:tc>
        <w:tc>
          <w:tcPr>
            <w:tcW w:w="4745" w:type="dxa"/>
            <w:hideMark/>
          </w:tcPr>
          <w:p w14:paraId="54FE8B4D" w14:textId="77777777" w:rsidR="00B56C83" w:rsidRPr="00A31F4F" w:rsidRDefault="00B56C83" w:rsidP="00F04464">
            <w:pPr>
              <w:spacing w:line="276" w:lineRule="auto"/>
              <w:rPr>
                <w:rFonts w:ascii="Times New Roman" w:hAnsi="Times New Roman" w:cs="Times New Roman"/>
              </w:rPr>
            </w:pPr>
          </w:p>
          <w:p w14:paraId="4432E283" w14:textId="77777777" w:rsidR="00B56C83" w:rsidRPr="00A31F4F" w:rsidRDefault="00B56C83" w:rsidP="00F04464">
            <w:pPr>
              <w:spacing w:line="276" w:lineRule="auto"/>
              <w:rPr>
                <w:rFonts w:ascii="Times New Roman" w:hAnsi="Times New Roman" w:cs="Times New Roman"/>
              </w:rPr>
            </w:pPr>
          </w:p>
          <w:p w14:paraId="6F2897C0" w14:textId="77777777" w:rsidR="00B56C83" w:rsidRPr="00A31F4F" w:rsidRDefault="00B56C83" w:rsidP="00F04464">
            <w:pPr>
              <w:spacing w:line="276" w:lineRule="auto"/>
              <w:rPr>
                <w:rFonts w:ascii="Times New Roman" w:hAnsi="Times New Roman" w:cs="Times New Roman"/>
              </w:rPr>
            </w:pPr>
          </w:p>
          <w:p w14:paraId="03528AA1"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       Погоджено </w:t>
            </w:r>
          </w:p>
          <w:p w14:paraId="109CE8EE"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14:paraId="6EA0ACE8" w14:textId="0C2A7A95" w:rsidR="00B56C83" w:rsidRPr="00A31F4F" w:rsidRDefault="00B56C83" w:rsidP="00F04464">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________________</w:t>
            </w:r>
            <w:r w:rsidR="00EC6E89" w:rsidRPr="00EC6E89">
              <w:rPr>
                <w:rFonts w:ascii="Times New Roman" w:hAnsi="Times New Roman"/>
                <w:spacing w:val="-8"/>
              </w:rPr>
              <w:t>О.В. Соколова</w:t>
            </w:r>
          </w:p>
          <w:p w14:paraId="5D8FF697" w14:textId="77777777" w:rsidR="00B56C83" w:rsidRPr="00A31F4F" w:rsidRDefault="00B56C83" w:rsidP="00EC6E89">
            <w:pPr>
              <w:spacing w:line="276" w:lineRule="auto"/>
              <w:rPr>
                <w:rFonts w:ascii="Times New Roman" w:hAnsi="Times New Roman" w:cs="Times New Roman"/>
                <w:lang w:eastAsia="en-US"/>
              </w:rPr>
            </w:pPr>
          </w:p>
        </w:tc>
      </w:tr>
    </w:tbl>
    <w:p w14:paraId="03BE96FD" w14:textId="77777777" w:rsidR="00B56C83" w:rsidRDefault="00B56C83" w:rsidP="00B56C83">
      <w:pPr>
        <w:jc w:val="center"/>
        <w:rPr>
          <w:rFonts w:ascii="Times New Roman" w:hAnsi="Times New Roman" w:cs="Times New Roman"/>
          <w:sz w:val="28"/>
          <w:szCs w:val="28"/>
        </w:rPr>
      </w:pPr>
    </w:p>
    <w:p w14:paraId="529C1350" w14:textId="77777777" w:rsidR="00FA070A" w:rsidRDefault="00FA070A" w:rsidP="00B56C83">
      <w:pPr>
        <w:jc w:val="center"/>
        <w:rPr>
          <w:rFonts w:ascii="Times New Roman" w:hAnsi="Times New Roman" w:cs="Times New Roman"/>
          <w:sz w:val="28"/>
          <w:szCs w:val="28"/>
        </w:rPr>
      </w:pPr>
    </w:p>
    <w:p w14:paraId="6914BB5C" w14:textId="77777777" w:rsidR="00FA070A" w:rsidRDefault="00FA070A" w:rsidP="00B56C83">
      <w:pPr>
        <w:jc w:val="center"/>
        <w:rPr>
          <w:rFonts w:ascii="Times New Roman" w:hAnsi="Times New Roman" w:cs="Times New Roman"/>
          <w:sz w:val="28"/>
          <w:szCs w:val="28"/>
        </w:rPr>
      </w:pPr>
    </w:p>
    <w:p w14:paraId="406236F0" w14:textId="77777777" w:rsidR="00FA070A" w:rsidRPr="00A31F4F" w:rsidRDefault="00FA070A" w:rsidP="00B56C83">
      <w:pPr>
        <w:jc w:val="center"/>
        <w:rPr>
          <w:rFonts w:ascii="Times New Roman" w:hAnsi="Times New Roman" w:cs="Times New Roman"/>
          <w:sz w:val="28"/>
          <w:szCs w:val="28"/>
        </w:rPr>
      </w:pPr>
    </w:p>
    <w:p w14:paraId="41B30941" w14:textId="5792D1B6"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202</w:t>
      </w:r>
      <w:r w:rsidR="00A409CB">
        <w:rPr>
          <w:rFonts w:ascii="Times New Roman" w:hAnsi="Times New Roman" w:cs="Times New Roman"/>
          <w:sz w:val="28"/>
          <w:szCs w:val="28"/>
        </w:rPr>
        <w:t xml:space="preserve">4 </w:t>
      </w:r>
      <w:r w:rsidRPr="00A31F4F">
        <w:rPr>
          <w:rFonts w:ascii="Times New Roman" w:hAnsi="Times New Roman" w:cs="Times New Roman"/>
          <w:sz w:val="28"/>
          <w:szCs w:val="28"/>
        </w:rPr>
        <w:t>рік</w:t>
      </w:r>
    </w:p>
    <w:p w14:paraId="0C76D5F0" w14:textId="77777777"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14:paraId="45FA0B10" w14:textId="25B61C87" w:rsidR="00B56C83" w:rsidRPr="00A31F4F" w:rsidRDefault="00B56C83" w:rsidP="00B56C83">
      <w:pPr>
        <w:rPr>
          <w:rFonts w:ascii="Times New Roman" w:hAnsi="Times New Roman" w:cs="Times New Roman"/>
          <w:b/>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2C6A3B" w:rsidRPr="001136AF">
        <w:rPr>
          <w:i/>
          <w:iCs/>
          <w:lang w:val="ru-RU"/>
        </w:rPr>
        <w:t xml:space="preserve"> </w:t>
      </w:r>
      <w:proofErr w:type="spellStart"/>
      <w:r w:rsidR="002C6A3B" w:rsidRPr="00E31766">
        <w:rPr>
          <w:i/>
          <w:iCs/>
          <w:lang w:val="de-DE"/>
        </w:rPr>
        <w:t>ninatalie</w:t>
      </w:r>
      <w:proofErr w:type="spellEnd"/>
      <w:r w:rsidR="002C6A3B" w:rsidRPr="004F4F21">
        <w:rPr>
          <w:i/>
          <w:iCs/>
        </w:rPr>
        <w:t>@</w:t>
      </w:r>
      <w:r w:rsidR="002C6A3B" w:rsidRPr="00E31766">
        <w:rPr>
          <w:i/>
          <w:iCs/>
          <w:lang w:val="de-DE"/>
        </w:rPr>
        <w:t>i</w:t>
      </w:r>
      <w:r w:rsidR="002C6A3B" w:rsidRPr="00E74ABC">
        <w:rPr>
          <w:i/>
          <w:iCs/>
        </w:rPr>
        <w:t>.</w:t>
      </w:r>
      <w:proofErr w:type="spellStart"/>
      <w:r w:rsidR="002C6A3B" w:rsidRPr="00E31766">
        <w:rPr>
          <w:i/>
          <w:iCs/>
          <w:lang w:val="de-DE"/>
        </w:rPr>
        <w:t>ua</w:t>
      </w:r>
      <w:proofErr w:type="spellEnd"/>
    </w:p>
    <w:p w14:paraId="24874B77" w14:textId="5FAF464A"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1136AF" w:rsidRPr="000522F8">
        <w:rPr>
          <w:rFonts w:eastAsia="Times New Roman"/>
        </w:rPr>
        <w:t>https://moodle.znu.edu.ua/course/view.php?id=10917</w:t>
      </w:r>
    </w:p>
    <w:p w14:paraId="7566E839" w14:textId="2183F560" w:rsidR="00B56C83" w:rsidRPr="00A31F4F" w:rsidRDefault="00B56C83" w:rsidP="00B56C83">
      <w:pPr>
        <w:rPr>
          <w:rFonts w:ascii="Times New Roman" w:hAnsi="Times New Roman" w:cs="Times New Roman"/>
        </w:rPr>
      </w:pPr>
      <w:r w:rsidRPr="00A31F4F">
        <w:rPr>
          <w:rFonts w:ascii="Times New Roman" w:hAnsi="Times New Roman" w:cs="Times New Roman"/>
          <w:b/>
        </w:rPr>
        <w:t>Телефон:</w:t>
      </w:r>
      <w:r w:rsidR="002C6A3B" w:rsidRPr="002C6A3B">
        <w:rPr>
          <w:rFonts w:ascii="Times New Roman" w:hAnsi="Times New Roman" w:cs="Times New Roman"/>
          <w:bCs/>
          <w:i/>
          <w:iCs/>
        </w:rPr>
        <w:t>0684460972</w:t>
      </w:r>
    </w:p>
    <w:p w14:paraId="07E7C44D" w14:textId="71F9271B"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WhatsApp</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w:t>
      </w:r>
    </w:p>
    <w:p w14:paraId="345C821B" w14:textId="77777777" w:rsidR="00CE2C7C" w:rsidRPr="005D3580" w:rsidRDefault="00B56C83" w:rsidP="00CE2C7C">
      <w:r w:rsidRPr="00A31F4F">
        <w:rPr>
          <w:rFonts w:ascii="Times New Roman" w:hAnsi="Times New Roman" w:cs="Times New Roman"/>
          <w:b/>
        </w:rPr>
        <w:t xml:space="preserve">Кафедра: </w:t>
      </w:r>
      <w:r w:rsidR="00CE2C7C">
        <w:rPr>
          <w:i/>
          <w:iCs/>
        </w:rPr>
        <w:t xml:space="preserve">іноземних мов професійного спрямування, ІІ корпус, </w:t>
      </w:r>
      <w:proofErr w:type="spellStart"/>
      <w:r w:rsidR="00CE2C7C">
        <w:rPr>
          <w:i/>
          <w:iCs/>
        </w:rPr>
        <w:t>ауд</w:t>
      </w:r>
      <w:proofErr w:type="spellEnd"/>
      <w:r w:rsidR="00CE2C7C">
        <w:rPr>
          <w:i/>
          <w:iCs/>
        </w:rPr>
        <w:t>. 101</w:t>
      </w:r>
    </w:p>
    <w:p w14:paraId="59644A9C" w14:textId="202A726C" w:rsidR="00B56C83" w:rsidRPr="00E240A2" w:rsidRDefault="00B56C83" w:rsidP="00B56C83">
      <w:pPr>
        <w:rPr>
          <w:rFonts w:ascii="Times New Roman" w:hAnsi="Times New Roman" w:cs="Times New Roman"/>
          <w:i/>
          <w:iCs/>
        </w:rPr>
      </w:pPr>
      <w:r w:rsidRPr="00A31F4F">
        <w:rPr>
          <w:rFonts w:ascii="Times New Roman" w:hAnsi="Times New Roman" w:cs="Times New Roman"/>
          <w:i/>
          <w:iCs/>
        </w:rPr>
        <w:t xml:space="preserve"> </w:t>
      </w:r>
    </w:p>
    <w:p w14:paraId="778F30F7" w14:textId="77777777"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2B3B178C" w14:textId="77777777" w:rsidR="00B5344A" w:rsidRDefault="00B56C83" w:rsidP="00B5344A">
      <w:pPr>
        <w:ind w:firstLine="283"/>
        <w:jc w:val="both"/>
        <w:rPr>
          <w:sz w:val="22"/>
          <w:szCs w:val="22"/>
        </w:rPr>
      </w:pPr>
      <w:r w:rsidRPr="00A31F4F">
        <w:rPr>
          <w:rFonts w:ascii="Times New Roman" w:hAnsi="Times New Roman" w:cs="Times New Roman"/>
          <w:b/>
          <w:bCs/>
          <w:sz w:val="22"/>
          <w:szCs w:val="22"/>
        </w:rPr>
        <w:t>Метою</w:t>
      </w:r>
      <w:r w:rsidRPr="00A31F4F">
        <w:rPr>
          <w:rFonts w:ascii="Times New Roman" w:hAnsi="Times New Roman" w:cs="Times New Roman"/>
          <w:bCs/>
          <w:sz w:val="22"/>
          <w:szCs w:val="22"/>
        </w:rPr>
        <w:t xml:space="preserve"> вивчення навчальної дисципліни </w:t>
      </w:r>
      <w:r w:rsidR="00410E49">
        <w:rPr>
          <w:rFonts w:ascii="Times New Roman" w:hAnsi="Times New Roman" w:cs="Times New Roman"/>
          <w:bCs/>
          <w:sz w:val="22"/>
          <w:szCs w:val="22"/>
        </w:rPr>
        <w:t xml:space="preserve">є формування </w:t>
      </w:r>
      <w:r w:rsidR="00410E49" w:rsidRPr="00410E49">
        <w:rPr>
          <w:sz w:val="22"/>
          <w:szCs w:val="22"/>
        </w:rPr>
        <w:t>у студентів іншомовної комунікативної компетенції (мовленнєвої, лінгвістичної, соціокультурної та навчально-стратегічної), яка допоможе їм ефективно користуватися іноземною мовою в різноманітних ситуаціях соціального та навчально-академічного спілкування (говоріння, читання, аудіювання та письмо).</w:t>
      </w:r>
    </w:p>
    <w:p w14:paraId="7679959D" w14:textId="150CE85E" w:rsidR="00410E49" w:rsidRPr="00B5344A" w:rsidRDefault="00410E49" w:rsidP="00B5344A">
      <w:pPr>
        <w:ind w:firstLine="283"/>
        <w:jc w:val="both"/>
        <w:rPr>
          <w:rFonts w:ascii="Times New Roman" w:hAnsi="Times New Roman" w:cs="Times New Roman"/>
          <w:bCs/>
          <w:sz w:val="22"/>
          <w:szCs w:val="22"/>
        </w:rPr>
      </w:pPr>
      <w:r w:rsidRPr="00410E49">
        <w:rPr>
          <w:sz w:val="22"/>
          <w:szCs w:val="22"/>
        </w:rPr>
        <w:t xml:space="preserve">Основними </w:t>
      </w:r>
      <w:r w:rsidRPr="00410E49">
        <w:rPr>
          <w:b/>
          <w:sz w:val="22"/>
          <w:szCs w:val="22"/>
        </w:rPr>
        <w:t>завданнями</w:t>
      </w:r>
      <w:r w:rsidRPr="00410E49">
        <w:rPr>
          <w:sz w:val="22"/>
          <w:szCs w:val="22"/>
        </w:rPr>
        <w:t xml:space="preserve"> вивчення дисципліни «Іноземна мова (англійська)» є практичне оволодіння іноземною мовою на рівні В1+ (ускладненому «рубіжному») згідно з дескрипторами, запропонованими Загальноєвропейськими рекомендаціями з </w:t>
      </w:r>
      <w:proofErr w:type="spellStart"/>
      <w:r w:rsidRPr="00410E49">
        <w:rPr>
          <w:sz w:val="22"/>
          <w:szCs w:val="22"/>
        </w:rPr>
        <w:t>мовної</w:t>
      </w:r>
      <w:proofErr w:type="spellEnd"/>
      <w:r w:rsidRPr="00410E49">
        <w:rPr>
          <w:sz w:val="22"/>
          <w:szCs w:val="22"/>
        </w:rPr>
        <w:t xml:space="preserve"> освіти (2021 р.) у поєднанні з загальноосвітніми та професійними завданнями, які забезпечують академічну і професійну мобільність та становлять базу для навчання впродовж усього життя.</w:t>
      </w:r>
    </w:p>
    <w:p w14:paraId="4B1292F4" w14:textId="77777777" w:rsidR="00B56C83" w:rsidRPr="00A31F4F" w:rsidRDefault="00B56C83" w:rsidP="00B56C83">
      <w:pPr>
        <w:jc w:val="both"/>
        <w:rPr>
          <w:rFonts w:ascii="Times New Roman" w:hAnsi="Times New Roman" w:cs="Times New Roman"/>
          <w:bCs/>
          <w:i/>
          <w:sz w:val="22"/>
          <w:szCs w:val="22"/>
        </w:rPr>
      </w:pPr>
    </w:p>
    <w:p w14:paraId="26CD0452" w14:textId="77777777" w:rsidR="002253EF" w:rsidRDefault="002253EF" w:rsidP="002253EF">
      <w:pPr>
        <w:ind w:firstLine="708"/>
        <w:rPr>
          <w:szCs w:val="28"/>
        </w:rPr>
      </w:pPr>
      <w:r w:rsidRPr="007E0A86">
        <w:rPr>
          <w:b/>
          <w:bCs/>
          <w:szCs w:val="28"/>
        </w:rPr>
        <w:t>Міждисциплінарні зв’язки.</w:t>
      </w:r>
      <w:r w:rsidRPr="007E0A86">
        <w:rPr>
          <w:szCs w:val="28"/>
        </w:rPr>
        <w:t xml:space="preserve"> Дисципліна є базою для подальшого вивчення курсу «Іноземна мова </w:t>
      </w:r>
      <w:proofErr w:type="spellStart"/>
      <w:r w:rsidRPr="007E0A86">
        <w:rPr>
          <w:szCs w:val="28"/>
        </w:rPr>
        <w:t>професійно</w:t>
      </w:r>
      <w:proofErr w:type="spellEnd"/>
      <w:r w:rsidRPr="007E0A86">
        <w:rPr>
          <w:szCs w:val="28"/>
        </w:rPr>
        <w:t>-комунікативної спрямованості (англійська)». Зміст курсу пов’</w:t>
      </w:r>
      <w:r>
        <w:rPr>
          <w:szCs w:val="28"/>
        </w:rPr>
        <w:t xml:space="preserve">язаний з дисциплінами </w:t>
      </w:r>
      <w:r w:rsidRPr="007E0A86">
        <w:rPr>
          <w:szCs w:val="28"/>
        </w:rPr>
        <w:t xml:space="preserve">циклу </w:t>
      </w:r>
      <w:r>
        <w:rPr>
          <w:szCs w:val="28"/>
        </w:rPr>
        <w:t>загальної підготовки</w:t>
      </w:r>
      <w:r w:rsidRPr="007E0A86">
        <w:rPr>
          <w:szCs w:val="28"/>
        </w:rPr>
        <w:t xml:space="preserve"> (Українська мова</w:t>
      </w:r>
      <w:r>
        <w:rPr>
          <w:szCs w:val="28"/>
        </w:rPr>
        <w:t xml:space="preserve"> професійного спрямування</w:t>
      </w:r>
      <w:r w:rsidRPr="007E0A86">
        <w:rPr>
          <w:szCs w:val="28"/>
        </w:rPr>
        <w:t xml:space="preserve">, </w:t>
      </w:r>
      <w:r>
        <w:rPr>
          <w:szCs w:val="28"/>
        </w:rPr>
        <w:t>Історія України</w:t>
      </w:r>
      <w:r w:rsidRPr="007E0A86">
        <w:rPr>
          <w:szCs w:val="28"/>
        </w:rPr>
        <w:t>).</w:t>
      </w:r>
      <w:r w:rsidRPr="00052634">
        <w:rPr>
          <w:szCs w:val="28"/>
        </w:rPr>
        <w:t xml:space="preserve"> </w:t>
      </w:r>
    </w:p>
    <w:p w14:paraId="222B7982" w14:textId="77777777" w:rsidR="002253EF" w:rsidRPr="00052634" w:rsidRDefault="002253EF" w:rsidP="002253EF">
      <w:pPr>
        <w:ind w:firstLine="708"/>
        <w:rPr>
          <w:szCs w:val="28"/>
        </w:rPr>
      </w:pPr>
    </w:p>
    <w:p w14:paraId="5AB53BA5" w14:textId="77777777"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14:paraId="3302EF26" w14:textId="77777777" w:rsidTr="00F04464">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75BE2279"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1A3D6DA0" w14:textId="77777777" w:rsidR="00B56C83" w:rsidRPr="00A31F4F" w:rsidRDefault="00B56C83" w:rsidP="00F04464">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41A35BBB" w14:textId="77777777" w:rsidR="00B56C83" w:rsidRPr="00A31F4F" w:rsidRDefault="00B56C83" w:rsidP="00F04464">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60AF1D31" w14:textId="77777777" w:rsidTr="00F04464">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129D52F5"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388445CA"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4576267B" w14:textId="77777777" w:rsidR="00B56C83" w:rsidRPr="00A31F4F" w:rsidRDefault="00B56C83" w:rsidP="00F04464">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012B3E45" w14:textId="77777777" w:rsidTr="00F04464">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38FFB8D8" w14:textId="77777777" w:rsidR="00B56C83" w:rsidRPr="00A31F4F" w:rsidRDefault="00B56C83"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562FA5B" w14:textId="364B6BBD" w:rsidR="00B56C83" w:rsidRPr="00A31F4F" w:rsidRDefault="00B56C83" w:rsidP="00F04464">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Обов’язкова</w:t>
            </w:r>
            <w:r w:rsidRPr="00A31F4F">
              <w:rPr>
                <w:rFonts w:ascii="Times New Roman" w:hAnsi="Times New Roman" w:cs="Times New Roman"/>
                <w:sz w:val="28"/>
                <w:szCs w:val="28"/>
              </w:rPr>
              <w:t xml:space="preserve">  </w:t>
            </w:r>
          </w:p>
        </w:tc>
      </w:tr>
      <w:tr w:rsidR="00B56C83" w:rsidRPr="00A31F4F" w14:paraId="23710A96" w14:textId="77777777" w:rsidTr="00F04464">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73007BEF" w14:textId="77777777" w:rsidR="00B56C83" w:rsidRPr="00A31F4F" w:rsidRDefault="00B56C83"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49F79BB" w14:textId="6CB4218F" w:rsidR="00B56C83" w:rsidRPr="00A31F4F" w:rsidRDefault="00B56C83" w:rsidP="00F0446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 xml:space="preserve"> </w:t>
            </w:r>
            <w:r w:rsidR="00750857">
              <w:rPr>
                <w:rFonts w:ascii="Times New Roman" w:hAnsi="Times New Roman" w:cs="Times New Roman"/>
              </w:rPr>
              <w:t>8</w:t>
            </w:r>
            <w:r w:rsidRPr="00A31F4F">
              <w:rPr>
                <w:rFonts w:ascii="Times New Roman" w:hAnsi="Times New Roman" w:cs="Times New Roman"/>
              </w:rPr>
              <w:t>-й</w:t>
            </w:r>
          </w:p>
        </w:tc>
        <w:tc>
          <w:tcPr>
            <w:tcW w:w="3260" w:type="dxa"/>
            <w:tcBorders>
              <w:top w:val="single" w:sz="4" w:space="0" w:color="auto"/>
              <w:left w:val="single" w:sz="4" w:space="0" w:color="auto"/>
              <w:bottom w:val="single" w:sz="4" w:space="0" w:color="auto"/>
              <w:right w:val="single" w:sz="4" w:space="0" w:color="auto"/>
            </w:tcBorders>
            <w:vAlign w:val="center"/>
          </w:tcPr>
          <w:p w14:paraId="250DF4B2" w14:textId="77777777" w:rsidR="00B56C83" w:rsidRPr="00A31F4F" w:rsidRDefault="00B56C83" w:rsidP="00F0446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 xml:space="preserve"> -й</w:t>
            </w:r>
          </w:p>
        </w:tc>
      </w:tr>
      <w:tr w:rsidR="00B56C83" w:rsidRPr="00A31F4F" w14:paraId="07ED61BF" w14:textId="77777777" w:rsidTr="00F04464">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42AFDFA1" w14:textId="77777777" w:rsidR="00B56C83" w:rsidRPr="00A31F4F" w:rsidRDefault="00B56C83"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022F3BC" w14:textId="50735FC4" w:rsidR="00B56C83" w:rsidRPr="00A31F4F" w:rsidRDefault="006E00A5" w:rsidP="00F04464">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r>
      <w:tr w:rsidR="00B56C83" w:rsidRPr="00A31F4F" w14:paraId="017310D4" w14:textId="77777777" w:rsidTr="00F04464">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38CB85F9" w14:textId="77777777" w:rsidR="00B56C83" w:rsidRPr="00A31F4F" w:rsidRDefault="00B56C83"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2DF7406" w14:textId="75A24E87" w:rsidR="00B56C83" w:rsidRPr="00A31F4F" w:rsidRDefault="006E00A5"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B56C83" w:rsidRPr="00A31F4F" w14:paraId="24E8287C" w14:textId="77777777" w:rsidTr="00F04464">
        <w:trPr>
          <w:trHeight w:val="679"/>
        </w:trPr>
        <w:tc>
          <w:tcPr>
            <w:tcW w:w="2977" w:type="dxa"/>
            <w:tcBorders>
              <w:top w:val="single" w:sz="4" w:space="0" w:color="auto"/>
              <w:left w:val="single" w:sz="4" w:space="0" w:color="auto"/>
              <w:right w:val="single" w:sz="4" w:space="0" w:color="auto"/>
            </w:tcBorders>
            <w:vAlign w:val="center"/>
          </w:tcPr>
          <w:p w14:paraId="62292466" w14:textId="035D3A80" w:rsidR="00B56C83" w:rsidRPr="00A31F4F" w:rsidRDefault="00B56C83" w:rsidP="00F04464">
            <w:pPr>
              <w:autoSpaceDE w:val="0"/>
              <w:autoSpaceDN w:val="0"/>
              <w:spacing w:line="276" w:lineRule="auto"/>
              <w:rPr>
                <w:rFonts w:ascii="Times New Roman" w:hAnsi="Times New Roman" w:cs="Times New Roman"/>
              </w:rPr>
            </w:pPr>
            <w:r w:rsidRPr="00A31F4F">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hideMark/>
          </w:tcPr>
          <w:p w14:paraId="5F664AE6" w14:textId="044F6FFA" w:rsidR="00B56C83" w:rsidRPr="00A31F4F" w:rsidRDefault="00750857"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2</w:t>
            </w:r>
            <w:r w:rsidR="00FB3C98">
              <w:rPr>
                <w:rFonts w:ascii="Times New Roman" w:hAnsi="Times New Roman" w:cs="Times New Roman"/>
              </w:rPr>
              <w:t xml:space="preserve">0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72543E55" w14:textId="77777777" w:rsidR="00B56C83" w:rsidRPr="00A31F4F" w:rsidRDefault="00B56C83" w:rsidP="00F0446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год.</w:t>
            </w:r>
          </w:p>
        </w:tc>
      </w:tr>
      <w:tr w:rsidR="00B56C83" w:rsidRPr="00A31F4F" w14:paraId="690B9D97" w14:textId="77777777" w:rsidTr="00F04464">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965DC35" w14:textId="77777777" w:rsidR="00B56C83" w:rsidRPr="00A31F4F" w:rsidRDefault="00B56C83" w:rsidP="00F04464">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3BDE22D" w14:textId="44A29804" w:rsidR="00B56C83" w:rsidRPr="00A31F4F" w:rsidRDefault="00750857"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4</w:t>
            </w:r>
            <w:r w:rsidR="00FB3C98">
              <w:rPr>
                <w:rFonts w:ascii="Times New Roman" w:hAnsi="Times New Roman" w:cs="Times New Roman"/>
              </w:rPr>
              <w:t xml:space="preserve">0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369ABB2E" w14:textId="77777777" w:rsidR="00B56C83" w:rsidRPr="00A31F4F" w:rsidRDefault="00B56C83" w:rsidP="00F0446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год.</w:t>
            </w:r>
          </w:p>
        </w:tc>
      </w:tr>
      <w:tr w:rsidR="00B56C83" w:rsidRPr="00A31F4F" w14:paraId="6BB60C2A" w14:textId="77777777" w:rsidTr="00F04464">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7DA98770" w14:textId="77777777" w:rsidR="00B56C83" w:rsidRPr="00A31F4F" w:rsidRDefault="00B56C83" w:rsidP="00F04464">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BBDCEDE" w14:textId="62159119" w:rsidR="00B56C83" w:rsidRPr="00A31F4F" w:rsidRDefault="0044074C" w:rsidP="00F04464">
            <w:pPr>
              <w:rPr>
                <w:rFonts w:ascii="Times New Roman" w:hAnsi="Times New Roman" w:cs="Times New Roman"/>
                <w:sz w:val="20"/>
                <w:szCs w:val="20"/>
                <w:lang w:eastAsia="en-US"/>
              </w:rPr>
            </w:pPr>
            <w:r>
              <w:rPr>
                <w:i/>
                <w:iCs/>
              </w:rPr>
              <w:t>дистанційні –</w:t>
            </w:r>
            <w:proofErr w:type="spellStart"/>
            <w:r>
              <w:rPr>
                <w:i/>
                <w:iCs/>
              </w:rPr>
              <w:t>Zoom</w:t>
            </w:r>
            <w:proofErr w:type="spellEnd"/>
            <w:r w:rsidRPr="00464204">
              <w:rPr>
                <w:i/>
                <w:iCs/>
              </w:rPr>
              <w:t xml:space="preserve"> </w:t>
            </w:r>
            <w:r>
              <w:rPr>
                <w:i/>
                <w:iCs/>
              </w:rPr>
              <w:t>за попередньою домовленістю</w:t>
            </w:r>
          </w:p>
        </w:tc>
      </w:tr>
      <w:tr w:rsidR="00B56C83" w:rsidRPr="00A31F4F" w14:paraId="773FF3E0" w14:textId="77777777" w:rsidTr="00F04464">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41FD884A"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662616A" w14:textId="3D6ADF6D" w:rsidR="00B56C83" w:rsidRPr="00A31F4F" w:rsidRDefault="00B56C83" w:rsidP="00F04464">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залік</w:t>
            </w:r>
          </w:p>
        </w:tc>
      </w:tr>
      <w:tr w:rsidR="00B56C83" w:rsidRPr="003A4025" w14:paraId="64D5A37B" w14:textId="77777777" w:rsidTr="00F04464">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B7BC671"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678D6D0" w14:textId="6EB78895" w:rsidR="00B56C83" w:rsidRPr="00A31F4F" w:rsidRDefault="00194A44" w:rsidP="00F04464">
            <w:pPr>
              <w:spacing w:line="276" w:lineRule="auto"/>
              <w:jc w:val="center"/>
              <w:rPr>
                <w:rFonts w:ascii="Times New Roman" w:hAnsi="Times New Roman" w:cs="Times New Roman"/>
              </w:rPr>
            </w:pPr>
            <w:r w:rsidRPr="00194A44">
              <w:rPr>
                <w:rFonts w:eastAsia="Times New Roman"/>
              </w:rPr>
              <w:t>https://moodle.znu.edu.ua/course/view.php?id=3327</w:t>
            </w:r>
          </w:p>
        </w:tc>
      </w:tr>
    </w:tbl>
    <w:p w14:paraId="1DDE931C" w14:textId="77777777" w:rsidR="00B56C83" w:rsidRPr="00A24015" w:rsidRDefault="00B56C83" w:rsidP="00BE2EF5">
      <w:pPr>
        <w:rPr>
          <w:rFonts w:ascii="Times New Roman" w:hAnsi="Times New Roman" w:cs="Times New Roman"/>
          <w:b/>
          <w:bCs/>
          <w:sz w:val="28"/>
        </w:rPr>
      </w:pPr>
    </w:p>
    <w:p w14:paraId="2F170C47" w14:textId="77777777" w:rsidR="006812AB" w:rsidRDefault="006812AB" w:rsidP="00B56C83">
      <w:pPr>
        <w:jc w:val="center"/>
        <w:rPr>
          <w:rFonts w:ascii="Times New Roman" w:hAnsi="Times New Roman" w:cs="Times New Roman"/>
          <w:b/>
          <w:bCs/>
          <w:sz w:val="28"/>
        </w:rPr>
      </w:pPr>
    </w:p>
    <w:p w14:paraId="5FF0B05E" w14:textId="77777777" w:rsidR="006812AB" w:rsidRDefault="006812AB" w:rsidP="00B56C83">
      <w:pPr>
        <w:jc w:val="center"/>
        <w:rPr>
          <w:rFonts w:ascii="Times New Roman" w:hAnsi="Times New Roman" w:cs="Times New Roman"/>
          <w:b/>
          <w:bCs/>
          <w:sz w:val="28"/>
        </w:rPr>
      </w:pPr>
    </w:p>
    <w:p w14:paraId="4B65274E" w14:textId="77777777" w:rsidR="006812AB" w:rsidRDefault="006812AB" w:rsidP="00B56C83">
      <w:pPr>
        <w:jc w:val="center"/>
        <w:rPr>
          <w:rFonts w:ascii="Times New Roman" w:hAnsi="Times New Roman" w:cs="Times New Roman"/>
          <w:b/>
          <w:bCs/>
          <w:sz w:val="28"/>
        </w:rPr>
      </w:pPr>
    </w:p>
    <w:p w14:paraId="0EB0A80B" w14:textId="77777777" w:rsidR="006812AB" w:rsidRDefault="006812AB" w:rsidP="00B56C83">
      <w:pPr>
        <w:jc w:val="center"/>
        <w:rPr>
          <w:rFonts w:ascii="Times New Roman" w:hAnsi="Times New Roman" w:cs="Times New Roman"/>
          <w:b/>
          <w:bCs/>
          <w:sz w:val="28"/>
        </w:rPr>
      </w:pPr>
    </w:p>
    <w:p w14:paraId="7EBE5BB4" w14:textId="02A1A7D7"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lastRenderedPageBreak/>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14:paraId="67D113FB" w14:textId="77777777"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2899"/>
        <w:gridCol w:w="3519"/>
      </w:tblGrid>
      <w:tr w:rsidR="00B56C83" w:rsidRPr="00A31F4F" w14:paraId="19E8B97A" w14:textId="77777777" w:rsidTr="00DC76E2">
        <w:tc>
          <w:tcPr>
            <w:tcW w:w="3210" w:type="dxa"/>
            <w:tcBorders>
              <w:top w:val="single" w:sz="4" w:space="0" w:color="auto"/>
              <w:left w:val="single" w:sz="4" w:space="0" w:color="auto"/>
              <w:bottom w:val="single" w:sz="4" w:space="0" w:color="auto"/>
              <w:right w:val="single" w:sz="4" w:space="0" w:color="auto"/>
            </w:tcBorders>
            <w:hideMark/>
          </w:tcPr>
          <w:p w14:paraId="5AF86D4F"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07864379"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14:paraId="44D72F48"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p>
        </w:tc>
        <w:tc>
          <w:tcPr>
            <w:tcW w:w="2899" w:type="dxa"/>
            <w:tcBorders>
              <w:top w:val="single" w:sz="4" w:space="0" w:color="auto"/>
              <w:left w:val="single" w:sz="4" w:space="0" w:color="auto"/>
              <w:bottom w:val="single" w:sz="4" w:space="0" w:color="auto"/>
              <w:right w:val="single" w:sz="4" w:space="0" w:color="auto"/>
            </w:tcBorders>
            <w:hideMark/>
          </w:tcPr>
          <w:p w14:paraId="0E3DAB16"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519" w:type="dxa"/>
            <w:tcBorders>
              <w:top w:val="single" w:sz="4" w:space="0" w:color="auto"/>
              <w:left w:val="single" w:sz="4" w:space="0" w:color="auto"/>
              <w:bottom w:val="single" w:sz="4" w:space="0" w:color="auto"/>
              <w:right w:val="single" w:sz="4" w:space="0" w:color="auto"/>
            </w:tcBorders>
          </w:tcPr>
          <w:p w14:paraId="6ED91ADE"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14:paraId="0FB95EFF" w14:textId="77777777" w:rsidTr="00DC76E2">
        <w:tc>
          <w:tcPr>
            <w:tcW w:w="3210" w:type="dxa"/>
            <w:tcBorders>
              <w:top w:val="single" w:sz="4" w:space="0" w:color="auto"/>
              <w:left w:val="single" w:sz="4" w:space="0" w:color="auto"/>
              <w:bottom w:val="single" w:sz="4" w:space="0" w:color="auto"/>
              <w:right w:val="single" w:sz="4" w:space="0" w:color="auto"/>
            </w:tcBorders>
          </w:tcPr>
          <w:p w14:paraId="1020367E"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2899" w:type="dxa"/>
            <w:tcBorders>
              <w:top w:val="single" w:sz="4" w:space="0" w:color="auto"/>
              <w:left w:val="single" w:sz="4" w:space="0" w:color="auto"/>
              <w:bottom w:val="single" w:sz="4" w:space="0" w:color="auto"/>
              <w:right w:val="single" w:sz="4" w:space="0" w:color="auto"/>
            </w:tcBorders>
          </w:tcPr>
          <w:p w14:paraId="3ED749F4"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519" w:type="dxa"/>
            <w:tcBorders>
              <w:top w:val="single" w:sz="4" w:space="0" w:color="auto"/>
              <w:left w:val="single" w:sz="4" w:space="0" w:color="auto"/>
              <w:bottom w:val="single" w:sz="4" w:space="0" w:color="auto"/>
              <w:right w:val="single" w:sz="4" w:space="0" w:color="auto"/>
            </w:tcBorders>
          </w:tcPr>
          <w:p w14:paraId="643CE8BC"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B56C83" w:rsidRPr="00A31F4F" w14:paraId="764A784B" w14:textId="77777777" w:rsidTr="00DC76E2">
        <w:trPr>
          <w:trHeight w:val="2102"/>
        </w:trPr>
        <w:tc>
          <w:tcPr>
            <w:tcW w:w="3210" w:type="dxa"/>
            <w:tcBorders>
              <w:top w:val="single" w:sz="4" w:space="0" w:color="auto"/>
              <w:left w:val="single" w:sz="4" w:space="0" w:color="auto"/>
              <w:bottom w:val="single" w:sz="4" w:space="0" w:color="auto"/>
              <w:right w:val="single" w:sz="4" w:space="0" w:color="auto"/>
            </w:tcBorders>
          </w:tcPr>
          <w:p w14:paraId="666E735B" w14:textId="0F470ED8" w:rsidR="000F1B07" w:rsidRPr="00F84623" w:rsidRDefault="00555C9C" w:rsidP="000F1B07">
            <w:pPr>
              <w:pStyle w:val="aa"/>
              <w:spacing w:after="0" w:line="240" w:lineRule="auto"/>
              <w:ind w:left="317"/>
              <w:rPr>
                <w:b/>
                <w:bCs/>
                <w:sz w:val="20"/>
                <w:szCs w:val="20"/>
                <w:lang w:eastAsia="uk-UA"/>
              </w:rPr>
            </w:pPr>
            <w:r w:rsidRPr="00F84623">
              <w:rPr>
                <w:b/>
                <w:bCs/>
                <w:sz w:val="20"/>
                <w:szCs w:val="20"/>
                <w:lang w:eastAsia="uk-UA"/>
              </w:rPr>
              <w:t>К</w:t>
            </w:r>
            <w:r w:rsidR="000F1B07" w:rsidRPr="00F84623">
              <w:rPr>
                <w:b/>
                <w:bCs/>
                <w:sz w:val="20"/>
                <w:szCs w:val="20"/>
                <w:lang w:eastAsia="uk-UA"/>
              </w:rPr>
              <w:t>омпетентності:</w:t>
            </w:r>
          </w:p>
          <w:p w14:paraId="69C2A17F" w14:textId="6ABA62CB" w:rsidR="00555C9C" w:rsidRPr="00F84623" w:rsidRDefault="000F1B07" w:rsidP="000F1B07">
            <w:pPr>
              <w:autoSpaceDE w:val="0"/>
              <w:autoSpaceDN w:val="0"/>
              <w:spacing w:line="276" w:lineRule="auto"/>
              <w:ind w:firstLine="295"/>
              <w:jc w:val="both"/>
              <w:rPr>
                <w:rFonts w:ascii="Times New Roman" w:eastAsia="Times New Roman" w:hAnsi="Times New Roman" w:cs="Times New Roman"/>
                <w:sz w:val="20"/>
                <w:szCs w:val="20"/>
                <w:lang w:val="ru-RU"/>
              </w:rPr>
            </w:pPr>
            <w:r w:rsidRPr="00F84623">
              <w:rPr>
                <w:rFonts w:ascii="Times New Roman" w:hAnsi="Times New Roman" w:cs="Times New Roman"/>
                <w:b/>
                <w:sz w:val="20"/>
                <w:szCs w:val="20"/>
              </w:rPr>
              <w:t xml:space="preserve">ЗК 3 </w:t>
            </w:r>
            <w:r w:rsidRPr="00F84623">
              <w:rPr>
                <w:rFonts w:ascii="Times New Roman" w:eastAsia="Times New Roman" w:hAnsi="Times New Roman" w:cs="Times New Roman"/>
                <w:sz w:val="20"/>
                <w:szCs w:val="20"/>
              </w:rPr>
              <w:t>Здатність спілкуватися державною мовою як усно, так і письмово, до комунікації іноземною мовою за предметною спеціальністю</w:t>
            </w:r>
            <w:r w:rsidR="00F84623" w:rsidRPr="00F84623">
              <w:rPr>
                <w:rFonts w:ascii="Times New Roman" w:eastAsia="Times New Roman" w:hAnsi="Times New Roman" w:cs="Times New Roman"/>
                <w:sz w:val="20"/>
                <w:szCs w:val="20"/>
                <w:lang w:val="ru-RU"/>
              </w:rPr>
              <w:t>.</w:t>
            </w:r>
          </w:p>
          <w:p w14:paraId="0B6D07E6" w14:textId="77777777" w:rsidR="00F84623" w:rsidRPr="00F84623" w:rsidRDefault="00F84623" w:rsidP="00F84623">
            <w:pPr>
              <w:autoSpaceDE w:val="0"/>
              <w:autoSpaceDN w:val="0"/>
              <w:spacing w:line="276" w:lineRule="auto"/>
              <w:ind w:firstLine="295"/>
              <w:jc w:val="both"/>
              <w:rPr>
                <w:rFonts w:ascii="Times New Roman" w:eastAsia="Times New Roman" w:hAnsi="Times New Roman" w:cs="Times New Roman"/>
                <w:b/>
                <w:bCs/>
                <w:iCs/>
                <w:sz w:val="20"/>
                <w:szCs w:val="20"/>
              </w:rPr>
            </w:pPr>
            <w:r w:rsidRPr="00F84623">
              <w:rPr>
                <w:rFonts w:ascii="Times New Roman" w:eastAsia="Times New Roman" w:hAnsi="Times New Roman" w:cs="Times New Roman"/>
                <w:b/>
                <w:bCs/>
                <w:iCs/>
                <w:sz w:val="20"/>
                <w:szCs w:val="20"/>
                <w:lang w:eastAsia="uk-UA"/>
              </w:rPr>
              <w:t>Результати навчання</w:t>
            </w:r>
          </w:p>
          <w:p w14:paraId="70D4C996" w14:textId="77777777" w:rsidR="00F84623" w:rsidRPr="00F84623" w:rsidRDefault="00F84623" w:rsidP="00F84623">
            <w:pPr>
              <w:ind w:left="317"/>
              <w:contextualSpacing/>
              <w:rPr>
                <w:rFonts w:ascii="Times New Roman" w:hAnsi="Times New Roman" w:cs="Times New Roman"/>
                <w:sz w:val="20"/>
                <w:szCs w:val="20"/>
              </w:rPr>
            </w:pPr>
            <w:r w:rsidRPr="00F84623">
              <w:rPr>
                <w:rFonts w:ascii="Times New Roman" w:hAnsi="Times New Roman" w:cs="Times New Roman"/>
                <w:b/>
                <w:sz w:val="20"/>
                <w:szCs w:val="20"/>
              </w:rPr>
              <w:t xml:space="preserve">РН 2 </w:t>
            </w:r>
            <w:r w:rsidRPr="00F84623">
              <w:rPr>
                <w:rFonts w:ascii="Times New Roman" w:hAnsi="Times New Roman" w:cs="Times New Roman"/>
                <w:sz w:val="20"/>
                <w:szCs w:val="20"/>
              </w:rPr>
              <w:t>Володіє культурою мислення, здатний до узагальнення,</w:t>
            </w:r>
            <w:r w:rsidRPr="00F84623">
              <w:rPr>
                <w:rFonts w:ascii="Times New Roman" w:hAnsi="Times New Roman" w:cs="Times New Roman"/>
                <w:spacing w:val="-67"/>
                <w:sz w:val="20"/>
                <w:szCs w:val="20"/>
              </w:rPr>
              <w:t xml:space="preserve"> </w:t>
            </w:r>
            <w:r w:rsidRPr="00F84623">
              <w:rPr>
                <w:rFonts w:ascii="Times New Roman" w:hAnsi="Times New Roman" w:cs="Times New Roman"/>
                <w:sz w:val="20"/>
                <w:szCs w:val="20"/>
              </w:rPr>
              <w:t>аналізу,</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сприйняття</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інформації,</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постановці</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мети</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і</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вибору</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шляхів</w:t>
            </w:r>
            <w:r w:rsidRPr="00F84623">
              <w:rPr>
                <w:rFonts w:ascii="Times New Roman" w:hAnsi="Times New Roman" w:cs="Times New Roman"/>
                <w:spacing w:val="3"/>
                <w:sz w:val="20"/>
                <w:szCs w:val="20"/>
              </w:rPr>
              <w:t xml:space="preserve"> </w:t>
            </w:r>
            <w:r w:rsidRPr="00F84623">
              <w:rPr>
                <w:rFonts w:ascii="Times New Roman" w:hAnsi="Times New Roman" w:cs="Times New Roman"/>
                <w:sz w:val="20"/>
                <w:szCs w:val="20"/>
              </w:rPr>
              <w:t>її</w:t>
            </w:r>
            <w:r w:rsidRPr="00F84623">
              <w:rPr>
                <w:rFonts w:ascii="Times New Roman" w:hAnsi="Times New Roman" w:cs="Times New Roman"/>
                <w:spacing w:val="-5"/>
                <w:sz w:val="20"/>
                <w:szCs w:val="20"/>
              </w:rPr>
              <w:t xml:space="preserve"> </w:t>
            </w:r>
            <w:r w:rsidRPr="00F84623">
              <w:rPr>
                <w:rFonts w:ascii="Times New Roman" w:hAnsi="Times New Roman" w:cs="Times New Roman"/>
                <w:sz w:val="20"/>
                <w:szCs w:val="20"/>
              </w:rPr>
              <w:t>досягнення.</w:t>
            </w:r>
          </w:p>
          <w:p w14:paraId="2E4660D3" w14:textId="77777777" w:rsidR="00F84623" w:rsidRPr="00F84623" w:rsidRDefault="00F84623" w:rsidP="00F84623">
            <w:pPr>
              <w:ind w:left="317"/>
              <w:contextualSpacing/>
              <w:rPr>
                <w:rFonts w:ascii="Times New Roman" w:hAnsi="Times New Roman" w:cs="Times New Roman"/>
                <w:sz w:val="20"/>
                <w:szCs w:val="20"/>
              </w:rPr>
            </w:pPr>
            <w:r w:rsidRPr="00F84623">
              <w:rPr>
                <w:rFonts w:ascii="Times New Roman" w:hAnsi="Times New Roman" w:cs="Times New Roman"/>
                <w:b/>
                <w:sz w:val="20"/>
                <w:szCs w:val="20"/>
              </w:rPr>
              <w:t xml:space="preserve">РН 7 </w:t>
            </w:r>
            <w:r w:rsidRPr="00F84623">
              <w:rPr>
                <w:rFonts w:ascii="Times New Roman" w:hAnsi="Times New Roman" w:cs="Times New Roman"/>
                <w:sz w:val="20"/>
                <w:szCs w:val="20"/>
              </w:rPr>
              <w:t>Знає</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основні</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принципи</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користування</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сучасними</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інформаційними</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технологіями</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для</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вирішення</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професійних</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завдань.</w:t>
            </w:r>
          </w:p>
          <w:p w14:paraId="5CFD56B1" w14:textId="77777777" w:rsidR="00F84623" w:rsidRPr="00F84623" w:rsidRDefault="00F84623" w:rsidP="00F84623">
            <w:pPr>
              <w:ind w:left="317"/>
              <w:contextualSpacing/>
              <w:rPr>
                <w:rFonts w:ascii="Times New Roman" w:hAnsi="Times New Roman" w:cs="Times New Roman"/>
                <w:sz w:val="20"/>
                <w:szCs w:val="20"/>
              </w:rPr>
            </w:pPr>
            <w:r w:rsidRPr="00F84623">
              <w:rPr>
                <w:rFonts w:ascii="Times New Roman" w:hAnsi="Times New Roman" w:cs="Times New Roman"/>
                <w:b/>
                <w:sz w:val="20"/>
                <w:szCs w:val="20"/>
              </w:rPr>
              <w:t xml:space="preserve">РН 12 </w:t>
            </w:r>
            <w:r w:rsidRPr="00F84623">
              <w:rPr>
                <w:rFonts w:ascii="Times New Roman" w:hAnsi="Times New Roman" w:cs="Times New Roman"/>
                <w:sz w:val="20"/>
                <w:szCs w:val="20"/>
              </w:rPr>
              <w:t>Вміє</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проводити</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дослідження</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на</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відповідному</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рівні,</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здійснювати</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пошук,</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обробку</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та</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аналіз</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інформації</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з</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різних</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джерел,</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вчитися</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і</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оволодівати</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сучасними</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знаннями</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для</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їх</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подальшої</w:t>
            </w:r>
            <w:r w:rsidRPr="00F84623">
              <w:rPr>
                <w:rFonts w:ascii="Times New Roman" w:hAnsi="Times New Roman" w:cs="Times New Roman"/>
                <w:spacing w:val="-5"/>
                <w:sz w:val="20"/>
                <w:szCs w:val="20"/>
              </w:rPr>
              <w:t xml:space="preserve"> </w:t>
            </w:r>
            <w:r w:rsidRPr="00F84623">
              <w:rPr>
                <w:rFonts w:ascii="Times New Roman" w:hAnsi="Times New Roman" w:cs="Times New Roman"/>
                <w:sz w:val="20"/>
                <w:szCs w:val="20"/>
              </w:rPr>
              <w:t>реалізації</w:t>
            </w:r>
            <w:r w:rsidRPr="00F84623">
              <w:rPr>
                <w:rFonts w:ascii="Times New Roman" w:hAnsi="Times New Roman" w:cs="Times New Roman"/>
                <w:spacing w:val="-5"/>
                <w:sz w:val="20"/>
                <w:szCs w:val="20"/>
              </w:rPr>
              <w:t xml:space="preserve"> </w:t>
            </w:r>
            <w:r w:rsidRPr="00F84623">
              <w:rPr>
                <w:rFonts w:ascii="Times New Roman" w:hAnsi="Times New Roman" w:cs="Times New Roman"/>
                <w:sz w:val="20"/>
                <w:szCs w:val="20"/>
              </w:rPr>
              <w:t>в практиці.</w:t>
            </w:r>
          </w:p>
          <w:p w14:paraId="7DF3AE8C" w14:textId="77777777" w:rsidR="00F84623" w:rsidRPr="00F84623" w:rsidRDefault="00F84623" w:rsidP="00F84623">
            <w:pPr>
              <w:ind w:left="317"/>
              <w:contextualSpacing/>
              <w:rPr>
                <w:rFonts w:ascii="Times New Roman" w:eastAsia="Times New Roman" w:hAnsi="Times New Roman" w:cs="Times New Roman"/>
                <w:iCs/>
                <w:sz w:val="20"/>
                <w:szCs w:val="20"/>
                <w:lang w:eastAsia="uk-UA"/>
              </w:rPr>
            </w:pPr>
            <w:r w:rsidRPr="00F84623">
              <w:rPr>
                <w:rFonts w:ascii="Times New Roman" w:hAnsi="Times New Roman" w:cs="Times New Roman"/>
                <w:b/>
                <w:sz w:val="20"/>
                <w:szCs w:val="20"/>
              </w:rPr>
              <w:t xml:space="preserve">РН 20 </w:t>
            </w:r>
            <w:r w:rsidRPr="00F84623">
              <w:rPr>
                <w:rFonts w:ascii="Times New Roman" w:hAnsi="Times New Roman" w:cs="Times New Roman"/>
                <w:sz w:val="20"/>
                <w:szCs w:val="20"/>
              </w:rPr>
              <w:t>Володіє прийомами спілкування і вміє використовувати</w:t>
            </w:r>
            <w:r w:rsidRPr="00F84623">
              <w:rPr>
                <w:rFonts w:ascii="Times New Roman" w:hAnsi="Times New Roman" w:cs="Times New Roman"/>
                <w:spacing w:val="-67"/>
                <w:sz w:val="20"/>
                <w:szCs w:val="20"/>
              </w:rPr>
              <w:t xml:space="preserve"> </w:t>
            </w:r>
            <w:r w:rsidRPr="00F84623">
              <w:rPr>
                <w:rFonts w:ascii="Times New Roman" w:hAnsi="Times New Roman" w:cs="Times New Roman"/>
                <w:sz w:val="20"/>
                <w:szCs w:val="20"/>
              </w:rPr>
              <w:t>їх</w:t>
            </w:r>
            <w:r w:rsidRPr="00F84623">
              <w:rPr>
                <w:rFonts w:ascii="Times New Roman" w:hAnsi="Times New Roman" w:cs="Times New Roman"/>
                <w:spacing w:val="-5"/>
                <w:sz w:val="20"/>
                <w:szCs w:val="20"/>
              </w:rPr>
              <w:t xml:space="preserve"> </w:t>
            </w:r>
            <w:r w:rsidRPr="00F84623">
              <w:rPr>
                <w:rFonts w:ascii="Times New Roman" w:hAnsi="Times New Roman" w:cs="Times New Roman"/>
                <w:sz w:val="20"/>
                <w:szCs w:val="20"/>
              </w:rPr>
              <w:t>в</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роботі</w:t>
            </w:r>
            <w:r w:rsidRPr="00F84623">
              <w:rPr>
                <w:rFonts w:ascii="Times New Roman" w:hAnsi="Times New Roman" w:cs="Times New Roman"/>
                <w:spacing w:val="-5"/>
                <w:sz w:val="20"/>
                <w:szCs w:val="20"/>
              </w:rPr>
              <w:t xml:space="preserve"> </w:t>
            </w:r>
            <w:r w:rsidRPr="00F84623">
              <w:rPr>
                <w:rFonts w:ascii="Times New Roman" w:hAnsi="Times New Roman" w:cs="Times New Roman"/>
                <w:sz w:val="20"/>
                <w:szCs w:val="20"/>
              </w:rPr>
              <w:t>з</w:t>
            </w:r>
            <w:r w:rsidRPr="00F84623">
              <w:rPr>
                <w:rFonts w:ascii="Times New Roman" w:hAnsi="Times New Roman" w:cs="Times New Roman"/>
                <w:spacing w:val="1"/>
                <w:sz w:val="20"/>
                <w:szCs w:val="20"/>
              </w:rPr>
              <w:t xml:space="preserve"> </w:t>
            </w:r>
            <w:r w:rsidRPr="00F84623">
              <w:rPr>
                <w:rFonts w:ascii="Times New Roman" w:hAnsi="Times New Roman" w:cs="Times New Roman"/>
                <w:sz w:val="20"/>
                <w:szCs w:val="20"/>
              </w:rPr>
              <w:t>колективом</w:t>
            </w:r>
            <w:r w:rsidRPr="00F84623">
              <w:rPr>
                <w:rFonts w:ascii="Times New Roman" w:hAnsi="Times New Roman" w:cs="Times New Roman"/>
                <w:spacing w:val="6"/>
                <w:sz w:val="20"/>
                <w:szCs w:val="20"/>
              </w:rPr>
              <w:t xml:space="preserve"> </w:t>
            </w:r>
            <w:r w:rsidRPr="00F84623">
              <w:rPr>
                <w:rFonts w:ascii="Times New Roman" w:hAnsi="Times New Roman" w:cs="Times New Roman"/>
                <w:sz w:val="20"/>
                <w:szCs w:val="20"/>
              </w:rPr>
              <w:t>і</w:t>
            </w:r>
            <w:r w:rsidRPr="00F84623">
              <w:rPr>
                <w:rFonts w:ascii="Times New Roman" w:hAnsi="Times New Roman" w:cs="Times New Roman"/>
                <w:spacing w:val="-5"/>
                <w:sz w:val="20"/>
                <w:szCs w:val="20"/>
              </w:rPr>
              <w:t xml:space="preserve"> </w:t>
            </w:r>
            <w:r w:rsidRPr="00F84623">
              <w:rPr>
                <w:rFonts w:ascii="Times New Roman" w:hAnsi="Times New Roman" w:cs="Times New Roman"/>
                <w:sz w:val="20"/>
                <w:szCs w:val="20"/>
              </w:rPr>
              <w:t>кожним</w:t>
            </w:r>
            <w:r w:rsidRPr="00F84623">
              <w:rPr>
                <w:rFonts w:ascii="Times New Roman" w:hAnsi="Times New Roman" w:cs="Times New Roman"/>
                <w:spacing w:val="6"/>
                <w:sz w:val="20"/>
                <w:szCs w:val="20"/>
              </w:rPr>
              <w:t xml:space="preserve"> </w:t>
            </w:r>
            <w:r w:rsidRPr="00F84623">
              <w:rPr>
                <w:rFonts w:ascii="Times New Roman" w:hAnsi="Times New Roman" w:cs="Times New Roman"/>
                <w:sz w:val="20"/>
                <w:szCs w:val="20"/>
              </w:rPr>
              <w:t>індивідуумом.</w:t>
            </w:r>
          </w:p>
          <w:p w14:paraId="557E294A" w14:textId="2E32B125" w:rsidR="00F84623" w:rsidRPr="00A31F4F" w:rsidRDefault="00F84623" w:rsidP="000F1B07">
            <w:pPr>
              <w:autoSpaceDE w:val="0"/>
              <w:autoSpaceDN w:val="0"/>
              <w:spacing w:line="276" w:lineRule="auto"/>
              <w:ind w:firstLine="295"/>
              <w:jc w:val="both"/>
              <w:rPr>
                <w:rFonts w:ascii="Times New Roman" w:hAnsi="Times New Roman" w:cs="Times New Roman"/>
                <w:lang w:eastAsia="en-US"/>
              </w:rPr>
            </w:pPr>
          </w:p>
        </w:tc>
        <w:tc>
          <w:tcPr>
            <w:tcW w:w="2899" w:type="dxa"/>
            <w:tcBorders>
              <w:top w:val="single" w:sz="4" w:space="0" w:color="auto"/>
              <w:left w:val="single" w:sz="4" w:space="0" w:color="auto"/>
              <w:bottom w:val="single" w:sz="4" w:space="0" w:color="auto"/>
              <w:right w:val="single" w:sz="4" w:space="0" w:color="auto"/>
            </w:tcBorders>
          </w:tcPr>
          <w:p w14:paraId="358A2640" w14:textId="77777777" w:rsidR="003F7560" w:rsidRPr="007E0A86" w:rsidRDefault="003F7560" w:rsidP="003F7560">
            <w:pPr>
              <w:ind w:firstLine="171"/>
              <w:rPr>
                <w:sz w:val="20"/>
                <w:szCs w:val="20"/>
                <w:lang w:eastAsia="uk-UA"/>
              </w:rPr>
            </w:pPr>
            <w:r w:rsidRPr="007E0A86">
              <w:rPr>
                <w:sz w:val="20"/>
                <w:szCs w:val="20"/>
                <w:lang w:eastAsia="uk-UA"/>
              </w:rPr>
              <w:t>Методи:</w:t>
            </w:r>
          </w:p>
          <w:p w14:paraId="0FEA3042" w14:textId="77777777" w:rsidR="003F7560" w:rsidRPr="007E0A86" w:rsidRDefault="003F7560" w:rsidP="003F7560">
            <w:pPr>
              <w:ind w:firstLine="171"/>
              <w:rPr>
                <w:sz w:val="20"/>
                <w:szCs w:val="20"/>
                <w:lang w:eastAsia="uk-UA"/>
              </w:rPr>
            </w:pPr>
            <w:r w:rsidRPr="007E0A86">
              <w:rPr>
                <w:sz w:val="20"/>
                <w:szCs w:val="20"/>
                <w:lang w:eastAsia="uk-UA"/>
              </w:rPr>
              <w:t>Наочні методи (схеми, моделі).</w:t>
            </w:r>
          </w:p>
          <w:p w14:paraId="264A00A3" w14:textId="77777777" w:rsidR="003F7560" w:rsidRPr="007E0A86" w:rsidRDefault="003F7560" w:rsidP="003F7560">
            <w:pPr>
              <w:ind w:firstLine="171"/>
              <w:rPr>
                <w:sz w:val="20"/>
                <w:szCs w:val="20"/>
                <w:lang w:eastAsia="uk-UA"/>
              </w:rPr>
            </w:pPr>
            <w:r w:rsidRPr="007E0A86">
              <w:rPr>
                <w:sz w:val="20"/>
                <w:szCs w:val="20"/>
                <w:lang w:eastAsia="uk-UA"/>
              </w:rPr>
              <w:t>Словесні методи (презентації, пояснення, робота з підручником).</w:t>
            </w:r>
          </w:p>
          <w:p w14:paraId="00072A96" w14:textId="77777777" w:rsidR="003F7560" w:rsidRPr="007E0A86" w:rsidRDefault="003F7560" w:rsidP="003F7560">
            <w:pPr>
              <w:ind w:firstLine="171"/>
              <w:rPr>
                <w:sz w:val="20"/>
                <w:szCs w:val="20"/>
                <w:lang w:eastAsia="uk-UA"/>
              </w:rPr>
            </w:pPr>
            <w:r w:rsidRPr="007E0A86">
              <w:rPr>
                <w:sz w:val="20"/>
                <w:szCs w:val="20"/>
                <w:lang w:eastAsia="uk-UA"/>
              </w:rPr>
              <w:t xml:space="preserve">Практичні методи (творчі завдання, розробка </w:t>
            </w:r>
            <w:proofErr w:type="spellStart"/>
            <w:r w:rsidRPr="007E0A86">
              <w:rPr>
                <w:sz w:val="20"/>
                <w:szCs w:val="20"/>
                <w:lang w:eastAsia="uk-UA"/>
              </w:rPr>
              <w:t>проєктів</w:t>
            </w:r>
            <w:proofErr w:type="spellEnd"/>
            <w:r w:rsidRPr="007E0A86">
              <w:rPr>
                <w:sz w:val="20"/>
                <w:szCs w:val="20"/>
                <w:lang w:eastAsia="uk-UA"/>
              </w:rPr>
              <w:t>).</w:t>
            </w:r>
          </w:p>
          <w:p w14:paraId="2DF966E7" w14:textId="77777777" w:rsidR="003F7560" w:rsidRPr="007E0A86" w:rsidRDefault="003F7560" w:rsidP="003F7560">
            <w:pPr>
              <w:ind w:firstLine="171"/>
              <w:rPr>
                <w:sz w:val="20"/>
                <w:szCs w:val="20"/>
                <w:lang w:eastAsia="uk-UA"/>
              </w:rPr>
            </w:pPr>
            <w:r w:rsidRPr="007E0A86">
              <w:rPr>
                <w:sz w:val="20"/>
                <w:szCs w:val="20"/>
                <w:lang w:eastAsia="uk-UA"/>
              </w:rPr>
              <w:t>Логічні методи (індуктивні, дедуктивні, створення проблемної ситуації).</w:t>
            </w:r>
          </w:p>
          <w:p w14:paraId="53ED7E6A" w14:textId="77777777" w:rsidR="003F7560" w:rsidRPr="007E0A86" w:rsidRDefault="003F7560" w:rsidP="003F7560">
            <w:pPr>
              <w:ind w:firstLine="171"/>
              <w:rPr>
                <w:sz w:val="20"/>
                <w:szCs w:val="20"/>
                <w:lang w:eastAsia="uk-UA"/>
              </w:rPr>
            </w:pPr>
            <w:r w:rsidRPr="007E0A86">
              <w:rPr>
                <w:sz w:val="20"/>
                <w:szCs w:val="20"/>
                <w:lang w:eastAsia="uk-UA"/>
              </w:rPr>
              <w:t>Проблемно-пошукові методи (репродуктивні).</w:t>
            </w:r>
          </w:p>
          <w:p w14:paraId="6402CEC0" w14:textId="77777777" w:rsidR="00B56C83" w:rsidRPr="00A31F4F" w:rsidRDefault="00B56C83" w:rsidP="00F04464">
            <w:pPr>
              <w:autoSpaceDE w:val="0"/>
              <w:autoSpaceDN w:val="0"/>
              <w:spacing w:line="276" w:lineRule="auto"/>
              <w:ind w:firstLine="295"/>
              <w:jc w:val="both"/>
              <w:rPr>
                <w:rFonts w:ascii="Times New Roman" w:hAnsi="Times New Roman" w:cs="Times New Roman"/>
                <w:lang w:eastAsia="en-US"/>
              </w:rPr>
            </w:pPr>
          </w:p>
        </w:tc>
        <w:tc>
          <w:tcPr>
            <w:tcW w:w="3519" w:type="dxa"/>
            <w:tcBorders>
              <w:top w:val="single" w:sz="4" w:space="0" w:color="auto"/>
              <w:left w:val="single" w:sz="4" w:space="0" w:color="auto"/>
              <w:bottom w:val="single" w:sz="4" w:space="0" w:color="auto"/>
              <w:right w:val="single" w:sz="4" w:space="0" w:color="auto"/>
            </w:tcBorders>
          </w:tcPr>
          <w:p w14:paraId="36F31BFD" w14:textId="5DAA81A4" w:rsidR="004E4F17" w:rsidRPr="007E0A86" w:rsidRDefault="004E4F17" w:rsidP="001B24BF">
            <w:pPr>
              <w:tabs>
                <w:tab w:val="left" w:pos="313"/>
              </w:tabs>
              <w:ind w:firstLine="170"/>
              <w:jc w:val="both"/>
              <w:rPr>
                <w:sz w:val="22"/>
                <w:lang w:eastAsia="uk-UA"/>
              </w:rPr>
            </w:pPr>
            <w:r w:rsidRPr="007E0A86">
              <w:rPr>
                <w:sz w:val="22"/>
                <w:lang w:eastAsia="uk-UA"/>
              </w:rPr>
              <w:t>Методи контролю і самоконтролю (усний, письмовий, практичний).</w:t>
            </w:r>
          </w:p>
          <w:p w14:paraId="27858E2E" w14:textId="77777777" w:rsidR="004E4F17" w:rsidRPr="007E0A86" w:rsidRDefault="004E4F17" w:rsidP="004E4F17">
            <w:pPr>
              <w:tabs>
                <w:tab w:val="left" w:pos="313"/>
              </w:tabs>
              <w:ind w:firstLine="170"/>
              <w:rPr>
                <w:sz w:val="22"/>
                <w:lang w:eastAsia="uk-UA"/>
              </w:rPr>
            </w:pPr>
            <w:r w:rsidRPr="007E0A86">
              <w:rPr>
                <w:sz w:val="22"/>
                <w:lang w:eastAsia="uk-UA"/>
              </w:rPr>
              <w:t>Контрольні заходи:</w:t>
            </w:r>
          </w:p>
          <w:p w14:paraId="5AC297E8" w14:textId="49AC494F" w:rsidR="00B56C83" w:rsidRPr="00A31F4F" w:rsidRDefault="004E4F17" w:rsidP="004E4F17">
            <w:pPr>
              <w:autoSpaceDE w:val="0"/>
              <w:autoSpaceDN w:val="0"/>
              <w:spacing w:line="276" w:lineRule="auto"/>
              <w:ind w:firstLine="295"/>
              <w:jc w:val="both"/>
              <w:rPr>
                <w:rFonts w:ascii="Times New Roman" w:hAnsi="Times New Roman" w:cs="Times New Roman"/>
                <w:lang w:eastAsia="en-US"/>
              </w:rPr>
            </w:pPr>
            <w:r>
              <w:rPr>
                <w:sz w:val="22"/>
                <w:lang w:eastAsia="uk-UA"/>
              </w:rPr>
              <w:t xml:space="preserve">Підсумковий контроль – захист індивідуального завдання, залік-тест (закриті та відкриті тестові завдання), екзамен – </w:t>
            </w:r>
            <w:proofErr w:type="spellStart"/>
            <w:r>
              <w:rPr>
                <w:sz w:val="22"/>
                <w:lang w:eastAsia="uk-UA"/>
              </w:rPr>
              <w:t>аудиторно</w:t>
            </w:r>
            <w:proofErr w:type="spellEnd"/>
            <w:r>
              <w:rPr>
                <w:sz w:val="22"/>
                <w:lang w:eastAsia="uk-UA"/>
              </w:rPr>
              <w:t xml:space="preserve">/очно (усно) або дистанційно </w:t>
            </w:r>
            <w:r>
              <w:rPr>
                <w:sz w:val="22"/>
                <w:lang w:val="en-US" w:eastAsia="uk-UA"/>
              </w:rPr>
              <w:t>ZOOM</w:t>
            </w:r>
            <w:r w:rsidRPr="00A42017">
              <w:rPr>
                <w:sz w:val="22"/>
                <w:lang w:eastAsia="uk-UA"/>
              </w:rPr>
              <w:t xml:space="preserve"> </w:t>
            </w:r>
            <w:r>
              <w:rPr>
                <w:sz w:val="22"/>
                <w:lang w:eastAsia="uk-UA"/>
              </w:rPr>
              <w:t>(усно)</w:t>
            </w:r>
          </w:p>
        </w:tc>
      </w:tr>
    </w:tbl>
    <w:p w14:paraId="21F5CD5C" w14:textId="77777777" w:rsidR="00B56C83" w:rsidRPr="00A31F4F" w:rsidRDefault="00B56C83" w:rsidP="00B56C83">
      <w:pPr>
        <w:jc w:val="center"/>
        <w:rPr>
          <w:rFonts w:ascii="Times New Roman" w:hAnsi="Times New Roman" w:cs="Times New Roman"/>
          <w:b/>
          <w:bCs/>
          <w:sz w:val="28"/>
        </w:rPr>
      </w:pPr>
    </w:p>
    <w:p w14:paraId="6A99D2FC" w14:textId="77777777" w:rsidR="00B56C83" w:rsidRPr="00A31F4F" w:rsidRDefault="00B56C83" w:rsidP="00B56C83">
      <w:pPr>
        <w:jc w:val="center"/>
        <w:rPr>
          <w:rFonts w:ascii="Times New Roman" w:hAnsi="Times New Roman" w:cs="Times New Roman"/>
          <w:b/>
          <w:bCs/>
          <w:sz w:val="28"/>
        </w:rPr>
      </w:pPr>
    </w:p>
    <w:p w14:paraId="2A400AC1" w14:textId="77777777"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14:paraId="52F0072D" w14:textId="77777777" w:rsidR="00AB4711" w:rsidRPr="00AB4711" w:rsidRDefault="00B56C83" w:rsidP="00AB4711">
      <w:pPr>
        <w:pStyle w:val="3"/>
        <w:spacing w:line="216" w:lineRule="auto"/>
        <w:ind w:firstLine="567"/>
        <w:rPr>
          <w:rFonts w:ascii="Times New Roman" w:eastAsia="MS Gothic" w:hAnsi="Times New Roman" w:cs="Times New Roman"/>
          <w:i/>
          <w:color w:val="000000" w:themeColor="text1"/>
          <w:kern w:val="0"/>
          <w:szCs w:val="24"/>
          <w:lang w:val="ru-RU" w:eastAsia="en-US" w:bidi="ar-SA"/>
        </w:rPr>
      </w:pPr>
      <w:r w:rsidRPr="00AB4711">
        <w:rPr>
          <w:rFonts w:ascii="Times New Roman" w:hAnsi="Times New Roman" w:cs="Times New Roman"/>
          <w:color w:val="000000" w:themeColor="text1"/>
          <w:sz w:val="28"/>
          <w:szCs w:val="28"/>
        </w:rPr>
        <w:t xml:space="preserve">Змістовий модуль 1.  </w:t>
      </w:r>
      <w:proofErr w:type="spellStart"/>
      <w:r w:rsidR="00AB4711" w:rsidRPr="00AB4711">
        <w:rPr>
          <w:rFonts w:ascii="Times New Roman" w:hAnsi="Times New Roman" w:cs="Times New Roman"/>
          <w:color w:val="000000" w:themeColor="text1"/>
          <w:lang w:val="ru-RU"/>
        </w:rPr>
        <w:t>Ділове</w:t>
      </w:r>
      <w:proofErr w:type="spellEnd"/>
      <w:r w:rsidR="00AB4711" w:rsidRPr="00AB4711">
        <w:rPr>
          <w:rFonts w:ascii="Times New Roman" w:hAnsi="Times New Roman" w:cs="Times New Roman"/>
          <w:color w:val="000000" w:themeColor="text1"/>
          <w:lang w:val="ru-RU"/>
        </w:rPr>
        <w:t xml:space="preserve"> </w:t>
      </w:r>
      <w:proofErr w:type="spellStart"/>
      <w:r w:rsidR="00AB4711" w:rsidRPr="00AB4711">
        <w:rPr>
          <w:rFonts w:ascii="Times New Roman" w:hAnsi="Times New Roman" w:cs="Times New Roman"/>
          <w:color w:val="000000" w:themeColor="text1"/>
          <w:lang w:val="ru-RU"/>
        </w:rPr>
        <w:t>спілкування</w:t>
      </w:r>
      <w:proofErr w:type="spellEnd"/>
      <w:r w:rsidR="00AB4711" w:rsidRPr="00AB4711">
        <w:rPr>
          <w:rFonts w:ascii="Times New Roman" w:hAnsi="Times New Roman" w:cs="Times New Roman"/>
          <w:color w:val="000000" w:themeColor="text1"/>
          <w:lang w:val="ru-RU"/>
        </w:rPr>
        <w:t xml:space="preserve"> </w:t>
      </w:r>
      <w:proofErr w:type="spellStart"/>
      <w:r w:rsidR="00AB4711" w:rsidRPr="00AB4711">
        <w:rPr>
          <w:rFonts w:ascii="Times New Roman" w:hAnsi="Times New Roman" w:cs="Times New Roman"/>
          <w:color w:val="000000" w:themeColor="text1"/>
          <w:lang w:val="ru-RU"/>
        </w:rPr>
        <w:t>німецькою</w:t>
      </w:r>
      <w:proofErr w:type="spellEnd"/>
      <w:r w:rsidR="00AB4711" w:rsidRPr="00AB4711">
        <w:rPr>
          <w:rFonts w:ascii="Times New Roman" w:hAnsi="Times New Roman" w:cs="Times New Roman"/>
          <w:color w:val="000000" w:themeColor="text1"/>
          <w:lang w:val="ru-RU"/>
        </w:rPr>
        <w:t xml:space="preserve"> </w:t>
      </w:r>
      <w:proofErr w:type="spellStart"/>
      <w:r w:rsidR="00AB4711" w:rsidRPr="00AB4711">
        <w:rPr>
          <w:rFonts w:ascii="Times New Roman" w:hAnsi="Times New Roman" w:cs="Times New Roman"/>
          <w:color w:val="000000" w:themeColor="text1"/>
          <w:lang w:val="ru-RU"/>
        </w:rPr>
        <w:t>мовою</w:t>
      </w:r>
      <w:proofErr w:type="spellEnd"/>
      <w:r w:rsidR="00AB4711" w:rsidRPr="00AB4711">
        <w:rPr>
          <w:rFonts w:ascii="Times New Roman" w:hAnsi="Times New Roman" w:cs="Times New Roman"/>
          <w:color w:val="000000" w:themeColor="text1"/>
          <w:lang w:val="ru-RU"/>
        </w:rPr>
        <w:t xml:space="preserve"> в </w:t>
      </w:r>
      <w:proofErr w:type="spellStart"/>
      <w:r w:rsidR="00AB4711" w:rsidRPr="00AB4711">
        <w:rPr>
          <w:rFonts w:ascii="Times New Roman" w:hAnsi="Times New Roman" w:cs="Times New Roman"/>
          <w:color w:val="000000" w:themeColor="text1"/>
          <w:lang w:val="ru-RU"/>
        </w:rPr>
        <w:t>письмовій</w:t>
      </w:r>
      <w:proofErr w:type="spellEnd"/>
      <w:r w:rsidR="00AB4711" w:rsidRPr="00AB4711">
        <w:rPr>
          <w:rFonts w:ascii="Times New Roman" w:hAnsi="Times New Roman" w:cs="Times New Roman"/>
          <w:color w:val="000000" w:themeColor="text1"/>
          <w:lang w:val="ru-RU"/>
        </w:rPr>
        <w:t xml:space="preserve"> </w:t>
      </w:r>
      <w:proofErr w:type="spellStart"/>
      <w:r w:rsidR="00AB4711" w:rsidRPr="00AB4711">
        <w:rPr>
          <w:rFonts w:ascii="Times New Roman" w:hAnsi="Times New Roman" w:cs="Times New Roman"/>
          <w:color w:val="000000" w:themeColor="text1"/>
          <w:lang w:val="ru-RU"/>
        </w:rPr>
        <w:t>формі</w:t>
      </w:r>
      <w:proofErr w:type="spellEnd"/>
    </w:p>
    <w:p w14:paraId="32EF253E" w14:textId="67F171D4" w:rsidR="00A50C46" w:rsidRDefault="000A2692" w:rsidP="000A2692">
      <w:pPr>
        <w:rPr>
          <w:lang w:val="ru-RU"/>
        </w:rPr>
      </w:pPr>
      <w:r>
        <w:rPr>
          <w:rFonts w:eastAsia="Calibri"/>
          <w:noProof/>
          <w:color w:val="000000"/>
          <w:lang w:val="ru-RU" w:eastAsia="ru-RU"/>
        </w:rPr>
        <w:t xml:space="preserve">Укладання ділової кореспонденції (схема ділового листа, структура, зразки). </w:t>
      </w:r>
      <w:r>
        <w:rPr>
          <w:rFonts w:eastAsia="Calibri"/>
          <w:noProof/>
          <w:color w:val="000000"/>
          <w:lang w:eastAsia="ru-RU"/>
        </w:rPr>
        <w:t>Техніка ділового листа.</w:t>
      </w:r>
      <w:r>
        <w:t xml:space="preserve"> Умовні речення </w:t>
      </w:r>
      <w:r>
        <w:rPr>
          <w:lang w:val="ru-RU"/>
        </w:rPr>
        <w:t xml:space="preserve">Три типи </w:t>
      </w:r>
      <w:proofErr w:type="spellStart"/>
      <w:r>
        <w:rPr>
          <w:lang w:val="ru-RU"/>
        </w:rPr>
        <w:t>умовних</w:t>
      </w:r>
      <w:proofErr w:type="spellEnd"/>
      <w:r>
        <w:rPr>
          <w:lang w:val="ru-RU"/>
        </w:rPr>
        <w:t xml:space="preserve"> </w:t>
      </w:r>
      <w:proofErr w:type="spellStart"/>
      <w:r>
        <w:rPr>
          <w:lang w:val="ru-RU"/>
        </w:rPr>
        <w:t>речень</w:t>
      </w:r>
      <w:proofErr w:type="spellEnd"/>
    </w:p>
    <w:p w14:paraId="4B9C886F" w14:textId="77777777" w:rsidR="00AB4711" w:rsidRPr="00CF1D8C" w:rsidRDefault="00AB4711" w:rsidP="000A2692">
      <w:pPr>
        <w:rPr>
          <w:sz w:val="22"/>
        </w:rPr>
      </w:pPr>
    </w:p>
    <w:p w14:paraId="057EF851" w14:textId="440FE8E4" w:rsidR="00B56C83" w:rsidRPr="00A31F4F" w:rsidRDefault="00B56C83" w:rsidP="00323829">
      <w:pPr>
        <w:ind w:firstLine="567"/>
        <w:rPr>
          <w:rFonts w:ascii="Times New Roman" w:hAnsi="Times New Roman" w:cs="Times New Roman"/>
          <w:b/>
          <w:sz w:val="28"/>
          <w:szCs w:val="28"/>
        </w:rPr>
      </w:pPr>
      <w:r w:rsidRPr="00A31F4F">
        <w:rPr>
          <w:rFonts w:ascii="Times New Roman" w:hAnsi="Times New Roman" w:cs="Times New Roman"/>
          <w:b/>
          <w:sz w:val="28"/>
          <w:szCs w:val="28"/>
        </w:rPr>
        <w:t xml:space="preserve">Змістовий модуль 2. </w:t>
      </w:r>
      <w:proofErr w:type="spellStart"/>
      <w:r w:rsidR="00AB4711">
        <w:rPr>
          <w:bCs/>
          <w:lang w:val="ru-RU"/>
        </w:rPr>
        <w:t>Аналіз</w:t>
      </w:r>
      <w:proofErr w:type="spellEnd"/>
      <w:r w:rsidR="00AB4711">
        <w:rPr>
          <w:bCs/>
          <w:lang w:val="ru-RU"/>
        </w:rPr>
        <w:t xml:space="preserve"> </w:t>
      </w:r>
      <w:proofErr w:type="spellStart"/>
      <w:r w:rsidR="00AB4711">
        <w:rPr>
          <w:bCs/>
          <w:lang w:val="ru-RU"/>
        </w:rPr>
        <w:t>сучасної</w:t>
      </w:r>
      <w:proofErr w:type="spellEnd"/>
      <w:r w:rsidR="00AB4711">
        <w:rPr>
          <w:bCs/>
          <w:lang w:val="ru-RU"/>
        </w:rPr>
        <w:t xml:space="preserve"> </w:t>
      </w:r>
      <w:proofErr w:type="spellStart"/>
      <w:r w:rsidR="00AB4711">
        <w:rPr>
          <w:bCs/>
          <w:lang w:val="ru-RU"/>
        </w:rPr>
        <w:t>преси</w:t>
      </w:r>
      <w:proofErr w:type="spellEnd"/>
      <w:r w:rsidR="00AB4711">
        <w:rPr>
          <w:bCs/>
          <w:lang w:val="ru-RU"/>
        </w:rPr>
        <w:t>.</w:t>
      </w:r>
    </w:p>
    <w:p w14:paraId="5F1CFDFB" w14:textId="2C8A0552" w:rsidR="00AB4711" w:rsidRPr="00AB4711" w:rsidRDefault="00AB4711" w:rsidP="00AB4711">
      <w:pPr>
        <w:spacing w:line="216" w:lineRule="auto"/>
        <w:ind w:firstLine="567"/>
        <w:jc w:val="both"/>
        <w:rPr>
          <w:rFonts w:ascii="Times New Roman" w:eastAsia="Calibri" w:hAnsi="Times New Roman" w:cs="Times New Roman"/>
          <w:color w:val="000000"/>
          <w:kern w:val="0"/>
          <w:lang w:val="ru-RU" w:eastAsia="ru-RU" w:bidi="ar-SA"/>
        </w:rPr>
      </w:pPr>
      <w:proofErr w:type="spellStart"/>
      <w:r>
        <w:rPr>
          <w:rFonts w:eastAsia="Calibri"/>
          <w:color w:val="000000"/>
          <w:lang w:val="ru-RU" w:eastAsia="ru-RU"/>
        </w:rPr>
        <w:t>Жанри</w:t>
      </w:r>
      <w:proofErr w:type="spellEnd"/>
      <w:r>
        <w:rPr>
          <w:rFonts w:eastAsia="Calibri"/>
          <w:color w:val="000000"/>
          <w:lang w:val="ru-RU" w:eastAsia="ru-RU"/>
        </w:rPr>
        <w:t xml:space="preserve"> </w:t>
      </w:r>
      <w:proofErr w:type="spellStart"/>
      <w:r>
        <w:rPr>
          <w:rFonts w:eastAsia="Calibri"/>
          <w:color w:val="000000"/>
          <w:lang w:val="ru-RU" w:eastAsia="ru-RU"/>
        </w:rPr>
        <w:t>іншомовного</w:t>
      </w:r>
      <w:proofErr w:type="spellEnd"/>
      <w:r>
        <w:rPr>
          <w:rFonts w:eastAsia="Calibri"/>
          <w:color w:val="000000"/>
          <w:lang w:val="ru-RU" w:eastAsia="ru-RU"/>
        </w:rPr>
        <w:t xml:space="preserve"> </w:t>
      </w:r>
      <w:proofErr w:type="spellStart"/>
      <w:r>
        <w:rPr>
          <w:rFonts w:eastAsia="Calibri"/>
          <w:color w:val="000000"/>
          <w:lang w:val="ru-RU" w:eastAsia="ru-RU"/>
        </w:rPr>
        <w:t>наукового</w:t>
      </w:r>
      <w:proofErr w:type="spellEnd"/>
      <w:r>
        <w:rPr>
          <w:rFonts w:eastAsia="Calibri"/>
          <w:color w:val="000000"/>
          <w:lang w:val="ru-RU" w:eastAsia="ru-RU"/>
        </w:rPr>
        <w:t xml:space="preserve"> тексту. </w:t>
      </w:r>
      <w:proofErr w:type="spellStart"/>
      <w:r>
        <w:rPr>
          <w:rFonts w:eastAsia="Calibri"/>
          <w:color w:val="000000"/>
          <w:lang w:val="ru-RU" w:eastAsia="ru-RU"/>
        </w:rPr>
        <w:t>Композиції</w:t>
      </w:r>
      <w:proofErr w:type="spellEnd"/>
      <w:r>
        <w:rPr>
          <w:rFonts w:eastAsia="Calibri"/>
          <w:color w:val="000000"/>
          <w:lang w:val="ru-RU" w:eastAsia="ru-RU"/>
        </w:rPr>
        <w:t xml:space="preserve"> </w:t>
      </w:r>
      <w:proofErr w:type="spellStart"/>
      <w:r>
        <w:rPr>
          <w:rFonts w:eastAsia="Calibri"/>
          <w:color w:val="000000"/>
          <w:lang w:val="ru-RU" w:eastAsia="ru-RU"/>
        </w:rPr>
        <w:t>видів</w:t>
      </w:r>
      <w:proofErr w:type="spellEnd"/>
      <w:r>
        <w:rPr>
          <w:rFonts w:eastAsia="Calibri"/>
          <w:color w:val="000000"/>
          <w:lang w:val="ru-RU" w:eastAsia="ru-RU"/>
        </w:rPr>
        <w:t xml:space="preserve"> </w:t>
      </w:r>
      <w:proofErr w:type="spellStart"/>
      <w:r>
        <w:rPr>
          <w:rFonts w:eastAsia="Calibri"/>
          <w:color w:val="000000"/>
          <w:lang w:val="ru-RU" w:eastAsia="ru-RU"/>
        </w:rPr>
        <w:t>наукових</w:t>
      </w:r>
      <w:proofErr w:type="spellEnd"/>
      <w:r>
        <w:rPr>
          <w:rFonts w:eastAsia="Calibri"/>
          <w:color w:val="000000"/>
          <w:lang w:val="ru-RU" w:eastAsia="ru-RU"/>
        </w:rPr>
        <w:t xml:space="preserve"> </w:t>
      </w:r>
      <w:proofErr w:type="spellStart"/>
      <w:r>
        <w:rPr>
          <w:rFonts w:eastAsia="Calibri"/>
          <w:color w:val="000000"/>
          <w:lang w:val="ru-RU" w:eastAsia="ru-RU"/>
        </w:rPr>
        <w:t>текстів</w:t>
      </w:r>
      <w:proofErr w:type="spellEnd"/>
      <w:r>
        <w:rPr>
          <w:bCs/>
          <w:lang w:val="ru-RU"/>
        </w:rPr>
        <w:t xml:space="preserve"> </w:t>
      </w:r>
      <w:proofErr w:type="spellStart"/>
      <w:r>
        <w:rPr>
          <w:bCs/>
          <w:lang w:val="ru-RU"/>
        </w:rPr>
        <w:t>Газети</w:t>
      </w:r>
      <w:proofErr w:type="spellEnd"/>
      <w:r>
        <w:rPr>
          <w:bCs/>
          <w:lang w:val="ru-RU"/>
        </w:rPr>
        <w:t xml:space="preserve">. </w:t>
      </w:r>
      <w:proofErr w:type="spellStart"/>
      <w:r>
        <w:rPr>
          <w:bCs/>
          <w:lang w:val="ru-RU"/>
        </w:rPr>
        <w:t>Журнали</w:t>
      </w:r>
      <w:proofErr w:type="spellEnd"/>
      <w:r>
        <w:rPr>
          <w:bCs/>
          <w:lang w:val="ru-RU"/>
        </w:rPr>
        <w:t xml:space="preserve">. </w:t>
      </w:r>
      <w:proofErr w:type="spellStart"/>
      <w:r>
        <w:rPr>
          <w:bCs/>
          <w:lang w:val="ru-RU"/>
        </w:rPr>
        <w:t>фахових</w:t>
      </w:r>
      <w:proofErr w:type="spellEnd"/>
      <w:r>
        <w:rPr>
          <w:bCs/>
          <w:lang w:val="ru-RU"/>
        </w:rPr>
        <w:t xml:space="preserve"> статей. </w:t>
      </w:r>
      <w:proofErr w:type="spellStart"/>
      <w:r>
        <w:rPr>
          <w:bCs/>
          <w:lang w:val="ru-RU"/>
        </w:rPr>
        <w:t>Дискусія</w:t>
      </w:r>
      <w:proofErr w:type="spellEnd"/>
      <w:r>
        <w:rPr>
          <w:bCs/>
          <w:lang w:val="ru-RU"/>
        </w:rPr>
        <w:t>.</w:t>
      </w:r>
    </w:p>
    <w:p w14:paraId="7648603F" w14:textId="77777777" w:rsidR="00AB4711" w:rsidRDefault="00AB4711" w:rsidP="00AB4711">
      <w:pPr>
        <w:spacing w:line="216" w:lineRule="auto"/>
        <w:jc w:val="both"/>
        <w:rPr>
          <w:bCs/>
          <w:lang w:val="ru-RU"/>
        </w:rPr>
      </w:pPr>
      <w:r>
        <w:rPr>
          <w:bCs/>
          <w:lang w:val="ru-RU"/>
        </w:rPr>
        <w:t xml:space="preserve"> </w:t>
      </w:r>
      <w:proofErr w:type="spellStart"/>
      <w:r>
        <w:rPr>
          <w:bCs/>
          <w:lang w:val="ru-RU"/>
        </w:rPr>
        <w:t>Питальні</w:t>
      </w:r>
      <w:proofErr w:type="spellEnd"/>
      <w:r>
        <w:rPr>
          <w:bCs/>
          <w:lang w:val="ru-RU"/>
        </w:rPr>
        <w:t xml:space="preserve"> </w:t>
      </w:r>
      <w:proofErr w:type="spellStart"/>
      <w:r>
        <w:rPr>
          <w:bCs/>
          <w:lang w:val="ru-RU"/>
        </w:rPr>
        <w:t>речення</w:t>
      </w:r>
      <w:proofErr w:type="spellEnd"/>
      <w:r>
        <w:rPr>
          <w:bCs/>
          <w:lang w:val="ru-RU"/>
        </w:rPr>
        <w:t xml:space="preserve">. </w:t>
      </w:r>
    </w:p>
    <w:p w14:paraId="791CB9E9" w14:textId="77777777" w:rsidR="00DA32D1" w:rsidRPr="00AB4711" w:rsidRDefault="00DA32D1" w:rsidP="00B56C83">
      <w:pPr>
        <w:pStyle w:val="a4"/>
        <w:jc w:val="center"/>
        <w:rPr>
          <w:b/>
          <w:lang w:val="ru-RU"/>
        </w:rPr>
      </w:pPr>
    </w:p>
    <w:p w14:paraId="67B94483" w14:textId="77777777" w:rsidR="00DA32D1" w:rsidRDefault="00DA32D1" w:rsidP="00B56C83">
      <w:pPr>
        <w:pStyle w:val="a4"/>
        <w:jc w:val="center"/>
        <w:rPr>
          <w:b/>
          <w:lang w:val="uk-UA"/>
        </w:rPr>
      </w:pPr>
    </w:p>
    <w:p w14:paraId="53601488" w14:textId="77777777" w:rsidR="006B6B91" w:rsidRDefault="006B6B91" w:rsidP="00B56C83">
      <w:pPr>
        <w:pStyle w:val="a4"/>
        <w:jc w:val="center"/>
        <w:rPr>
          <w:b/>
          <w:lang w:val="uk-UA"/>
        </w:rPr>
      </w:pPr>
    </w:p>
    <w:p w14:paraId="40A1C969" w14:textId="77777777" w:rsidR="00DA32D1" w:rsidRDefault="00DA32D1" w:rsidP="00B56C83">
      <w:pPr>
        <w:pStyle w:val="a4"/>
        <w:jc w:val="center"/>
        <w:rPr>
          <w:b/>
          <w:lang w:val="uk-UA"/>
        </w:rPr>
      </w:pPr>
    </w:p>
    <w:p w14:paraId="19A0D62D" w14:textId="49864F6C" w:rsidR="00B56C83" w:rsidRPr="00A31F4F" w:rsidRDefault="00B56C83" w:rsidP="00B56C83">
      <w:pPr>
        <w:pStyle w:val="a4"/>
        <w:jc w:val="center"/>
        <w:rPr>
          <w:b/>
          <w:lang w:val="uk-UA"/>
        </w:rPr>
      </w:pPr>
      <w:r w:rsidRPr="00A31F4F">
        <w:rPr>
          <w:b/>
          <w:lang w:val="uk-UA"/>
        </w:rPr>
        <w:lastRenderedPageBreak/>
        <w:t xml:space="preserve">4. Структура навчальної дисципліни </w:t>
      </w:r>
    </w:p>
    <w:p w14:paraId="4A453033" w14:textId="77777777" w:rsidR="00B56C83" w:rsidRPr="00A31F4F"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14:paraId="772D977A" w14:textId="77777777" w:rsidTr="00F04464">
        <w:tc>
          <w:tcPr>
            <w:tcW w:w="1418" w:type="dxa"/>
            <w:vMerge w:val="restart"/>
            <w:tcBorders>
              <w:top w:val="single" w:sz="4" w:space="0" w:color="auto"/>
              <w:left w:val="single" w:sz="4" w:space="0" w:color="auto"/>
              <w:bottom w:val="single" w:sz="4" w:space="0" w:color="auto"/>
              <w:right w:val="single" w:sz="4" w:space="0" w:color="auto"/>
            </w:tcBorders>
            <w:hideMark/>
          </w:tcPr>
          <w:p w14:paraId="5B56E2AD"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2F42F1FF"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364A93BC"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661273CD"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6CF17DE0"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0776E4A1"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230D7FE8" w14:textId="77777777" w:rsidTr="00F04464">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2B191CDB" w14:textId="77777777" w:rsidR="00B56C83" w:rsidRPr="00A31F4F" w:rsidRDefault="00B56C83" w:rsidP="00F04464">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D74C902" w14:textId="77777777" w:rsidR="00B56C83" w:rsidRPr="00A31F4F" w:rsidRDefault="00B56C83" w:rsidP="00F04464">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04504E90" w14:textId="77777777" w:rsidR="00B56C83" w:rsidRPr="00A31F4F" w:rsidRDefault="00B56C83" w:rsidP="00F04464">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17E28F1B" w14:textId="77777777" w:rsidR="00B56C83" w:rsidRPr="00A31F4F" w:rsidRDefault="00B56C83" w:rsidP="00F04464">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6998B966" w14:textId="77777777" w:rsidR="00B56C83" w:rsidRPr="00A31F4F" w:rsidRDefault="00B56C83" w:rsidP="00F04464">
            <w:pPr>
              <w:spacing w:line="276" w:lineRule="auto"/>
              <w:jc w:val="center"/>
              <w:rPr>
                <w:rFonts w:ascii="Times New Roman" w:hAnsi="Times New Roman" w:cs="Times New Roman"/>
                <w:sz w:val="20"/>
                <w:szCs w:val="20"/>
              </w:rPr>
            </w:pPr>
          </w:p>
        </w:tc>
      </w:tr>
      <w:tr w:rsidR="00B56C83" w:rsidRPr="00A31F4F" w14:paraId="52CC8B8D" w14:textId="77777777" w:rsidTr="00F0446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57F0B8CD"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8EE824A"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0109275B"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573772B3"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14:paraId="0538100E"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6882F6F4"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hideMark/>
          </w:tcPr>
          <w:p w14:paraId="0C128F58" w14:textId="04034E56" w:rsidR="00B56C83" w:rsidRPr="00A31F4F" w:rsidRDefault="001B0352" w:rsidP="00F04464">
            <w:pPr>
              <w:autoSpaceDE w:val="0"/>
              <w:autoSpaceDN w:val="0"/>
              <w:jc w:val="center"/>
              <w:rPr>
                <w:rFonts w:ascii="Times New Roman" w:hAnsi="Times New Roman" w:cs="Times New Roman"/>
                <w:lang w:eastAsia="en-US"/>
              </w:rPr>
            </w:pPr>
            <w:proofErr w:type="spellStart"/>
            <w:r>
              <w:rPr>
                <w:rFonts w:ascii="Times New Roman" w:hAnsi="Times New Roman" w:cs="Times New Roman"/>
                <w:sz w:val="22"/>
                <w:szCs w:val="22"/>
                <w:lang w:val="ru-RU"/>
              </w:rPr>
              <w:t>Практичне</w:t>
            </w:r>
            <w:proofErr w:type="spellEnd"/>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заняття</w:t>
            </w:r>
            <w:proofErr w:type="spellEnd"/>
            <w:r w:rsidR="00B56C83" w:rsidRPr="00A31F4F">
              <w:rPr>
                <w:rFonts w:ascii="Times New Roman" w:hAnsi="Times New Roman" w:cs="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hideMark/>
          </w:tcPr>
          <w:p w14:paraId="6A654E0B" w14:textId="77777777" w:rsidR="009421CD" w:rsidRPr="001B1063" w:rsidRDefault="009421CD" w:rsidP="00C45348">
            <w:pPr>
              <w:pStyle w:val="3"/>
              <w:spacing w:line="216" w:lineRule="auto"/>
              <w:rPr>
                <w:rFonts w:ascii="Times New Roman" w:eastAsia="MS Gothic" w:hAnsi="Times New Roman" w:cs="Times New Roman"/>
                <w:b w:val="0"/>
                <w:bCs w:val="0"/>
                <w:i/>
                <w:color w:val="auto"/>
                <w:kern w:val="0"/>
                <w:szCs w:val="24"/>
                <w:lang w:val="ru-RU" w:eastAsia="en-US" w:bidi="ar-SA"/>
              </w:rPr>
            </w:pPr>
            <w:proofErr w:type="spellStart"/>
            <w:r w:rsidRPr="001B1063">
              <w:rPr>
                <w:rFonts w:ascii="Times New Roman" w:hAnsi="Times New Roman" w:cs="Times New Roman"/>
                <w:b w:val="0"/>
                <w:bCs w:val="0"/>
                <w:color w:val="auto"/>
                <w:lang w:val="ru-RU"/>
              </w:rPr>
              <w:t>Ділове</w:t>
            </w:r>
            <w:proofErr w:type="spellEnd"/>
            <w:r w:rsidRPr="001B1063">
              <w:rPr>
                <w:rFonts w:ascii="Times New Roman" w:hAnsi="Times New Roman" w:cs="Times New Roman"/>
                <w:b w:val="0"/>
                <w:bCs w:val="0"/>
                <w:color w:val="auto"/>
                <w:lang w:val="ru-RU"/>
              </w:rPr>
              <w:t xml:space="preserve"> </w:t>
            </w:r>
            <w:proofErr w:type="spellStart"/>
            <w:r w:rsidRPr="001B1063">
              <w:rPr>
                <w:rFonts w:ascii="Times New Roman" w:hAnsi="Times New Roman" w:cs="Times New Roman"/>
                <w:b w:val="0"/>
                <w:bCs w:val="0"/>
                <w:color w:val="auto"/>
                <w:lang w:val="ru-RU"/>
              </w:rPr>
              <w:t>спілкування</w:t>
            </w:r>
            <w:proofErr w:type="spellEnd"/>
            <w:r w:rsidRPr="001B1063">
              <w:rPr>
                <w:rFonts w:ascii="Times New Roman" w:hAnsi="Times New Roman" w:cs="Times New Roman"/>
                <w:b w:val="0"/>
                <w:bCs w:val="0"/>
                <w:color w:val="auto"/>
                <w:lang w:val="ru-RU"/>
              </w:rPr>
              <w:t xml:space="preserve"> </w:t>
            </w:r>
            <w:proofErr w:type="spellStart"/>
            <w:r w:rsidRPr="001B1063">
              <w:rPr>
                <w:rFonts w:ascii="Times New Roman" w:hAnsi="Times New Roman" w:cs="Times New Roman"/>
                <w:b w:val="0"/>
                <w:bCs w:val="0"/>
                <w:color w:val="auto"/>
                <w:lang w:val="ru-RU"/>
              </w:rPr>
              <w:t>німецькою</w:t>
            </w:r>
            <w:proofErr w:type="spellEnd"/>
            <w:r w:rsidRPr="001B1063">
              <w:rPr>
                <w:rFonts w:ascii="Times New Roman" w:hAnsi="Times New Roman" w:cs="Times New Roman"/>
                <w:b w:val="0"/>
                <w:bCs w:val="0"/>
                <w:color w:val="auto"/>
                <w:lang w:val="ru-RU"/>
              </w:rPr>
              <w:t xml:space="preserve"> </w:t>
            </w:r>
            <w:proofErr w:type="spellStart"/>
            <w:r w:rsidRPr="001B1063">
              <w:rPr>
                <w:rFonts w:ascii="Times New Roman" w:hAnsi="Times New Roman" w:cs="Times New Roman"/>
                <w:b w:val="0"/>
                <w:bCs w:val="0"/>
                <w:color w:val="auto"/>
                <w:lang w:val="ru-RU"/>
              </w:rPr>
              <w:t>мовою</w:t>
            </w:r>
            <w:proofErr w:type="spellEnd"/>
            <w:r w:rsidRPr="001B1063">
              <w:rPr>
                <w:rFonts w:ascii="Times New Roman" w:hAnsi="Times New Roman" w:cs="Times New Roman"/>
                <w:b w:val="0"/>
                <w:bCs w:val="0"/>
                <w:color w:val="auto"/>
                <w:lang w:val="ru-RU"/>
              </w:rPr>
              <w:t xml:space="preserve"> в </w:t>
            </w:r>
            <w:proofErr w:type="spellStart"/>
            <w:r w:rsidRPr="001B1063">
              <w:rPr>
                <w:rFonts w:ascii="Times New Roman" w:hAnsi="Times New Roman" w:cs="Times New Roman"/>
                <w:b w:val="0"/>
                <w:bCs w:val="0"/>
                <w:color w:val="auto"/>
                <w:lang w:val="ru-RU"/>
              </w:rPr>
              <w:t>письмовій</w:t>
            </w:r>
            <w:proofErr w:type="spellEnd"/>
            <w:r w:rsidRPr="001B1063">
              <w:rPr>
                <w:rFonts w:ascii="Times New Roman" w:hAnsi="Times New Roman" w:cs="Times New Roman"/>
                <w:b w:val="0"/>
                <w:bCs w:val="0"/>
                <w:color w:val="auto"/>
                <w:lang w:val="ru-RU"/>
              </w:rPr>
              <w:t xml:space="preserve"> </w:t>
            </w:r>
            <w:proofErr w:type="spellStart"/>
            <w:r w:rsidRPr="001B1063">
              <w:rPr>
                <w:rFonts w:ascii="Times New Roman" w:hAnsi="Times New Roman" w:cs="Times New Roman"/>
                <w:b w:val="0"/>
                <w:bCs w:val="0"/>
                <w:color w:val="auto"/>
                <w:lang w:val="ru-RU"/>
              </w:rPr>
              <w:t>формі</w:t>
            </w:r>
            <w:proofErr w:type="spellEnd"/>
          </w:p>
          <w:p w14:paraId="3B52E112" w14:textId="77777777" w:rsidR="00323829" w:rsidRDefault="009421CD" w:rsidP="00323829">
            <w:pPr>
              <w:rPr>
                <w:bCs/>
                <w:lang w:val="ru-RU"/>
              </w:rPr>
            </w:pPr>
            <w:r>
              <w:rPr>
                <w:rFonts w:eastAsia="Calibri"/>
                <w:noProof/>
                <w:color w:val="000000"/>
                <w:lang w:val="ru-RU" w:eastAsia="ru-RU"/>
              </w:rPr>
              <w:t xml:space="preserve">Укладання ділової кореспонденції (схема ділового листа, структура, зразки). </w:t>
            </w:r>
            <w:r>
              <w:rPr>
                <w:rFonts w:eastAsia="Calibri"/>
                <w:noProof/>
                <w:color w:val="000000"/>
                <w:lang w:eastAsia="ru-RU"/>
              </w:rPr>
              <w:t>Техніка ділового листа.</w:t>
            </w:r>
            <w:r>
              <w:t xml:space="preserve"> Умовні речення </w:t>
            </w:r>
            <w:r>
              <w:rPr>
                <w:lang w:val="ru-RU"/>
              </w:rPr>
              <w:t xml:space="preserve">Три типи </w:t>
            </w:r>
            <w:proofErr w:type="spellStart"/>
            <w:r>
              <w:rPr>
                <w:lang w:val="ru-RU"/>
              </w:rPr>
              <w:t>умовних</w:t>
            </w:r>
            <w:proofErr w:type="spellEnd"/>
            <w:r>
              <w:rPr>
                <w:lang w:val="ru-RU"/>
              </w:rPr>
              <w:t xml:space="preserve"> </w:t>
            </w:r>
            <w:proofErr w:type="spellStart"/>
            <w:r>
              <w:rPr>
                <w:lang w:val="ru-RU"/>
              </w:rPr>
              <w:t>речень</w:t>
            </w:r>
            <w:proofErr w:type="spellEnd"/>
            <w:r>
              <w:rPr>
                <w:lang w:val="ru-RU"/>
              </w:rPr>
              <w:t>.</w:t>
            </w:r>
            <w:r w:rsidR="00323829">
              <w:rPr>
                <w:bCs/>
                <w:lang w:val="ru-RU"/>
              </w:rPr>
              <w:t xml:space="preserve"> </w:t>
            </w:r>
          </w:p>
          <w:p w14:paraId="2F47E98F" w14:textId="578C457E" w:rsidR="00323829" w:rsidRPr="00323829" w:rsidRDefault="00323829" w:rsidP="00323829">
            <w:pPr>
              <w:rPr>
                <w:rFonts w:ascii="Times New Roman" w:hAnsi="Times New Roman" w:cs="Times New Roman"/>
                <w:b/>
                <w:sz w:val="28"/>
                <w:szCs w:val="28"/>
              </w:rPr>
            </w:pPr>
            <w:proofErr w:type="spellStart"/>
            <w:r>
              <w:rPr>
                <w:bCs/>
                <w:lang w:val="ru-RU"/>
              </w:rPr>
              <w:t>Аналіз</w:t>
            </w:r>
            <w:proofErr w:type="spellEnd"/>
            <w:r>
              <w:rPr>
                <w:bCs/>
                <w:lang w:val="ru-RU"/>
              </w:rPr>
              <w:t xml:space="preserve"> </w:t>
            </w:r>
            <w:proofErr w:type="spellStart"/>
            <w:r>
              <w:rPr>
                <w:bCs/>
                <w:lang w:val="ru-RU"/>
              </w:rPr>
              <w:t>сучасної</w:t>
            </w:r>
            <w:proofErr w:type="spellEnd"/>
            <w:r>
              <w:rPr>
                <w:bCs/>
                <w:lang w:val="ru-RU"/>
              </w:rPr>
              <w:t xml:space="preserve"> </w:t>
            </w:r>
            <w:proofErr w:type="spellStart"/>
            <w:r>
              <w:rPr>
                <w:bCs/>
                <w:lang w:val="ru-RU"/>
              </w:rPr>
              <w:t>преси</w:t>
            </w:r>
            <w:proofErr w:type="spellEnd"/>
            <w:r>
              <w:rPr>
                <w:bCs/>
                <w:lang w:val="ru-RU"/>
              </w:rPr>
              <w:t>.</w:t>
            </w:r>
            <w:r>
              <w:rPr>
                <w:rFonts w:ascii="Times New Roman" w:hAnsi="Times New Roman" w:cs="Times New Roman"/>
                <w:b/>
                <w:sz w:val="28"/>
                <w:szCs w:val="28"/>
              </w:rPr>
              <w:t xml:space="preserve"> </w:t>
            </w:r>
            <w:proofErr w:type="spellStart"/>
            <w:r>
              <w:rPr>
                <w:rFonts w:eastAsia="Calibri"/>
                <w:color w:val="000000"/>
                <w:lang w:val="ru-RU" w:eastAsia="ru-RU"/>
              </w:rPr>
              <w:t>Жанри</w:t>
            </w:r>
            <w:proofErr w:type="spellEnd"/>
            <w:r>
              <w:rPr>
                <w:rFonts w:eastAsia="Calibri"/>
                <w:color w:val="000000"/>
                <w:lang w:val="ru-RU" w:eastAsia="ru-RU"/>
              </w:rPr>
              <w:t xml:space="preserve"> </w:t>
            </w:r>
            <w:proofErr w:type="spellStart"/>
            <w:r>
              <w:rPr>
                <w:rFonts w:eastAsia="Calibri"/>
                <w:color w:val="000000"/>
                <w:lang w:val="ru-RU" w:eastAsia="ru-RU"/>
              </w:rPr>
              <w:t>іншомовного</w:t>
            </w:r>
            <w:proofErr w:type="spellEnd"/>
            <w:r>
              <w:rPr>
                <w:rFonts w:eastAsia="Calibri"/>
                <w:color w:val="000000"/>
                <w:lang w:val="ru-RU" w:eastAsia="ru-RU"/>
              </w:rPr>
              <w:t xml:space="preserve"> </w:t>
            </w:r>
            <w:proofErr w:type="spellStart"/>
            <w:r>
              <w:rPr>
                <w:rFonts w:eastAsia="Calibri"/>
                <w:color w:val="000000"/>
                <w:lang w:val="ru-RU" w:eastAsia="ru-RU"/>
              </w:rPr>
              <w:t>наукового</w:t>
            </w:r>
            <w:proofErr w:type="spellEnd"/>
            <w:r>
              <w:rPr>
                <w:rFonts w:eastAsia="Calibri"/>
                <w:color w:val="000000"/>
                <w:lang w:val="ru-RU" w:eastAsia="ru-RU"/>
              </w:rPr>
              <w:t xml:space="preserve"> тексту. </w:t>
            </w:r>
            <w:proofErr w:type="spellStart"/>
            <w:r>
              <w:rPr>
                <w:rFonts w:eastAsia="Calibri"/>
                <w:color w:val="000000"/>
                <w:lang w:val="ru-RU" w:eastAsia="ru-RU"/>
              </w:rPr>
              <w:t>Композиції</w:t>
            </w:r>
            <w:proofErr w:type="spellEnd"/>
            <w:r>
              <w:rPr>
                <w:rFonts w:eastAsia="Calibri"/>
                <w:color w:val="000000"/>
                <w:lang w:val="ru-RU" w:eastAsia="ru-RU"/>
              </w:rPr>
              <w:t xml:space="preserve"> </w:t>
            </w:r>
            <w:proofErr w:type="spellStart"/>
            <w:r>
              <w:rPr>
                <w:rFonts w:eastAsia="Calibri"/>
                <w:color w:val="000000"/>
                <w:lang w:val="ru-RU" w:eastAsia="ru-RU"/>
              </w:rPr>
              <w:t>видів</w:t>
            </w:r>
            <w:proofErr w:type="spellEnd"/>
            <w:r>
              <w:rPr>
                <w:rFonts w:eastAsia="Calibri"/>
                <w:color w:val="000000"/>
                <w:lang w:val="ru-RU" w:eastAsia="ru-RU"/>
              </w:rPr>
              <w:t xml:space="preserve"> </w:t>
            </w:r>
            <w:proofErr w:type="spellStart"/>
            <w:r>
              <w:rPr>
                <w:rFonts w:eastAsia="Calibri"/>
                <w:color w:val="000000"/>
                <w:lang w:val="ru-RU" w:eastAsia="ru-RU"/>
              </w:rPr>
              <w:t>наукових</w:t>
            </w:r>
            <w:proofErr w:type="spellEnd"/>
            <w:r>
              <w:rPr>
                <w:rFonts w:eastAsia="Calibri"/>
                <w:color w:val="000000"/>
                <w:lang w:val="ru-RU" w:eastAsia="ru-RU"/>
              </w:rPr>
              <w:t xml:space="preserve"> </w:t>
            </w:r>
            <w:proofErr w:type="spellStart"/>
            <w:r>
              <w:rPr>
                <w:rFonts w:eastAsia="Calibri"/>
                <w:color w:val="000000"/>
                <w:lang w:val="ru-RU" w:eastAsia="ru-RU"/>
              </w:rPr>
              <w:t>текстів</w:t>
            </w:r>
            <w:proofErr w:type="spellEnd"/>
            <w:r>
              <w:rPr>
                <w:bCs/>
                <w:lang w:val="ru-RU"/>
              </w:rPr>
              <w:t xml:space="preserve"> </w:t>
            </w:r>
            <w:proofErr w:type="spellStart"/>
            <w:r>
              <w:rPr>
                <w:bCs/>
                <w:lang w:val="ru-RU"/>
              </w:rPr>
              <w:t>Газети</w:t>
            </w:r>
            <w:proofErr w:type="spellEnd"/>
            <w:r>
              <w:rPr>
                <w:bCs/>
                <w:lang w:val="ru-RU"/>
              </w:rPr>
              <w:t xml:space="preserve">. </w:t>
            </w:r>
            <w:proofErr w:type="spellStart"/>
            <w:r>
              <w:rPr>
                <w:bCs/>
                <w:lang w:val="ru-RU"/>
              </w:rPr>
              <w:t>Журнали</w:t>
            </w:r>
            <w:proofErr w:type="spellEnd"/>
            <w:r>
              <w:rPr>
                <w:bCs/>
                <w:lang w:val="ru-RU"/>
              </w:rPr>
              <w:t xml:space="preserve">. </w:t>
            </w:r>
            <w:proofErr w:type="spellStart"/>
            <w:r>
              <w:rPr>
                <w:bCs/>
                <w:lang w:val="ru-RU"/>
              </w:rPr>
              <w:t>фахових</w:t>
            </w:r>
            <w:proofErr w:type="spellEnd"/>
            <w:r>
              <w:rPr>
                <w:bCs/>
                <w:lang w:val="ru-RU"/>
              </w:rPr>
              <w:t xml:space="preserve"> статей. </w:t>
            </w:r>
            <w:proofErr w:type="spellStart"/>
            <w:r>
              <w:rPr>
                <w:bCs/>
                <w:lang w:val="ru-RU"/>
              </w:rPr>
              <w:t>Дискусія</w:t>
            </w:r>
            <w:proofErr w:type="spellEnd"/>
            <w:r>
              <w:rPr>
                <w:bCs/>
                <w:lang w:val="ru-RU"/>
              </w:rPr>
              <w:t>.</w:t>
            </w:r>
          </w:p>
          <w:p w14:paraId="3F11E4C2" w14:textId="029E6C5C" w:rsidR="009421CD" w:rsidRPr="005748B8" w:rsidRDefault="009421CD" w:rsidP="009421CD">
            <w:pPr>
              <w:autoSpaceDE w:val="0"/>
              <w:autoSpaceDN w:val="0"/>
              <w:jc w:val="both"/>
              <w:rPr>
                <w:rFonts w:ascii="Times New Roman" w:hAnsi="Times New Roman" w:cs="Times New Roman"/>
                <w:sz w:val="22"/>
                <w:szCs w:val="22"/>
                <w:lang/>
              </w:rPr>
            </w:pPr>
          </w:p>
        </w:tc>
        <w:tc>
          <w:tcPr>
            <w:tcW w:w="850" w:type="dxa"/>
            <w:tcBorders>
              <w:top w:val="single" w:sz="4" w:space="0" w:color="auto"/>
              <w:left w:val="single" w:sz="4" w:space="0" w:color="auto"/>
              <w:bottom w:val="single" w:sz="4" w:space="0" w:color="auto"/>
              <w:right w:val="single" w:sz="4" w:space="0" w:color="auto"/>
            </w:tcBorders>
            <w:hideMark/>
          </w:tcPr>
          <w:p w14:paraId="2C81AC63" w14:textId="2AD0343D" w:rsidR="00B56C83" w:rsidRPr="00BC1A6F" w:rsidRDefault="00CB5439" w:rsidP="00BC1A6F">
            <w:pPr>
              <w:autoSpaceDE w:val="0"/>
              <w:autoSpaceDN w:val="0"/>
              <w:rPr>
                <w:rFonts w:ascii="Times New Roman" w:hAnsi="Times New Roman" w:cs="Times New Roman"/>
                <w:lang w:val="ru-RU" w:eastAsia="en-US"/>
              </w:rPr>
            </w:pPr>
            <w:r>
              <w:rPr>
                <w:rFonts w:ascii="Times New Roman" w:hAnsi="Times New Roman" w:cs="Times New Roman"/>
                <w:lang w:val="ru-RU"/>
              </w:rPr>
              <w:t>30</w:t>
            </w:r>
          </w:p>
        </w:tc>
        <w:tc>
          <w:tcPr>
            <w:tcW w:w="851" w:type="dxa"/>
            <w:tcBorders>
              <w:top w:val="single" w:sz="4" w:space="0" w:color="auto"/>
              <w:left w:val="single" w:sz="4" w:space="0" w:color="auto"/>
              <w:bottom w:val="single" w:sz="4" w:space="0" w:color="auto"/>
              <w:right w:val="single" w:sz="4" w:space="0" w:color="auto"/>
            </w:tcBorders>
            <w:hideMark/>
          </w:tcPr>
          <w:p w14:paraId="05BF1781" w14:textId="2AA2BA8A" w:rsidR="00B56C83" w:rsidRPr="00FA717C" w:rsidRDefault="00FA717C" w:rsidP="00F04464">
            <w:pPr>
              <w:autoSpaceDE w:val="0"/>
              <w:autoSpaceDN w:val="0"/>
              <w:jc w:val="center"/>
              <w:rPr>
                <w:rFonts w:ascii="Times New Roman" w:hAnsi="Times New Roman" w:cs="Times New Roman"/>
                <w:lang w:val="ru-RU" w:eastAsia="en-US"/>
              </w:rPr>
            </w:pPr>
            <w:r>
              <w:rPr>
                <w:rFonts w:ascii="Times New Roman" w:hAnsi="Times New Roman" w:cs="Times New Roman"/>
                <w:lang w:val="ru-RU"/>
              </w:rPr>
              <w:t>-</w:t>
            </w:r>
          </w:p>
        </w:tc>
        <w:tc>
          <w:tcPr>
            <w:tcW w:w="1984" w:type="dxa"/>
            <w:tcBorders>
              <w:top w:val="single" w:sz="4" w:space="0" w:color="auto"/>
              <w:left w:val="single" w:sz="4" w:space="0" w:color="auto"/>
              <w:bottom w:val="single" w:sz="4" w:space="0" w:color="auto"/>
              <w:right w:val="single" w:sz="4" w:space="0" w:color="auto"/>
            </w:tcBorders>
          </w:tcPr>
          <w:p w14:paraId="12231FAD" w14:textId="0386B770" w:rsidR="00B56C83" w:rsidRPr="00A31F4F" w:rsidRDefault="00957968" w:rsidP="00F04464">
            <w:pPr>
              <w:autoSpaceDE w:val="0"/>
              <w:autoSpaceDN w:val="0"/>
              <w:jc w:val="center"/>
              <w:rPr>
                <w:rFonts w:ascii="Times New Roman" w:hAnsi="Times New Roman" w:cs="Times New Roman"/>
                <w:i/>
              </w:rPr>
            </w:pPr>
            <w:r w:rsidRPr="00A31F4F">
              <w:rPr>
                <w:rFonts w:ascii="Times New Roman" w:hAnsi="Times New Roman" w:cs="Times New Roman"/>
                <w:i/>
                <w:sz w:val="20"/>
                <w:szCs w:val="20"/>
              </w:rPr>
              <w:t xml:space="preserve">1 раз на тиждень </w:t>
            </w:r>
          </w:p>
        </w:tc>
      </w:tr>
      <w:tr w:rsidR="00B56C83" w:rsidRPr="00A31F4F" w14:paraId="1A526C0F"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hideMark/>
          </w:tcPr>
          <w:p w14:paraId="056A7851" w14:textId="77777777" w:rsidR="00B56C83" w:rsidRPr="00A31F4F" w:rsidRDefault="00B56C83" w:rsidP="00F04464">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14:paraId="55B89E00" w14:textId="77777777" w:rsidR="001B1063" w:rsidRDefault="001B1063" w:rsidP="001B1063">
            <w:pPr>
              <w:tabs>
                <w:tab w:val="left" w:pos="1105"/>
              </w:tabs>
              <w:spacing w:line="216" w:lineRule="auto"/>
              <w:ind w:firstLine="567"/>
              <w:jc w:val="both"/>
              <w:rPr>
                <w:rFonts w:eastAsia="Calibri"/>
                <w:noProof/>
                <w:color w:val="000000"/>
                <w:lang w:val="ru-RU" w:eastAsia="ru-RU"/>
              </w:rPr>
            </w:pPr>
            <w:r>
              <w:rPr>
                <w:rFonts w:eastAsia="Calibri"/>
                <w:i/>
                <w:noProof/>
                <w:color w:val="000000"/>
                <w:lang w:val="ru-RU" w:eastAsia="ru-RU"/>
              </w:rPr>
              <w:t>Ділова кореспонденція  (письмові штампи)</w:t>
            </w:r>
            <w:r>
              <w:rPr>
                <w:rFonts w:eastAsia="Calibri"/>
                <w:noProof/>
                <w:color w:val="000000"/>
                <w:lang w:val="ru-RU" w:eastAsia="ru-RU"/>
              </w:rPr>
              <w:t xml:space="preserve"> </w:t>
            </w:r>
          </w:p>
          <w:p w14:paraId="26923C52" w14:textId="77777777" w:rsidR="001B1063" w:rsidRDefault="001B1063" w:rsidP="001B1063">
            <w:pPr>
              <w:spacing w:line="216" w:lineRule="auto"/>
              <w:ind w:firstLine="567"/>
              <w:jc w:val="both"/>
              <w:rPr>
                <w:rFonts w:eastAsia="MS Mincho"/>
                <w:lang w:val="ru-RU" w:eastAsia="en-US"/>
              </w:rPr>
            </w:pPr>
            <w:r>
              <w:rPr>
                <w:rFonts w:eastAsia="Calibri"/>
                <w:noProof/>
                <w:color w:val="000000"/>
                <w:lang w:val="ru-RU" w:eastAsia="ru-RU"/>
              </w:rPr>
              <w:t xml:space="preserve"> Типи ділових листів (запит додаткової інформації з приводу реклами спортивного клубу, фітнес-центру у газеті (журналі, на веб-сайті)</w:t>
            </w:r>
            <w:r>
              <w:rPr>
                <w:lang w:val="ru-RU"/>
              </w:rPr>
              <w:t>.</w:t>
            </w:r>
          </w:p>
          <w:p w14:paraId="441183AF" w14:textId="25EB7A1E" w:rsidR="00B56C83" w:rsidRPr="004D5957" w:rsidRDefault="00B56C83" w:rsidP="00A17D74">
            <w:pPr>
              <w:autoSpaceDE w:val="0"/>
              <w:autoSpaceDN w:val="0"/>
              <w:jc w:val="both"/>
              <w:rPr>
                <w:rFonts w:ascii="Times New Roman" w:hAnsi="Times New Roman" w:cs="Times New Roman"/>
                <w:sz w:val="22"/>
                <w:szCs w:val="22"/>
                <w:lang w:val="ru-RU"/>
              </w:rPr>
            </w:pPr>
          </w:p>
        </w:tc>
        <w:tc>
          <w:tcPr>
            <w:tcW w:w="850" w:type="dxa"/>
            <w:tcBorders>
              <w:top w:val="single" w:sz="4" w:space="0" w:color="auto"/>
              <w:left w:val="single" w:sz="4" w:space="0" w:color="auto"/>
              <w:bottom w:val="single" w:sz="4" w:space="0" w:color="auto"/>
              <w:right w:val="single" w:sz="4" w:space="0" w:color="auto"/>
            </w:tcBorders>
            <w:hideMark/>
          </w:tcPr>
          <w:p w14:paraId="6EF59D4C" w14:textId="4679E770" w:rsidR="00B56C83" w:rsidRPr="002A786E" w:rsidRDefault="002A786E" w:rsidP="00F04464">
            <w:pPr>
              <w:autoSpaceDE w:val="0"/>
              <w:autoSpaceDN w:val="0"/>
              <w:jc w:val="center"/>
              <w:rPr>
                <w:rFonts w:ascii="Times New Roman" w:hAnsi="Times New Roman" w:cs="Times New Roman"/>
                <w:lang w:val="ru-RU"/>
              </w:rPr>
            </w:pPr>
            <w:r>
              <w:rPr>
                <w:rFonts w:ascii="Times New Roman" w:hAnsi="Times New Roman" w:cs="Times New Roman"/>
                <w:lang w:val="ru-RU"/>
              </w:rPr>
              <w:t>60</w:t>
            </w:r>
          </w:p>
        </w:tc>
        <w:tc>
          <w:tcPr>
            <w:tcW w:w="851" w:type="dxa"/>
            <w:tcBorders>
              <w:top w:val="single" w:sz="4" w:space="0" w:color="auto"/>
              <w:left w:val="single" w:sz="4" w:space="0" w:color="auto"/>
              <w:bottom w:val="single" w:sz="4" w:space="0" w:color="auto"/>
              <w:right w:val="single" w:sz="4" w:space="0" w:color="auto"/>
            </w:tcBorders>
            <w:hideMark/>
          </w:tcPr>
          <w:p w14:paraId="5FA06CCF" w14:textId="3FDAFA34" w:rsidR="00B56C83" w:rsidRPr="00FA717C" w:rsidRDefault="00FA717C" w:rsidP="00F04464">
            <w:pPr>
              <w:autoSpaceDE w:val="0"/>
              <w:autoSpaceDN w:val="0"/>
              <w:jc w:val="center"/>
              <w:rPr>
                <w:rFonts w:ascii="Times New Roman" w:hAnsi="Times New Roman" w:cs="Times New Roman"/>
                <w:lang w:val="ru-RU"/>
              </w:rPr>
            </w:pPr>
            <w:r>
              <w:rPr>
                <w:rFonts w:ascii="Times New Roman" w:hAnsi="Times New Roman" w:cs="Times New Roman"/>
                <w:lang w:val="ru-RU"/>
              </w:rPr>
              <w:t>-</w:t>
            </w:r>
          </w:p>
        </w:tc>
        <w:tc>
          <w:tcPr>
            <w:tcW w:w="1984" w:type="dxa"/>
            <w:tcBorders>
              <w:top w:val="single" w:sz="4" w:space="0" w:color="auto"/>
              <w:left w:val="single" w:sz="4" w:space="0" w:color="auto"/>
              <w:bottom w:val="single" w:sz="4" w:space="0" w:color="auto"/>
              <w:right w:val="single" w:sz="4" w:space="0" w:color="auto"/>
            </w:tcBorders>
          </w:tcPr>
          <w:p w14:paraId="287B3950" w14:textId="7D005D1D" w:rsidR="00B56C83" w:rsidRPr="002A786E" w:rsidRDefault="002A786E" w:rsidP="00F04464">
            <w:pPr>
              <w:autoSpaceDE w:val="0"/>
              <w:autoSpaceDN w:val="0"/>
              <w:jc w:val="center"/>
              <w:rPr>
                <w:rFonts w:ascii="Times New Roman" w:hAnsi="Times New Roman" w:cs="Times New Roman"/>
                <w:i/>
                <w:sz w:val="20"/>
                <w:szCs w:val="20"/>
                <w:lang w:val="ru-RU"/>
              </w:rPr>
            </w:pPr>
            <w:proofErr w:type="spellStart"/>
            <w:r>
              <w:rPr>
                <w:rFonts w:ascii="Times New Roman" w:hAnsi="Times New Roman" w:cs="Times New Roman"/>
                <w:i/>
                <w:sz w:val="20"/>
                <w:szCs w:val="20"/>
                <w:lang w:val="ru-RU"/>
              </w:rPr>
              <w:t>щотижня</w:t>
            </w:r>
            <w:proofErr w:type="spellEnd"/>
          </w:p>
        </w:tc>
      </w:tr>
    </w:tbl>
    <w:p w14:paraId="531967FD" w14:textId="77777777" w:rsidR="00B56C83" w:rsidRPr="00A31F4F" w:rsidRDefault="00B56C83" w:rsidP="009402E2">
      <w:pPr>
        <w:autoSpaceDN w:val="0"/>
        <w:rPr>
          <w:rFonts w:ascii="Times New Roman" w:hAnsi="Times New Roman" w:cs="Times New Roman"/>
          <w:b/>
          <w:sz w:val="28"/>
          <w:szCs w:val="28"/>
        </w:rPr>
      </w:pPr>
    </w:p>
    <w:p w14:paraId="10B745AE" w14:textId="77777777" w:rsidR="00B56C83" w:rsidRPr="00A31F4F"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61F8E5D9" w14:textId="77777777" w:rsidR="00B56C83" w:rsidRPr="00A31F4F"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B56C83" w:rsidRPr="00A31F4F" w14:paraId="3892FBCB" w14:textId="77777777" w:rsidTr="00F04464">
        <w:trPr>
          <w:trHeight w:val="575"/>
        </w:trPr>
        <w:tc>
          <w:tcPr>
            <w:tcW w:w="1384" w:type="dxa"/>
            <w:tcBorders>
              <w:top w:val="single" w:sz="4" w:space="0" w:color="auto"/>
              <w:left w:val="single" w:sz="4" w:space="0" w:color="auto"/>
              <w:bottom w:val="single" w:sz="4" w:space="0" w:color="auto"/>
              <w:right w:val="single" w:sz="4" w:space="0" w:color="auto"/>
            </w:tcBorders>
            <w:hideMark/>
          </w:tcPr>
          <w:p w14:paraId="2496942B"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3FBF0366"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1DF2285D"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6E03361F"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0C404843"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1920F5B4"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207EB92F"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14:paraId="62875936" w14:textId="77777777" w:rsidTr="00F04464">
        <w:trPr>
          <w:trHeight w:val="96"/>
        </w:trPr>
        <w:tc>
          <w:tcPr>
            <w:tcW w:w="1384" w:type="dxa"/>
            <w:tcBorders>
              <w:top w:val="single" w:sz="4" w:space="0" w:color="auto"/>
              <w:left w:val="single" w:sz="4" w:space="0" w:color="auto"/>
              <w:bottom w:val="single" w:sz="4" w:space="0" w:color="auto"/>
              <w:right w:val="single" w:sz="4" w:space="0" w:color="auto"/>
            </w:tcBorders>
          </w:tcPr>
          <w:p w14:paraId="79D26BAA"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18795F8E"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03539BBD"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398A4A46"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09502425"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3DBBE534" w14:textId="77777777" w:rsidTr="00F04464">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7D76482D"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966E72" w:rsidRPr="00A31F4F" w14:paraId="22B0DC38" w14:textId="77777777" w:rsidTr="00612B09">
        <w:trPr>
          <w:trHeight w:val="352"/>
        </w:trPr>
        <w:tc>
          <w:tcPr>
            <w:tcW w:w="1384" w:type="dxa"/>
            <w:tcBorders>
              <w:top w:val="single" w:sz="4" w:space="0" w:color="auto"/>
              <w:left w:val="single" w:sz="4" w:space="0" w:color="auto"/>
              <w:bottom w:val="single" w:sz="4" w:space="0" w:color="auto"/>
              <w:right w:val="single" w:sz="4" w:space="0" w:color="auto"/>
            </w:tcBorders>
            <w:hideMark/>
          </w:tcPr>
          <w:p w14:paraId="6C54C34B" w14:textId="53AF6601" w:rsidR="00966E72" w:rsidRPr="007171BF" w:rsidRDefault="00966E72" w:rsidP="00966E72">
            <w:pPr>
              <w:autoSpaceDE w:val="0"/>
              <w:autoSpaceDN w:val="0"/>
              <w:jc w:val="center"/>
              <w:rPr>
                <w:rFonts w:ascii="Times New Roman" w:hAnsi="Times New Roman" w:cs="Times New Roman"/>
                <w:sz w:val="20"/>
                <w:szCs w:val="20"/>
                <w:lang w:val="ru-RU" w:eastAsia="en-US"/>
              </w:rPr>
            </w:pPr>
            <w:proofErr w:type="spellStart"/>
            <w:r>
              <w:rPr>
                <w:rFonts w:ascii="Times New Roman" w:hAnsi="Times New Roman" w:cs="Times New Roman"/>
                <w:sz w:val="20"/>
                <w:szCs w:val="20"/>
                <w:lang w:val="ru-RU" w:eastAsia="en-US"/>
              </w:rPr>
              <w:t>Практичне</w:t>
            </w:r>
            <w:proofErr w:type="spellEnd"/>
            <w:r>
              <w:rPr>
                <w:rFonts w:ascii="Times New Roman" w:hAnsi="Times New Roman" w:cs="Times New Roman"/>
                <w:sz w:val="20"/>
                <w:szCs w:val="20"/>
                <w:lang w:val="ru-RU" w:eastAsia="en-US"/>
              </w:rPr>
              <w:t xml:space="preserve"> </w:t>
            </w:r>
            <w:r w:rsidRPr="00A31F4F">
              <w:rPr>
                <w:rFonts w:ascii="Times New Roman" w:hAnsi="Times New Roman" w:cs="Times New Roman"/>
                <w:sz w:val="20"/>
                <w:szCs w:val="20"/>
                <w:lang w:eastAsia="en-US"/>
              </w:rPr>
              <w:t>заняття №</w:t>
            </w:r>
            <w:r w:rsidR="00FE72F4">
              <w:rPr>
                <w:rFonts w:ascii="Times New Roman" w:hAnsi="Times New Roman" w:cs="Times New Roman"/>
                <w:sz w:val="20"/>
                <w:szCs w:val="20"/>
                <w:lang w:val="ru-RU" w:eastAsia="en-US"/>
              </w:rPr>
              <w:t>1,2</w:t>
            </w:r>
          </w:p>
        </w:tc>
        <w:tc>
          <w:tcPr>
            <w:tcW w:w="1843" w:type="dxa"/>
            <w:tcBorders>
              <w:top w:val="single" w:sz="4" w:space="0" w:color="auto"/>
              <w:left w:val="single" w:sz="4" w:space="0" w:color="auto"/>
              <w:bottom w:val="single" w:sz="4" w:space="0" w:color="auto"/>
              <w:right w:val="single" w:sz="4" w:space="0" w:color="auto"/>
            </w:tcBorders>
          </w:tcPr>
          <w:p w14:paraId="0AD5186C" w14:textId="44513B19" w:rsidR="00966E72" w:rsidRPr="00A31F4F" w:rsidRDefault="00966E72" w:rsidP="00966E72">
            <w:pPr>
              <w:autoSpaceDE w:val="0"/>
              <w:autoSpaceDN w:val="0"/>
              <w:ind w:left="34" w:hanging="34"/>
              <w:rPr>
                <w:rFonts w:ascii="Times New Roman" w:hAnsi="Times New Roman" w:cs="Times New Roman"/>
                <w:sz w:val="20"/>
                <w:szCs w:val="20"/>
                <w:lang w:eastAsia="en-US"/>
              </w:rPr>
            </w:pPr>
            <w:r w:rsidRPr="00127376">
              <w:rPr>
                <w:sz w:val="22"/>
                <w:lang w:eastAsia="uk-UA"/>
              </w:rPr>
              <w:t>Диктант  за тематичним глосарієм та граматичний тест</w:t>
            </w:r>
          </w:p>
        </w:tc>
        <w:tc>
          <w:tcPr>
            <w:tcW w:w="2835" w:type="dxa"/>
            <w:tcBorders>
              <w:top w:val="single" w:sz="4" w:space="0" w:color="auto"/>
              <w:left w:val="single" w:sz="4" w:space="0" w:color="auto"/>
              <w:bottom w:val="single" w:sz="4" w:space="0" w:color="auto"/>
              <w:right w:val="single" w:sz="4" w:space="0" w:color="auto"/>
            </w:tcBorders>
          </w:tcPr>
          <w:p w14:paraId="2C16AA99" w14:textId="29006337" w:rsidR="00966E72" w:rsidRPr="00A31F4F" w:rsidRDefault="00966E72" w:rsidP="00966E72">
            <w:pPr>
              <w:autoSpaceDE w:val="0"/>
              <w:autoSpaceDN w:val="0"/>
              <w:rPr>
                <w:rFonts w:ascii="Times New Roman" w:hAnsi="Times New Roman" w:cs="Times New Roman"/>
                <w:sz w:val="20"/>
                <w:szCs w:val="20"/>
                <w:lang w:eastAsia="en-US"/>
              </w:rPr>
            </w:pPr>
            <w:r>
              <w:rPr>
                <w:rFonts w:eastAsia="Calibri"/>
                <w:noProof/>
                <w:color w:val="000000"/>
                <w:lang w:val="ru-RU" w:eastAsia="ru-RU"/>
              </w:rPr>
              <w:t xml:space="preserve">Укладання ділової кореспонденції (схема ділового листа, структура, зразки). </w:t>
            </w:r>
            <w:r>
              <w:rPr>
                <w:rFonts w:eastAsia="Calibri"/>
                <w:noProof/>
                <w:color w:val="000000"/>
                <w:lang w:eastAsia="ru-RU"/>
              </w:rPr>
              <w:t>Техніка ділового листа.</w:t>
            </w:r>
            <w:r>
              <w:t xml:space="preserve"> Умовні речення </w:t>
            </w:r>
            <w:r>
              <w:rPr>
                <w:lang w:val="ru-RU"/>
              </w:rPr>
              <w:t xml:space="preserve">Три типи </w:t>
            </w:r>
            <w:proofErr w:type="spellStart"/>
            <w:r>
              <w:rPr>
                <w:lang w:val="ru-RU"/>
              </w:rPr>
              <w:t>умовних</w:t>
            </w:r>
            <w:proofErr w:type="spellEnd"/>
            <w:r>
              <w:rPr>
                <w:lang w:val="ru-RU"/>
              </w:rPr>
              <w:t xml:space="preserve"> </w:t>
            </w:r>
            <w:proofErr w:type="spellStart"/>
            <w:r>
              <w:rPr>
                <w:lang w:val="ru-RU"/>
              </w:rPr>
              <w:t>речень</w:t>
            </w:r>
            <w:proofErr w:type="spellEnd"/>
            <w:r>
              <w:rPr>
                <w:lang w:val="ru-RU"/>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09888CC" w14:textId="77777777" w:rsidR="00966E72" w:rsidRPr="00EF5415" w:rsidRDefault="00966E72" w:rsidP="00966E72">
            <w:pPr>
              <w:rPr>
                <w:sz w:val="22"/>
                <w:lang w:eastAsia="uk-UA"/>
              </w:rPr>
            </w:pPr>
            <w:r w:rsidRPr="00EF5415">
              <w:rPr>
                <w:sz w:val="22"/>
                <w:lang w:eastAsia="uk-UA"/>
              </w:rPr>
              <w:t>Тест складається з 10 речень, в які потрібно вставити правильне модальне дієслово, в залежності від правил граматики.</w:t>
            </w:r>
          </w:p>
          <w:p w14:paraId="66C4D4EC" w14:textId="77777777" w:rsidR="00966E72" w:rsidRPr="00EF5415" w:rsidRDefault="00966E72" w:rsidP="00966E72">
            <w:pPr>
              <w:rPr>
                <w:sz w:val="22"/>
                <w:lang w:eastAsia="uk-UA"/>
              </w:rPr>
            </w:pPr>
            <w:r w:rsidRPr="00EF5415">
              <w:rPr>
                <w:sz w:val="22"/>
                <w:lang w:eastAsia="uk-UA"/>
              </w:rPr>
              <w:t>Тест оцінюється: правильно</w:t>
            </w:r>
            <w:r>
              <w:rPr>
                <w:sz w:val="22"/>
                <w:lang w:eastAsia="uk-UA"/>
              </w:rPr>
              <w:t xml:space="preserve"> </w:t>
            </w:r>
            <w:r w:rsidRPr="00EF5415">
              <w:rPr>
                <w:sz w:val="22"/>
                <w:lang w:eastAsia="uk-UA"/>
              </w:rPr>
              <w:t>/неправильно.</w:t>
            </w:r>
          </w:p>
          <w:p w14:paraId="7C9B6E5E" w14:textId="28294145" w:rsidR="00966E72" w:rsidRPr="00A31F4F" w:rsidRDefault="00966E72" w:rsidP="00966E72">
            <w:pPr>
              <w:autoSpaceDE w:val="0"/>
              <w:autoSpaceDN w:val="0"/>
              <w:rPr>
                <w:rFonts w:ascii="Times New Roman" w:hAnsi="Times New Roman" w:cs="Times New Roman"/>
                <w:sz w:val="20"/>
                <w:szCs w:val="20"/>
                <w:lang w:eastAsia="en-US"/>
              </w:rPr>
            </w:pPr>
            <w:r w:rsidRPr="00EF5415">
              <w:rPr>
                <w:sz w:val="22"/>
                <w:lang w:eastAsia="uk-UA"/>
              </w:rPr>
              <w:t>Прав</w:t>
            </w:r>
            <w:r>
              <w:rPr>
                <w:sz w:val="22"/>
                <w:lang w:eastAsia="uk-UA"/>
              </w:rPr>
              <w:t>ильна відповідь оцінюється у 0,2</w:t>
            </w:r>
            <w:r w:rsidRPr="00EF5415">
              <w:rPr>
                <w:sz w:val="22"/>
                <w:lang w:eastAsia="uk-UA"/>
              </w:rPr>
              <w:t xml:space="preserve"> бали.</w:t>
            </w:r>
          </w:p>
        </w:tc>
        <w:tc>
          <w:tcPr>
            <w:tcW w:w="1843" w:type="dxa"/>
            <w:tcBorders>
              <w:top w:val="single" w:sz="4" w:space="0" w:color="auto"/>
              <w:left w:val="single" w:sz="4" w:space="0" w:color="auto"/>
              <w:bottom w:val="single" w:sz="4" w:space="0" w:color="auto"/>
              <w:right w:val="single" w:sz="4" w:space="0" w:color="auto"/>
            </w:tcBorders>
            <w:hideMark/>
          </w:tcPr>
          <w:p w14:paraId="71E61497" w14:textId="2A0A3E90" w:rsidR="00966E72" w:rsidRPr="004D0297" w:rsidRDefault="00966E72" w:rsidP="00966E72">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15</w:t>
            </w:r>
          </w:p>
        </w:tc>
      </w:tr>
      <w:tr w:rsidR="00966E72" w:rsidRPr="00A31F4F" w14:paraId="04043BA4" w14:textId="77777777" w:rsidTr="007B51C7">
        <w:trPr>
          <w:trHeight w:val="4127"/>
        </w:trPr>
        <w:tc>
          <w:tcPr>
            <w:tcW w:w="1384" w:type="dxa"/>
            <w:tcBorders>
              <w:top w:val="single" w:sz="4" w:space="0" w:color="auto"/>
              <w:left w:val="single" w:sz="4" w:space="0" w:color="auto"/>
              <w:bottom w:val="single" w:sz="4" w:space="0" w:color="auto"/>
              <w:right w:val="single" w:sz="4" w:space="0" w:color="auto"/>
            </w:tcBorders>
            <w:hideMark/>
          </w:tcPr>
          <w:p w14:paraId="75FD1174" w14:textId="093EFFC6" w:rsidR="00966E72" w:rsidRPr="007171BF" w:rsidRDefault="00966E72" w:rsidP="00966E72">
            <w:pPr>
              <w:autoSpaceDE w:val="0"/>
              <w:autoSpaceDN w:val="0"/>
              <w:jc w:val="center"/>
              <w:rPr>
                <w:rFonts w:ascii="Times New Roman" w:hAnsi="Times New Roman" w:cs="Times New Roman"/>
                <w:sz w:val="20"/>
                <w:szCs w:val="20"/>
                <w:lang w:val="ru-RU" w:eastAsia="en-US"/>
              </w:rPr>
            </w:pPr>
            <w:proofErr w:type="spellStart"/>
            <w:r>
              <w:rPr>
                <w:rFonts w:ascii="Times New Roman" w:hAnsi="Times New Roman" w:cs="Times New Roman"/>
                <w:sz w:val="20"/>
                <w:szCs w:val="20"/>
                <w:lang w:val="ru-RU" w:eastAsia="en-US"/>
              </w:rPr>
              <w:lastRenderedPageBreak/>
              <w:t>Практичне</w:t>
            </w:r>
            <w:proofErr w:type="spellEnd"/>
            <w:r>
              <w:rPr>
                <w:rFonts w:ascii="Times New Roman" w:hAnsi="Times New Roman" w:cs="Times New Roman"/>
                <w:sz w:val="20"/>
                <w:szCs w:val="20"/>
                <w:lang w:val="ru-RU" w:eastAsia="en-US"/>
              </w:rPr>
              <w:t xml:space="preserve"> </w:t>
            </w:r>
            <w:r w:rsidRPr="00A31F4F">
              <w:rPr>
                <w:rFonts w:ascii="Times New Roman" w:hAnsi="Times New Roman" w:cs="Times New Roman"/>
                <w:sz w:val="20"/>
                <w:szCs w:val="20"/>
                <w:lang w:eastAsia="en-US"/>
              </w:rPr>
              <w:t>заняття №</w:t>
            </w:r>
            <w:r w:rsidR="00FE72F4">
              <w:rPr>
                <w:rFonts w:ascii="Times New Roman" w:hAnsi="Times New Roman" w:cs="Times New Roman"/>
                <w:sz w:val="20"/>
                <w:szCs w:val="20"/>
                <w:lang w:val="ru-RU" w:eastAsia="en-US"/>
              </w:rPr>
              <w:t>3,4</w:t>
            </w:r>
          </w:p>
        </w:tc>
        <w:tc>
          <w:tcPr>
            <w:tcW w:w="1843" w:type="dxa"/>
            <w:tcBorders>
              <w:top w:val="single" w:sz="4" w:space="0" w:color="auto"/>
              <w:left w:val="single" w:sz="4" w:space="0" w:color="auto"/>
              <w:bottom w:val="single" w:sz="4" w:space="0" w:color="auto"/>
              <w:right w:val="single" w:sz="4" w:space="0" w:color="auto"/>
            </w:tcBorders>
          </w:tcPr>
          <w:p w14:paraId="2571639B" w14:textId="6E11904C" w:rsidR="00966E72" w:rsidRPr="00B54A9E" w:rsidRDefault="00966E72" w:rsidP="00966E72">
            <w:pPr>
              <w:autoSpaceDE w:val="0"/>
              <w:autoSpaceDN w:val="0"/>
              <w:rPr>
                <w:rFonts w:ascii="Times New Roman" w:hAnsi="Times New Roman" w:cs="Times New Roman"/>
                <w:sz w:val="20"/>
                <w:szCs w:val="20"/>
                <w:lang w:val="ru-RU" w:eastAsia="en-US"/>
              </w:rPr>
            </w:pPr>
            <w:proofErr w:type="spellStart"/>
            <w:r>
              <w:rPr>
                <w:sz w:val="22"/>
                <w:lang w:val="ru-RU" w:eastAsia="uk-UA"/>
              </w:rPr>
              <w:t>Аудіювання</w:t>
            </w:r>
            <w:proofErr w:type="spellEnd"/>
            <w:r>
              <w:rPr>
                <w:sz w:val="22"/>
                <w:lang w:val="ru-RU" w:eastAsia="uk-UA"/>
              </w:rPr>
              <w:t xml:space="preserve"> </w:t>
            </w:r>
          </w:p>
        </w:tc>
        <w:tc>
          <w:tcPr>
            <w:tcW w:w="2835" w:type="dxa"/>
            <w:tcBorders>
              <w:top w:val="single" w:sz="4" w:space="0" w:color="auto"/>
              <w:left w:val="single" w:sz="4" w:space="0" w:color="auto"/>
              <w:bottom w:val="single" w:sz="4" w:space="0" w:color="auto"/>
              <w:right w:val="single" w:sz="4" w:space="0" w:color="auto"/>
            </w:tcBorders>
          </w:tcPr>
          <w:p w14:paraId="66D8D72C" w14:textId="77777777" w:rsidR="00966E72" w:rsidRDefault="00966E72" w:rsidP="00966E72">
            <w:pPr>
              <w:spacing w:line="216" w:lineRule="auto"/>
              <w:jc w:val="both"/>
              <w:rPr>
                <w:rFonts w:eastAsia="Calibri"/>
                <w:noProof/>
                <w:color w:val="000000"/>
                <w:lang w:val="ru-RU" w:eastAsia="ru-RU"/>
              </w:rPr>
            </w:pPr>
            <w:r>
              <w:rPr>
                <w:rFonts w:eastAsia="Calibri"/>
                <w:noProof/>
                <w:color w:val="000000"/>
                <w:lang w:eastAsia="ru-RU"/>
              </w:rPr>
              <w:t>Назви основних ділових документів.</w:t>
            </w:r>
            <w:r>
              <w:t xml:space="preserve"> Означальні підрядні речення </w:t>
            </w:r>
            <w:r>
              <w:rPr>
                <w:rFonts w:eastAsia="Calibri"/>
                <w:noProof/>
                <w:color w:val="000000"/>
                <w:lang w:val="ru-RU" w:eastAsia="ru-RU"/>
              </w:rPr>
              <w:t>Укладання супровідного листа (схема, структура, зразки).</w:t>
            </w:r>
          </w:p>
          <w:p w14:paraId="0A07084E" w14:textId="0EEAF580" w:rsidR="00966E72" w:rsidRPr="00A31F4F" w:rsidRDefault="00966E72" w:rsidP="00966E72">
            <w:pPr>
              <w:autoSpaceDE w:val="0"/>
              <w:autoSpaceDN w:val="0"/>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C54341C" w14:textId="77777777" w:rsidR="00966E72" w:rsidRPr="00EF5415" w:rsidRDefault="00966E72" w:rsidP="00966E72">
            <w:pPr>
              <w:rPr>
                <w:sz w:val="22"/>
                <w:lang w:eastAsia="uk-UA"/>
              </w:rPr>
            </w:pPr>
            <w:r w:rsidRPr="00EF5415">
              <w:rPr>
                <w:sz w:val="22"/>
                <w:lang w:eastAsia="uk-UA"/>
              </w:rPr>
              <w:t>Тестові питання оцінюються:</w:t>
            </w:r>
            <w:r>
              <w:rPr>
                <w:sz w:val="22"/>
                <w:lang w:val="ru-RU" w:eastAsia="uk-UA"/>
              </w:rPr>
              <w:t xml:space="preserve"> </w:t>
            </w:r>
            <w:r w:rsidRPr="00EF5415">
              <w:rPr>
                <w:sz w:val="22"/>
                <w:lang w:eastAsia="uk-UA"/>
              </w:rPr>
              <w:t>правильно/</w:t>
            </w:r>
            <w:r>
              <w:rPr>
                <w:sz w:val="22"/>
                <w:lang w:val="ru-RU" w:eastAsia="uk-UA"/>
              </w:rPr>
              <w:t xml:space="preserve"> </w:t>
            </w:r>
            <w:r w:rsidRPr="00EF5415">
              <w:rPr>
                <w:sz w:val="22"/>
                <w:lang w:eastAsia="uk-UA"/>
              </w:rPr>
              <w:t>неправильно.</w:t>
            </w:r>
          </w:p>
          <w:p w14:paraId="155FCC0C" w14:textId="77777777" w:rsidR="00966E72" w:rsidRPr="00EF5415" w:rsidRDefault="00966E72" w:rsidP="00966E72">
            <w:pPr>
              <w:rPr>
                <w:sz w:val="22"/>
                <w:lang w:eastAsia="uk-UA"/>
              </w:rPr>
            </w:pPr>
            <w:r w:rsidRPr="00EF5415">
              <w:rPr>
                <w:sz w:val="22"/>
                <w:lang w:eastAsia="uk-UA"/>
              </w:rPr>
              <w:t>Кількість питань – 1</w:t>
            </w:r>
            <w:r w:rsidRPr="00EF5415">
              <w:rPr>
                <w:sz w:val="22"/>
                <w:lang w:val="ru-RU" w:eastAsia="uk-UA"/>
              </w:rPr>
              <w:t>0</w:t>
            </w:r>
            <w:r w:rsidRPr="00EF5415">
              <w:rPr>
                <w:sz w:val="22"/>
                <w:lang w:eastAsia="uk-UA"/>
              </w:rPr>
              <w:t>.</w:t>
            </w:r>
          </w:p>
          <w:p w14:paraId="4AD64764" w14:textId="1723B2D7" w:rsidR="00966E72" w:rsidRPr="00A31F4F" w:rsidRDefault="00966E72" w:rsidP="00966E72">
            <w:pPr>
              <w:autoSpaceDE w:val="0"/>
              <w:autoSpaceDN w:val="0"/>
              <w:jc w:val="center"/>
              <w:rPr>
                <w:rFonts w:ascii="Times New Roman" w:hAnsi="Times New Roman" w:cs="Times New Roman"/>
                <w:sz w:val="20"/>
                <w:szCs w:val="20"/>
                <w:lang w:eastAsia="en-US"/>
              </w:rPr>
            </w:pPr>
            <w:r w:rsidRPr="00EF5415">
              <w:rPr>
                <w:sz w:val="22"/>
                <w:lang w:eastAsia="uk-UA"/>
              </w:rPr>
              <w:t>Правильна відповідь оцінюється у 0,</w:t>
            </w:r>
            <w:r>
              <w:rPr>
                <w:sz w:val="22"/>
                <w:lang w:val="ru-RU" w:eastAsia="uk-UA"/>
              </w:rPr>
              <w:t>2</w:t>
            </w:r>
            <w:r w:rsidRPr="00EF5415">
              <w:rPr>
                <w:sz w:val="22"/>
                <w:lang w:eastAsia="uk-UA"/>
              </w:rPr>
              <w:t xml:space="preserve"> бали.</w:t>
            </w:r>
          </w:p>
        </w:tc>
        <w:tc>
          <w:tcPr>
            <w:tcW w:w="1843" w:type="dxa"/>
            <w:tcBorders>
              <w:top w:val="single" w:sz="4" w:space="0" w:color="auto"/>
              <w:left w:val="single" w:sz="4" w:space="0" w:color="auto"/>
              <w:bottom w:val="single" w:sz="4" w:space="0" w:color="auto"/>
              <w:right w:val="single" w:sz="4" w:space="0" w:color="auto"/>
            </w:tcBorders>
            <w:hideMark/>
          </w:tcPr>
          <w:p w14:paraId="197DA3DE" w14:textId="363A76FF" w:rsidR="00966E72" w:rsidRPr="00876FDB" w:rsidRDefault="00966E72" w:rsidP="00966E72">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15</w:t>
            </w:r>
          </w:p>
        </w:tc>
      </w:tr>
      <w:tr w:rsidR="00966E72" w:rsidRPr="00A31F4F" w14:paraId="6D4F2CC0" w14:textId="77777777" w:rsidTr="00BD67F5">
        <w:trPr>
          <w:trHeight w:val="186"/>
        </w:trPr>
        <w:tc>
          <w:tcPr>
            <w:tcW w:w="1384" w:type="dxa"/>
            <w:tcBorders>
              <w:top w:val="single" w:sz="4" w:space="0" w:color="auto"/>
              <w:left w:val="single" w:sz="4" w:space="0" w:color="auto"/>
              <w:bottom w:val="single" w:sz="4" w:space="0" w:color="auto"/>
              <w:right w:val="single" w:sz="4" w:space="0" w:color="auto"/>
            </w:tcBorders>
          </w:tcPr>
          <w:p w14:paraId="4BA7E2F9" w14:textId="67296712" w:rsidR="00966E72" w:rsidRPr="004D5B21" w:rsidRDefault="00966E72" w:rsidP="00966E72">
            <w:pPr>
              <w:autoSpaceDE w:val="0"/>
              <w:autoSpaceDN w:val="0"/>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val="ru-RU" w:eastAsia="en-US"/>
              </w:rPr>
              <w:t>Практичне</w:t>
            </w:r>
            <w:proofErr w:type="spellEnd"/>
            <w:r>
              <w:rPr>
                <w:rFonts w:ascii="Times New Roman" w:hAnsi="Times New Roman" w:cs="Times New Roman"/>
                <w:sz w:val="20"/>
                <w:szCs w:val="20"/>
                <w:lang w:val="ru-RU" w:eastAsia="en-US"/>
              </w:rPr>
              <w:t xml:space="preserve"> </w:t>
            </w:r>
            <w:r w:rsidRPr="00A31F4F">
              <w:rPr>
                <w:rFonts w:ascii="Times New Roman" w:hAnsi="Times New Roman" w:cs="Times New Roman"/>
                <w:sz w:val="20"/>
                <w:szCs w:val="20"/>
                <w:lang w:eastAsia="en-US"/>
              </w:rPr>
              <w:t>заняття №</w:t>
            </w:r>
            <w:r>
              <w:rPr>
                <w:rFonts w:ascii="Times New Roman" w:hAnsi="Times New Roman" w:cs="Times New Roman"/>
                <w:sz w:val="20"/>
                <w:szCs w:val="20"/>
                <w:lang w:val="ru-RU" w:eastAsia="en-US"/>
              </w:rPr>
              <w:t xml:space="preserve"> </w:t>
            </w:r>
            <w:r w:rsidR="00FE72F4">
              <w:rPr>
                <w:rFonts w:ascii="Times New Roman" w:hAnsi="Times New Roman" w:cs="Times New Roman"/>
                <w:sz w:val="20"/>
                <w:szCs w:val="20"/>
                <w:lang w:val="ru-RU" w:eastAsia="en-US"/>
              </w:rPr>
              <w:t>5,6</w:t>
            </w:r>
          </w:p>
        </w:tc>
        <w:tc>
          <w:tcPr>
            <w:tcW w:w="1843" w:type="dxa"/>
            <w:tcBorders>
              <w:top w:val="single" w:sz="4" w:space="0" w:color="auto"/>
              <w:left w:val="single" w:sz="4" w:space="0" w:color="auto"/>
              <w:bottom w:val="single" w:sz="4" w:space="0" w:color="auto"/>
              <w:right w:val="single" w:sz="4" w:space="0" w:color="auto"/>
            </w:tcBorders>
          </w:tcPr>
          <w:p w14:paraId="02BB39E3" w14:textId="735957E3" w:rsidR="00966E72" w:rsidRPr="00127376" w:rsidRDefault="00966E72" w:rsidP="00966E72">
            <w:pPr>
              <w:autoSpaceDE w:val="0"/>
              <w:autoSpaceDN w:val="0"/>
              <w:rPr>
                <w:sz w:val="22"/>
                <w:lang w:eastAsia="uk-UA"/>
              </w:rPr>
            </w:pPr>
            <w:r w:rsidRPr="00127376">
              <w:rPr>
                <w:sz w:val="22"/>
                <w:lang w:eastAsia="uk-UA"/>
              </w:rPr>
              <w:t>Письмова робота (міні-есе)</w:t>
            </w:r>
          </w:p>
        </w:tc>
        <w:tc>
          <w:tcPr>
            <w:tcW w:w="2835" w:type="dxa"/>
            <w:tcBorders>
              <w:top w:val="single" w:sz="4" w:space="0" w:color="auto"/>
              <w:left w:val="single" w:sz="4" w:space="0" w:color="auto"/>
              <w:bottom w:val="single" w:sz="4" w:space="0" w:color="auto"/>
              <w:right w:val="single" w:sz="4" w:space="0" w:color="auto"/>
            </w:tcBorders>
          </w:tcPr>
          <w:p w14:paraId="17E52F6C" w14:textId="77777777" w:rsidR="00966E72" w:rsidRDefault="00966E72" w:rsidP="00966E72">
            <w:pPr>
              <w:spacing w:line="256" w:lineRule="auto"/>
              <w:jc w:val="center"/>
              <w:rPr>
                <w:rFonts w:eastAsia="Calibri"/>
                <w:noProof/>
                <w:color w:val="000000"/>
                <w:lang w:eastAsia="ru-RU"/>
              </w:rPr>
            </w:pPr>
            <w:r>
              <w:rPr>
                <w:rFonts w:eastAsia="Calibri"/>
                <w:noProof/>
                <w:color w:val="000000"/>
                <w:lang w:eastAsia="ru-RU"/>
              </w:rPr>
              <w:t xml:space="preserve">Укладання </w:t>
            </w:r>
            <w:r>
              <w:rPr>
                <w:rFonts w:eastAsia="Calibri"/>
                <w:color w:val="000000"/>
                <w:lang w:eastAsia="ru-RU"/>
              </w:rPr>
              <w:t xml:space="preserve">резюме </w:t>
            </w:r>
          </w:p>
          <w:p w14:paraId="63A85B41" w14:textId="4E59127B" w:rsidR="00966E72" w:rsidRPr="00127376" w:rsidRDefault="00966E72" w:rsidP="00966E72">
            <w:pPr>
              <w:autoSpaceDE w:val="0"/>
              <w:autoSpaceDN w:val="0"/>
              <w:rPr>
                <w:sz w:val="22"/>
                <w:lang w:eastAsia="uk-UA"/>
              </w:rPr>
            </w:pPr>
            <w:proofErr w:type="spellStart"/>
            <w:r>
              <w:t>Cполучні</w:t>
            </w:r>
            <w:proofErr w:type="spellEnd"/>
            <w:r>
              <w:t xml:space="preserve"> займенники та сполучні прислівники </w:t>
            </w:r>
          </w:p>
        </w:tc>
        <w:tc>
          <w:tcPr>
            <w:tcW w:w="1842" w:type="dxa"/>
            <w:tcBorders>
              <w:top w:val="single" w:sz="4" w:space="0" w:color="auto"/>
              <w:left w:val="single" w:sz="4" w:space="0" w:color="auto"/>
              <w:bottom w:val="single" w:sz="4" w:space="0" w:color="auto"/>
              <w:right w:val="single" w:sz="4" w:space="0" w:color="auto"/>
            </w:tcBorders>
            <w:vAlign w:val="center"/>
          </w:tcPr>
          <w:p w14:paraId="2B01B73D" w14:textId="48CD89B0" w:rsidR="00966E72" w:rsidRPr="009B10F9" w:rsidRDefault="00966E72" w:rsidP="00966E72">
            <w:pPr>
              <w:pStyle w:val="ac"/>
              <w:jc w:val="both"/>
              <w:rPr>
                <w:sz w:val="20"/>
                <w:szCs w:val="20"/>
                <w:lang w:val="ru-RU"/>
              </w:rPr>
            </w:pPr>
            <w:r w:rsidRPr="00EF5415">
              <w:rPr>
                <w:sz w:val="22"/>
                <w:lang w:eastAsia="uk-UA"/>
              </w:rPr>
              <w:t xml:space="preserve">Міні-есе </w:t>
            </w:r>
            <w:r>
              <w:rPr>
                <w:sz w:val="20"/>
                <w:szCs w:val="20"/>
                <w:lang w:val="ru-RU"/>
              </w:rPr>
              <w:t>о</w:t>
            </w:r>
            <w:proofErr w:type="spellStart"/>
            <w:r w:rsidRPr="009B10F9">
              <w:rPr>
                <w:sz w:val="20"/>
                <w:szCs w:val="20"/>
              </w:rPr>
              <w:t>цінюється</w:t>
            </w:r>
            <w:proofErr w:type="spellEnd"/>
            <w:r w:rsidRPr="009B10F9">
              <w:rPr>
                <w:sz w:val="20"/>
                <w:szCs w:val="20"/>
              </w:rPr>
              <w:t xml:space="preserve"> за наступними критеріями:</w:t>
            </w:r>
            <w:r w:rsidRPr="009B10F9">
              <w:rPr>
                <w:sz w:val="20"/>
                <w:szCs w:val="20"/>
                <w:lang w:val="ru-RU"/>
              </w:rPr>
              <w:t xml:space="preserve"> 1.</w:t>
            </w:r>
            <w:r w:rsidRPr="009B10F9">
              <w:rPr>
                <w:sz w:val="20"/>
                <w:szCs w:val="20"/>
                <w:lang w:val="ru-RU" w:eastAsia="uk-UA"/>
              </w:rPr>
              <w:t xml:space="preserve">Змістове </w:t>
            </w:r>
            <w:proofErr w:type="spellStart"/>
            <w:r w:rsidRPr="009B10F9">
              <w:rPr>
                <w:sz w:val="20"/>
                <w:szCs w:val="20"/>
                <w:lang w:val="ru-RU" w:eastAsia="uk-UA"/>
              </w:rPr>
              <w:t>наповнення</w:t>
            </w:r>
            <w:proofErr w:type="spellEnd"/>
            <w:r w:rsidRPr="009B10F9">
              <w:rPr>
                <w:sz w:val="20"/>
                <w:szCs w:val="20"/>
                <w:lang w:val="ru-RU" w:eastAsia="uk-UA"/>
              </w:rPr>
              <w:t>,</w:t>
            </w:r>
            <w:r w:rsidRPr="009B10F9">
              <w:rPr>
                <w:rStyle w:val="20"/>
                <w:rFonts w:ascii="Times New Roman" w:hAnsi="Times New Roman" w:cs="Times New Roman"/>
                <w:color w:val="0D0D0D"/>
                <w:sz w:val="20"/>
                <w:szCs w:val="20"/>
                <w:shd w:val="clear" w:color="auto" w:fill="FFFFFF"/>
              </w:rPr>
              <w:t xml:space="preserve"> </w:t>
            </w:r>
            <w:r w:rsidRPr="009B10F9">
              <w:rPr>
                <w:rStyle w:val="20"/>
                <w:rFonts w:ascii="Times New Roman" w:hAnsi="Times New Roman" w:cs="Times New Roman"/>
                <w:b w:val="0"/>
                <w:bCs w:val="0"/>
                <w:color w:val="0D0D0D"/>
                <w:sz w:val="20"/>
                <w:szCs w:val="20"/>
                <w:shd w:val="clear" w:color="auto" w:fill="FFFFFF"/>
                <w:lang w:val="ru-RU"/>
              </w:rPr>
              <w:t>2</w:t>
            </w:r>
            <w:r w:rsidRPr="009B10F9">
              <w:rPr>
                <w:rStyle w:val="20"/>
                <w:rFonts w:ascii="Times New Roman" w:hAnsi="Times New Roman" w:cs="Times New Roman"/>
                <w:color w:val="0D0D0D"/>
                <w:sz w:val="20"/>
                <w:szCs w:val="20"/>
                <w:shd w:val="clear" w:color="auto" w:fill="FFFFFF"/>
                <w:lang w:val="ru-RU"/>
              </w:rPr>
              <w:t>.</w:t>
            </w:r>
            <w:r w:rsidRPr="009B10F9">
              <w:rPr>
                <w:rStyle w:val="ab"/>
                <w:rFonts w:eastAsiaTheme="majorEastAsia"/>
                <w:b w:val="0"/>
                <w:bCs w:val="0"/>
                <w:color w:val="0D0D0D"/>
                <w:sz w:val="20"/>
                <w:szCs w:val="20"/>
                <w:shd w:val="clear" w:color="auto" w:fill="FFFFFF"/>
              </w:rPr>
              <w:t>Структура тексту</w:t>
            </w:r>
            <w:r w:rsidRPr="009B10F9">
              <w:rPr>
                <w:rStyle w:val="ab"/>
                <w:rFonts w:eastAsiaTheme="majorEastAsia"/>
                <w:b w:val="0"/>
                <w:bCs w:val="0"/>
                <w:color w:val="0D0D0D"/>
                <w:sz w:val="20"/>
                <w:szCs w:val="20"/>
                <w:shd w:val="clear" w:color="auto" w:fill="FFFFFF"/>
                <w:lang w:val="ru-RU"/>
              </w:rPr>
              <w:t xml:space="preserve"> </w:t>
            </w:r>
            <w:r w:rsidRPr="009B10F9">
              <w:rPr>
                <w:rStyle w:val="ab"/>
                <w:rFonts w:eastAsiaTheme="majorEastAsia"/>
                <w:b w:val="0"/>
                <w:bCs w:val="0"/>
                <w:color w:val="0D0D0D"/>
                <w:sz w:val="20"/>
                <w:szCs w:val="20"/>
                <w:shd w:val="clear" w:color="auto" w:fill="FFFFFF"/>
              </w:rPr>
              <w:t>та</w:t>
            </w:r>
            <w:r w:rsidRPr="009B10F9">
              <w:rPr>
                <w:rStyle w:val="ab"/>
                <w:rFonts w:eastAsiaTheme="majorEastAsia"/>
                <w:b w:val="0"/>
                <w:bCs w:val="0"/>
                <w:color w:val="0D0D0D"/>
                <w:sz w:val="20"/>
                <w:szCs w:val="20"/>
                <w:shd w:val="clear" w:color="auto" w:fill="FFFFFF"/>
                <w:lang w:val="ru-RU"/>
              </w:rPr>
              <w:t xml:space="preserve"> </w:t>
            </w:r>
            <w:r w:rsidRPr="009B10F9">
              <w:rPr>
                <w:rStyle w:val="ab"/>
                <w:rFonts w:eastAsiaTheme="majorEastAsia"/>
                <w:b w:val="0"/>
                <w:bCs w:val="0"/>
                <w:color w:val="0D0D0D"/>
                <w:sz w:val="20"/>
                <w:szCs w:val="20"/>
                <w:shd w:val="clear" w:color="auto" w:fill="FFFFFF"/>
              </w:rPr>
              <w:t>зв’язність</w:t>
            </w:r>
            <w:r w:rsidRPr="009B10F9">
              <w:rPr>
                <w:rStyle w:val="ab"/>
                <w:b w:val="0"/>
                <w:bCs w:val="0"/>
                <w:color w:val="0D0D0D"/>
                <w:sz w:val="20"/>
                <w:szCs w:val="20"/>
                <w:shd w:val="clear" w:color="auto" w:fill="FFFFFF"/>
                <w:lang w:val="ru-RU"/>
              </w:rPr>
              <w:t>,</w:t>
            </w:r>
            <w:r w:rsidRPr="009B10F9">
              <w:rPr>
                <w:rStyle w:val="20"/>
                <w:rFonts w:ascii="Times New Roman" w:hAnsi="Times New Roman" w:cs="Times New Roman"/>
                <w:color w:val="0D0D0D"/>
                <w:sz w:val="20"/>
                <w:szCs w:val="20"/>
                <w:shd w:val="clear" w:color="auto" w:fill="FFFFFF"/>
              </w:rPr>
              <w:t xml:space="preserve"> </w:t>
            </w:r>
            <w:r w:rsidRPr="009B10F9">
              <w:rPr>
                <w:color w:val="0D0D0D"/>
                <w:sz w:val="20"/>
                <w:szCs w:val="20"/>
              </w:rPr>
              <w:t>лексична наповнюваність;</w:t>
            </w:r>
            <w:r w:rsidRPr="009B10F9">
              <w:rPr>
                <w:color w:val="0D0D0D"/>
                <w:sz w:val="20"/>
                <w:szCs w:val="20"/>
                <w:lang w:val="ru-RU"/>
              </w:rPr>
              <w:t xml:space="preserve"> </w:t>
            </w:r>
            <w:r w:rsidRPr="009B10F9">
              <w:rPr>
                <w:sz w:val="20"/>
                <w:szCs w:val="20"/>
                <w:lang w:val="ru-RU"/>
              </w:rPr>
              <w:t>3.</w:t>
            </w:r>
            <w:r w:rsidRPr="009B10F9">
              <w:rPr>
                <w:color w:val="0D0D0D"/>
                <w:sz w:val="20"/>
                <w:szCs w:val="20"/>
                <w:lang w:val="ru-RU"/>
              </w:rPr>
              <w:t>П</w:t>
            </w:r>
            <w:proofErr w:type="spellStart"/>
            <w:r w:rsidRPr="009B10F9">
              <w:rPr>
                <w:color w:val="0D0D0D"/>
                <w:sz w:val="20"/>
                <w:szCs w:val="20"/>
              </w:rPr>
              <w:t>равильність</w:t>
            </w:r>
            <w:proofErr w:type="spellEnd"/>
            <w:r w:rsidRPr="009B10F9">
              <w:rPr>
                <w:color w:val="0D0D0D"/>
                <w:sz w:val="20"/>
                <w:szCs w:val="20"/>
              </w:rPr>
              <w:t xml:space="preserve"> уживання лексичних засобів</w:t>
            </w:r>
            <w:r w:rsidRPr="009B10F9">
              <w:rPr>
                <w:color w:val="0D0D0D"/>
                <w:sz w:val="20"/>
                <w:szCs w:val="20"/>
                <w:lang w:val="ru-RU"/>
              </w:rPr>
              <w:t>,</w:t>
            </w:r>
            <w:r w:rsidRPr="009B10F9">
              <w:rPr>
                <w:color w:val="0D0D0D"/>
                <w:sz w:val="20"/>
                <w:szCs w:val="20"/>
                <w:shd w:val="clear" w:color="auto" w:fill="F7F7F7"/>
              </w:rPr>
              <w:t xml:space="preserve"> граматичних засобів</w:t>
            </w:r>
          </w:p>
          <w:p w14:paraId="4CC1C9BF" w14:textId="7BDF7626" w:rsidR="00966E72" w:rsidRPr="00375490" w:rsidRDefault="00966E72" w:rsidP="00966E72">
            <w:pPr>
              <w:autoSpaceDE w:val="0"/>
              <w:autoSpaceDN w:val="0"/>
              <w:jc w:val="center"/>
              <w:rPr>
                <w:sz w:val="22"/>
                <w:lang w:val="ru-RU" w:eastAsia="uk-UA"/>
              </w:rPr>
            </w:pPr>
          </w:p>
        </w:tc>
        <w:tc>
          <w:tcPr>
            <w:tcW w:w="1843" w:type="dxa"/>
            <w:tcBorders>
              <w:top w:val="single" w:sz="4" w:space="0" w:color="auto"/>
              <w:left w:val="single" w:sz="4" w:space="0" w:color="auto"/>
              <w:bottom w:val="single" w:sz="4" w:space="0" w:color="auto"/>
              <w:right w:val="single" w:sz="4" w:space="0" w:color="auto"/>
            </w:tcBorders>
          </w:tcPr>
          <w:p w14:paraId="41657BE7" w14:textId="08B4FBFF" w:rsidR="00966E72" w:rsidRPr="00D35604" w:rsidRDefault="00966E72" w:rsidP="00966E72">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15</w:t>
            </w:r>
          </w:p>
        </w:tc>
      </w:tr>
      <w:tr w:rsidR="00966E72" w:rsidRPr="00A31F4F" w14:paraId="71814189" w14:textId="77777777" w:rsidTr="007B51C7">
        <w:trPr>
          <w:trHeight w:val="131"/>
        </w:trPr>
        <w:tc>
          <w:tcPr>
            <w:tcW w:w="1384" w:type="dxa"/>
            <w:tcBorders>
              <w:top w:val="single" w:sz="4" w:space="0" w:color="auto"/>
              <w:left w:val="single" w:sz="4" w:space="0" w:color="auto"/>
              <w:bottom w:val="single" w:sz="4" w:space="0" w:color="auto"/>
              <w:right w:val="single" w:sz="4" w:space="0" w:color="auto"/>
            </w:tcBorders>
          </w:tcPr>
          <w:p w14:paraId="799C001D" w14:textId="31D770D8" w:rsidR="00966E72" w:rsidRPr="004D5B21" w:rsidRDefault="00966E72" w:rsidP="00966E72">
            <w:pPr>
              <w:autoSpaceDE w:val="0"/>
              <w:autoSpaceDN w:val="0"/>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val="ru-RU" w:eastAsia="en-US"/>
              </w:rPr>
              <w:t>Практичне</w:t>
            </w:r>
            <w:proofErr w:type="spellEnd"/>
            <w:r>
              <w:rPr>
                <w:rFonts w:ascii="Times New Roman" w:hAnsi="Times New Roman" w:cs="Times New Roman"/>
                <w:sz w:val="20"/>
                <w:szCs w:val="20"/>
                <w:lang w:val="ru-RU" w:eastAsia="en-US"/>
              </w:rPr>
              <w:t xml:space="preserve"> </w:t>
            </w:r>
            <w:r w:rsidRPr="00A31F4F">
              <w:rPr>
                <w:rFonts w:ascii="Times New Roman" w:hAnsi="Times New Roman" w:cs="Times New Roman"/>
                <w:sz w:val="20"/>
                <w:szCs w:val="20"/>
                <w:lang w:eastAsia="en-US"/>
              </w:rPr>
              <w:t>заняття №</w:t>
            </w:r>
            <w:r>
              <w:rPr>
                <w:rFonts w:ascii="Times New Roman" w:hAnsi="Times New Roman" w:cs="Times New Roman"/>
                <w:sz w:val="20"/>
                <w:szCs w:val="20"/>
                <w:lang w:val="ru-RU" w:eastAsia="en-US"/>
              </w:rPr>
              <w:t xml:space="preserve"> </w:t>
            </w:r>
            <w:r w:rsidR="00135FE6">
              <w:rPr>
                <w:rFonts w:ascii="Times New Roman" w:hAnsi="Times New Roman" w:cs="Times New Roman"/>
                <w:sz w:val="20"/>
                <w:szCs w:val="20"/>
                <w:lang w:val="ru-RU" w:eastAsia="en-US"/>
              </w:rPr>
              <w:t>7-10</w:t>
            </w:r>
          </w:p>
        </w:tc>
        <w:tc>
          <w:tcPr>
            <w:tcW w:w="1843" w:type="dxa"/>
            <w:tcBorders>
              <w:top w:val="single" w:sz="4" w:space="0" w:color="auto"/>
              <w:left w:val="single" w:sz="4" w:space="0" w:color="auto"/>
              <w:bottom w:val="single" w:sz="4" w:space="0" w:color="auto"/>
              <w:right w:val="single" w:sz="4" w:space="0" w:color="auto"/>
            </w:tcBorders>
          </w:tcPr>
          <w:p w14:paraId="70BD62C6" w14:textId="0A429459" w:rsidR="00966E72" w:rsidRPr="00127376" w:rsidRDefault="00966E72" w:rsidP="00966E72">
            <w:pPr>
              <w:autoSpaceDE w:val="0"/>
              <w:autoSpaceDN w:val="0"/>
              <w:rPr>
                <w:sz w:val="22"/>
                <w:lang w:eastAsia="uk-UA"/>
              </w:rPr>
            </w:pPr>
            <w:r w:rsidRPr="00127376">
              <w:rPr>
                <w:sz w:val="22"/>
                <w:lang w:eastAsia="uk-UA"/>
              </w:rPr>
              <w:t>Переказ тексту</w:t>
            </w:r>
          </w:p>
        </w:tc>
        <w:tc>
          <w:tcPr>
            <w:tcW w:w="2835" w:type="dxa"/>
            <w:tcBorders>
              <w:top w:val="single" w:sz="4" w:space="0" w:color="auto"/>
              <w:left w:val="single" w:sz="4" w:space="0" w:color="auto"/>
              <w:bottom w:val="single" w:sz="4" w:space="0" w:color="auto"/>
              <w:right w:val="single" w:sz="4" w:space="0" w:color="auto"/>
            </w:tcBorders>
          </w:tcPr>
          <w:p w14:paraId="5D5A8604" w14:textId="68813F3C" w:rsidR="00966E72" w:rsidRDefault="00966E72" w:rsidP="00796897">
            <w:pPr>
              <w:spacing w:line="216" w:lineRule="auto"/>
              <w:jc w:val="both"/>
              <w:rPr>
                <w:rFonts w:eastAsia="MS Mincho"/>
                <w:lang w:val="ru-RU" w:eastAsia="en-US"/>
              </w:rPr>
            </w:pPr>
            <w:r>
              <w:rPr>
                <w:rFonts w:eastAsia="Calibri"/>
                <w:noProof/>
                <w:color w:val="000000"/>
                <w:lang w:val="ru-RU" w:eastAsia="ru-RU"/>
              </w:rPr>
              <w:t>Типи ділових листів (запит додаткової інформації з приводу реклами спортивного клубу, фітнес-центру у газеті (журналі, на веб-сайті)</w:t>
            </w:r>
            <w:r>
              <w:rPr>
                <w:lang w:val="ru-RU"/>
              </w:rPr>
              <w:t>.</w:t>
            </w:r>
          </w:p>
          <w:p w14:paraId="2C834B14" w14:textId="4A26E721" w:rsidR="00966E72" w:rsidRPr="00127376" w:rsidRDefault="00966E72" w:rsidP="00966E72">
            <w:pPr>
              <w:autoSpaceDE w:val="0"/>
              <w:autoSpaceDN w:val="0"/>
              <w:rPr>
                <w:sz w:val="22"/>
                <w:lang w:eastAsia="uk-UA"/>
              </w:rPr>
            </w:pPr>
          </w:p>
        </w:tc>
        <w:tc>
          <w:tcPr>
            <w:tcW w:w="1842" w:type="dxa"/>
            <w:tcBorders>
              <w:top w:val="single" w:sz="4" w:space="0" w:color="auto"/>
              <w:left w:val="single" w:sz="4" w:space="0" w:color="auto"/>
              <w:bottom w:val="single" w:sz="4" w:space="0" w:color="auto"/>
              <w:right w:val="single" w:sz="4" w:space="0" w:color="auto"/>
            </w:tcBorders>
          </w:tcPr>
          <w:p w14:paraId="79447E88" w14:textId="77777777" w:rsidR="00966E72" w:rsidRPr="00A86332" w:rsidRDefault="00966E72" w:rsidP="00966E72">
            <w:pPr>
              <w:pStyle w:val="Default"/>
              <w:rPr>
                <w:sz w:val="22"/>
                <w:szCs w:val="22"/>
              </w:rPr>
            </w:pPr>
            <w:r>
              <w:rPr>
                <w:sz w:val="22"/>
                <w:szCs w:val="22"/>
                <w:lang w:val="uk-UA"/>
              </w:rPr>
              <w:t>Монологічне мовлення</w:t>
            </w:r>
            <w:r w:rsidRPr="00A86332">
              <w:rPr>
                <w:sz w:val="22"/>
                <w:szCs w:val="22"/>
              </w:rPr>
              <w:t xml:space="preserve"> </w:t>
            </w:r>
            <w:proofErr w:type="spellStart"/>
            <w:r w:rsidRPr="00A86332">
              <w:rPr>
                <w:sz w:val="22"/>
                <w:szCs w:val="22"/>
              </w:rPr>
              <w:t>оцінюється</w:t>
            </w:r>
            <w:proofErr w:type="spellEnd"/>
            <w:r w:rsidRPr="00A86332">
              <w:rPr>
                <w:sz w:val="22"/>
                <w:szCs w:val="22"/>
              </w:rPr>
              <w:t xml:space="preserve"> за </w:t>
            </w:r>
            <w:proofErr w:type="spellStart"/>
            <w:r w:rsidRPr="00A86332">
              <w:rPr>
                <w:sz w:val="22"/>
                <w:szCs w:val="22"/>
              </w:rPr>
              <w:t>наступними</w:t>
            </w:r>
            <w:proofErr w:type="spellEnd"/>
            <w:r w:rsidRPr="00A86332">
              <w:rPr>
                <w:sz w:val="22"/>
                <w:szCs w:val="22"/>
              </w:rPr>
              <w:t xml:space="preserve"> </w:t>
            </w:r>
            <w:proofErr w:type="spellStart"/>
            <w:r w:rsidRPr="00A86332">
              <w:rPr>
                <w:sz w:val="22"/>
                <w:szCs w:val="22"/>
              </w:rPr>
              <w:t>критеріями</w:t>
            </w:r>
            <w:proofErr w:type="spellEnd"/>
            <w:r w:rsidRPr="00A86332">
              <w:rPr>
                <w:sz w:val="22"/>
                <w:szCs w:val="22"/>
              </w:rPr>
              <w:t>:</w:t>
            </w:r>
          </w:p>
          <w:p w14:paraId="53B71E64" w14:textId="77777777" w:rsidR="00966E72" w:rsidRPr="00A86332" w:rsidRDefault="00966E72" w:rsidP="00966E72">
            <w:pPr>
              <w:pStyle w:val="Default"/>
              <w:rPr>
                <w:sz w:val="22"/>
                <w:szCs w:val="22"/>
              </w:rPr>
            </w:pPr>
            <w:r w:rsidRPr="00A86332">
              <w:rPr>
                <w:sz w:val="22"/>
                <w:szCs w:val="22"/>
              </w:rPr>
              <w:t xml:space="preserve">1) </w:t>
            </w:r>
            <w:proofErr w:type="spellStart"/>
            <w:r w:rsidRPr="00A86332">
              <w:rPr>
                <w:sz w:val="22"/>
                <w:szCs w:val="22"/>
              </w:rPr>
              <w:t>використання</w:t>
            </w:r>
            <w:proofErr w:type="spellEnd"/>
            <w:r w:rsidRPr="00A86332">
              <w:rPr>
                <w:sz w:val="22"/>
                <w:szCs w:val="22"/>
              </w:rPr>
              <w:t xml:space="preserve"> </w:t>
            </w:r>
            <w:proofErr w:type="spellStart"/>
            <w:r w:rsidRPr="00A86332">
              <w:rPr>
                <w:sz w:val="22"/>
                <w:szCs w:val="22"/>
              </w:rPr>
              <w:t>активної</w:t>
            </w:r>
            <w:proofErr w:type="spellEnd"/>
            <w:r w:rsidRPr="00A86332">
              <w:rPr>
                <w:sz w:val="22"/>
                <w:szCs w:val="22"/>
              </w:rPr>
              <w:t xml:space="preserve"> лексики за темою;</w:t>
            </w:r>
          </w:p>
          <w:p w14:paraId="3315CD40" w14:textId="77777777" w:rsidR="00966E72" w:rsidRPr="00A86332" w:rsidRDefault="00966E72" w:rsidP="00966E72">
            <w:pPr>
              <w:pStyle w:val="Default"/>
              <w:rPr>
                <w:sz w:val="22"/>
                <w:szCs w:val="22"/>
              </w:rPr>
            </w:pPr>
            <w:r w:rsidRPr="00A86332">
              <w:rPr>
                <w:sz w:val="22"/>
                <w:szCs w:val="22"/>
              </w:rPr>
              <w:t xml:space="preserve">2) </w:t>
            </w:r>
            <w:proofErr w:type="spellStart"/>
            <w:r w:rsidRPr="00A86332">
              <w:rPr>
                <w:sz w:val="22"/>
                <w:szCs w:val="22"/>
              </w:rPr>
              <w:t>обсяг</w:t>
            </w:r>
            <w:proofErr w:type="spellEnd"/>
            <w:r w:rsidRPr="00A86332">
              <w:rPr>
                <w:sz w:val="22"/>
                <w:szCs w:val="22"/>
              </w:rPr>
              <w:t xml:space="preserve"> </w:t>
            </w:r>
            <w:r>
              <w:rPr>
                <w:sz w:val="22"/>
                <w:szCs w:val="22"/>
                <w:lang w:val="uk-UA"/>
              </w:rPr>
              <w:t>тексту</w:t>
            </w:r>
            <w:r w:rsidRPr="00A86332">
              <w:rPr>
                <w:sz w:val="22"/>
                <w:szCs w:val="22"/>
              </w:rPr>
              <w:t>;</w:t>
            </w:r>
          </w:p>
          <w:p w14:paraId="43E40F90" w14:textId="666FF1CE" w:rsidR="00966E72" w:rsidRPr="00A54C51" w:rsidRDefault="00966E72" w:rsidP="00966E72">
            <w:pPr>
              <w:autoSpaceDE w:val="0"/>
              <w:autoSpaceDN w:val="0"/>
              <w:rPr>
                <w:sz w:val="22"/>
                <w:lang w:eastAsia="uk-UA"/>
              </w:rPr>
            </w:pPr>
            <w:r>
              <w:rPr>
                <w:sz w:val="22"/>
                <w:szCs w:val="22"/>
              </w:rPr>
              <w:t>3) вміння розповідати.</w:t>
            </w:r>
          </w:p>
        </w:tc>
        <w:tc>
          <w:tcPr>
            <w:tcW w:w="1843" w:type="dxa"/>
            <w:tcBorders>
              <w:top w:val="single" w:sz="4" w:space="0" w:color="auto"/>
              <w:left w:val="single" w:sz="4" w:space="0" w:color="auto"/>
              <w:bottom w:val="single" w:sz="4" w:space="0" w:color="auto"/>
              <w:right w:val="single" w:sz="4" w:space="0" w:color="auto"/>
            </w:tcBorders>
          </w:tcPr>
          <w:p w14:paraId="1F35E43A" w14:textId="18A109CF" w:rsidR="00966E72" w:rsidRPr="00D35604" w:rsidRDefault="00966E72" w:rsidP="00966E72">
            <w:pPr>
              <w:autoSpaceDE w:val="0"/>
              <w:autoSpaceDN w:val="0"/>
              <w:jc w:val="center"/>
              <w:rPr>
                <w:rFonts w:ascii="Times New Roman" w:hAnsi="Times New Roman" w:cs="Times New Roman"/>
                <w:b/>
                <w:sz w:val="20"/>
                <w:szCs w:val="20"/>
                <w:lang w:val="ru-RU" w:eastAsia="en-US"/>
              </w:rPr>
            </w:pPr>
            <w:r>
              <w:rPr>
                <w:rFonts w:ascii="Times New Roman" w:hAnsi="Times New Roman" w:cs="Times New Roman"/>
                <w:b/>
                <w:sz w:val="20"/>
                <w:szCs w:val="20"/>
                <w:lang w:val="ru-RU" w:eastAsia="en-US"/>
              </w:rPr>
              <w:t>15</w:t>
            </w:r>
          </w:p>
        </w:tc>
      </w:tr>
      <w:tr w:rsidR="00F50EAB" w:rsidRPr="00A31F4F" w14:paraId="3CAEFC2A" w14:textId="77777777" w:rsidTr="00F04464">
        <w:tc>
          <w:tcPr>
            <w:tcW w:w="1384" w:type="dxa"/>
            <w:tcBorders>
              <w:top w:val="single" w:sz="4" w:space="0" w:color="auto"/>
              <w:left w:val="single" w:sz="4" w:space="0" w:color="auto"/>
              <w:bottom w:val="single" w:sz="4" w:space="0" w:color="auto"/>
              <w:right w:val="single" w:sz="4" w:space="0" w:color="auto"/>
            </w:tcBorders>
            <w:hideMark/>
          </w:tcPr>
          <w:p w14:paraId="3170BAB3" w14:textId="77777777" w:rsidR="00F50EAB" w:rsidRPr="00A31F4F" w:rsidRDefault="00F50EAB" w:rsidP="00F50EAB">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4CB740BD"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2D3B7917"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5DA12672"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A4CBB02"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F50EAB" w:rsidRPr="00A31F4F" w14:paraId="23294FCA" w14:textId="77777777" w:rsidTr="00F04464">
        <w:tc>
          <w:tcPr>
            <w:tcW w:w="9747" w:type="dxa"/>
            <w:gridSpan w:val="5"/>
            <w:tcBorders>
              <w:top w:val="single" w:sz="4" w:space="0" w:color="auto"/>
              <w:left w:val="single" w:sz="4" w:space="0" w:color="auto"/>
              <w:bottom w:val="single" w:sz="4" w:space="0" w:color="auto"/>
              <w:right w:val="single" w:sz="4" w:space="0" w:color="auto"/>
            </w:tcBorders>
            <w:hideMark/>
          </w:tcPr>
          <w:p w14:paraId="200CB931" w14:textId="77777777" w:rsidR="00F50EAB" w:rsidRPr="00A31F4F" w:rsidRDefault="00F50EAB" w:rsidP="00F50EA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F50EAB" w:rsidRPr="00A31F4F" w14:paraId="70EA0F60" w14:textId="77777777" w:rsidTr="00F04464">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02E6BAB3" w14:textId="77777777" w:rsidR="00F50EAB" w:rsidRPr="00A31F4F" w:rsidRDefault="00F50EAB" w:rsidP="00F50EAB">
            <w:pPr>
              <w:ind w:left="113"/>
              <w:jc w:val="center"/>
              <w:rPr>
                <w:rFonts w:ascii="Times New Roman" w:hAnsi="Times New Roman" w:cs="Times New Roman"/>
                <w:b/>
                <w:sz w:val="20"/>
                <w:szCs w:val="20"/>
              </w:rPr>
            </w:pPr>
          </w:p>
          <w:p w14:paraId="68950EFC" w14:textId="77777777" w:rsidR="00F50EAB" w:rsidRPr="00A31F4F" w:rsidRDefault="00F50EAB" w:rsidP="00F50EAB">
            <w:pPr>
              <w:ind w:left="113"/>
              <w:jc w:val="center"/>
              <w:rPr>
                <w:rFonts w:ascii="Times New Roman" w:hAnsi="Times New Roman" w:cs="Times New Roman"/>
                <w:b/>
                <w:sz w:val="20"/>
                <w:szCs w:val="20"/>
              </w:rPr>
            </w:pPr>
            <w:r w:rsidRPr="00A31F4F">
              <w:rPr>
                <w:rFonts w:ascii="Times New Roman" w:hAnsi="Times New Roman" w:cs="Times New Roman"/>
                <w:b/>
                <w:sz w:val="20"/>
                <w:szCs w:val="20"/>
              </w:rPr>
              <w:t>Залік</w:t>
            </w:r>
          </w:p>
          <w:p w14:paraId="396CCEF6" w14:textId="2C9CF3AE" w:rsidR="00F50EAB" w:rsidRPr="00A31F4F" w:rsidRDefault="00F50EAB" w:rsidP="00F50EAB">
            <w:pPr>
              <w:autoSpaceDE w:val="0"/>
              <w:autoSpaceDN w:val="0"/>
              <w:ind w:left="113"/>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E4C960D" w14:textId="77777777" w:rsidR="00F50EAB" w:rsidRPr="00A31F4F" w:rsidRDefault="00F50EAB" w:rsidP="00F50EAB">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14:paraId="7B252CA9" w14:textId="7D12F52A" w:rsidR="00F50EAB" w:rsidRPr="00F402EC" w:rsidRDefault="00F50EAB" w:rsidP="00F50EAB">
            <w:pPr>
              <w:autoSpaceDE w:val="0"/>
              <w:autoSpaceDN w:val="0"/>
              <w:rPr>
                <w:rFonts w:ascii="Times New Roman" w:hAnsi="Times New Roman" w:cs="Times New Roman"/>
                <w:b/>
                <w:sz w:val="20"/>
                <w:szCs w:val="20"/>
                <w:lang w:val="ru-RU" w:eastAsia="en-US"/>
              </w:rPr>
            </w:pPr>
            <w:r w:rsidRPr="00A31F4F">
              <w:rPr>
                <w:rFonts w:ascii="Times New Roman" w:hAnsi="Times New Roman" w:cs="Times New Roman"/>
                <w:sz w:val="20"/>
                <w:szCs w:val="20"/>
              </w:rPr>
              <w:t>Питання для підготовки:</w:t>
            </w:r>
            <w:proofErr w:type="spellStart"/>
            <w:r>
              <w:rPr>
                <w:rFonts w:ascii="Times New Roman" w:hAnsi="Times New Roman" w:cs="Times New Roman"/>
                <w:sz w:val="20"/>
                <w:szCs w:val="20"/>
                <w:lang w:val="ru-RU"/>
              </w:rPr>
              <w:t>граматичний</w:t>
            </w:r>
            <w:proofErr w:type="spellEnd"/>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матеріал</w:t>
            </w:r>
            <w:proofErr w:type="spellEnd"/>
            <w:r>
              <w:rPr>
                <w:rFonts w:ascii="Times New Roman" w:hAnsi="Times New Roman" w:cs="Times New Roman"/>
                <w:sz w:val="20"/>
                <w:szCs w:val="20"/>
                <w:lang w:val="ru-RU"/>
              </w:rPr>
              <w:t xml:space="preserve">. </w:t>
            </w:r>
          </w:p>
        </w:tc>
        <w:tc>
          <w:tcPr>
            <w:tcW w:w="1842" w:type="dxa"/>
            <w:tcBorders>
              <w:top w:val="single" w:sz="4" w:space="0" w:color="auto"/>
              <w:left w:val="single" w:sz="4" w:space="0" w:color="auto"/>
              <w:bottom w:val="single" w:sz="4" w:space="0" w:color="auto"/>
              <w:right w:val="single" w:sz="4" w:space="0" w:color="auto"/>
            </w:tcBorders>
          </w:tcPr>
          <w:p w14:paraId="5C2F5B95"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FD95DA4"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p>
        </w:tc>
      </w:tr>
      <w:tr w:rsidR="00F50EAB" w:rsidRPr="00A31F4F" w14:paraId="11E60F98" w14:textId="77777777" w:rsidTr="00F04464">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5E5CDBEC" w14:textId="77777777" w:rsidR="00F50EAB" w:rsidRPr="00A31F4F" w:rsidRDefault="00F50EAB" w:rsidP="00F50EAB">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2B6DC4ED" w14:textId="77777777" w:rsidR="00F50EAB" w:rsidRPr="00A31F4F" w:rsidRDefault="00F50EAB" w:rsidP="00F50EAB">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14:paraId="74719BEA" w14:textId="1027F4BD" w:rsidR="00F50EAB" w:rsidRPr="00A86332" w:rsidRDefault="00F50EAB" w:rsidP="00F50EAB">
            <w:pPr>
              <w:pStyle w:val="Default"/>
              <w:rPr>
                <w:sz w:val="22"/>
                <w:szCs w:val="22"/>
              </w:rPr>
            </w:pPr>
            <w:r>
              <w:rPr>
                <w:sz w:val="22"/>
                <w:szCs w:val="22"/>
                <w:lang w:val="uk-UA"/>
              </w:rPr>
              <w:t xml:space="preserve">Розповідь за темами, </w:t>
            </w:r>
            <w:proofErr w:type="spellStart"/>
            <w:r w:rsidRPr="00EF5415">
              <w:rPr>
                <w:sz w:val="22"/>
              </w:rPr>
              <w:t>вивчени</w:t>
            </w:r>
            <w:r>
              <w:rPr>
                <w:sz w:val="22"/>
              </w:rPr>
              <w:t>ми</w:t>
            </w:r>
            <w:proofErr w:type="spellEnd"/>
            <w:r>
              <w:rPr>
                <w:sz w:val="22"/>
              </w:rPr>
              <w:t xml:space="preserve"> </w:t>
            </w:r>
            <w:proofErr w:type="spellStart"/>
            <w:r w:rsidRPr="00EF5415">
              <w:rPr>
                <w:sz w:val="22"/>
              </w:rPr>
              <w:t>протягом</w:t>
            </w:r>
            <w:proofErr w:type="spellEnd"/>
            <w:r w:rsidRPr="00EF5415">
              <w:rPr>
                <w:sz w:val="22"/>
              </w:rPr>
              <w:t xml:space="preserve"> семестру</w:t>
            </w:r>
            <w:r>
              <w:rPr>
                <w:sz w:val="22"/>
              </w:rPr>
              <w:t>.</w:t>
            </w:r>
            <w:r>
              <w:rPr>
                <w:sz w:val="22"/>
                <w:szCs w:val="22"/>
                <w:lang w:val="uk-UA"/>
              </w:rPr>
              <w:t xml:space="preserve"> Монологічне </w:t>
            </w:r>
            <w:r>
              <w:rPr>
                <w:sz w:val="22"/>
                <w:szCs w:val="22"/>
                <w:lang w:val="uk-UA"/>
              </w:rPr>
              <w:lastRenderedPageBreak/>
              <w:t>мовлення</w:t>
            </w:r>
            <w:r w:rsidRPr="00A86332">
              <w:rPr>
                <w:sz w:val="22"/>
                <w:szCs w:val="22"/>
              </w:rPr>
              <w:t xml:space="preserve"> </w:t>
            </w:r>
            <w:proofErr w:type="spellStart"/>
            <w:r w:rsidRPr="00A86332">
              <w:rPr>
                <w:sz w:val="22"/>
                <w:szCs w:val="22"/>
              </w:rPr>
              <w:t>оцінюється</w:t>
            </w:r>
            <w:proofErr w:type="spellEnd"/>
            <w:r w:rsidRPr="00A86332">
              <w:rPr>
                <w:sz w:val="22"/>
                <w:szCs w:val="22"/>
              </w:rPr>
              <w:t xml:space="preserve"> за </w:t>
            </w:r>
            <w:proofErr w:type="spellStart"/>
            <w:r w:rsidRPr="00A86332">
              <w:rPr>
                <w:sz w:val="22"/>
                <w:szCs w:val="22"/>
              </w:rPr>
              <w:t>наступними</w:t>
            </w:r>
            <w:proofErr w:type="spellEnd"/>
            <w:r w:rsidRPr="00A86332">
              <w:rPr>
                <w:sz w:val="22"/>
                <w:szCs w:val="22"/>
              </w:rPr>
              <w:t xml:space="preserve"> </w:t>
            </w:r>
            <w:proofErr w:type="spellStart"/>
            <w:r w:rsidRPr="00A86332">
              <w:rPr>
                <w:sz w:val="22"/>
                <w:szCs w:val="22"/>
              </w:rPr>
              <w:t>критеріями</w:t>
            </w:r>
            <w:proofErr w:type="spellEnd"/>
            <w:r w:rsidRPr="00A86332">
              <w:rPr>
                <w:sz w:val="22"/>
                <w:szCs w:val="22"/>
              </w:rPr>
              <w:t>:</w:t>
            </w:r>
          </w:p>
          <w:p w14:paraId="457761DC" w14:textId="4FD36BFC" w:rsidR="00F50EAB" w:rsidRPr="00A86332" w:rsidRDefault="00F50EAB" w:rsidP="00F50EAB">
            <w:pPr>
              <w:pStyle w:val="Default"/>
              <w:rPr>
                <w:sz w:val="22"/>
                <w:szCs w:val="22"/>
              </w:rPr>
            </w:pPr>
            <w:r w:rsidRPr="00A86332">
              <w:rPr>
                <w:sz w:val="22"/>
                <w:szCs w:val="22"/>
              </w:rPr>
              <w:t xml:space="preserve">1) </w:t>
            </w:r>
            <w:proofErr w:type="spellStart"/>
            <w:r w:rsidRPr="00A86332">
              <w:rPr>
                <w:sz w:val="22"/>
                <w:szCs w:val="22"/>
              </w:rPr>
              <w:t>використання</w:t>
            </w:r>
            <w:proofErr w:type="spellEnd"/>
            <w:r w:rsidRPr="00A86332">
              <w:rPr>
                <w:sz w:val="22"/>
                <w:szCs w:val="22"/>
              </w:rPr>
              <w:t xml:space="preserve"> </w:t>
            </w:r>
            <w:proofErr w:type="spellStart"/>
            <w:r w:rsidRPr="00A86332">
              <w:rPr>
                <w:sz w:val="22"/>
                <w:szCs w:val="22"/>
              </w:rPr>
              <w:t>активної</w:t>
            </w:r>
            <w:proofErr w:type="spellEnd"/>
            <w:r w:rsidRPr="00A86332">
              <w:rPr>
                <w:sz w:val="22"/>
                <w:szCs w:val="22"/>
              </w:rPr>
              <w:t xml:space="preserve"> лексики за темою;</w:t>
            </w:r>
          </w:p>
          <w:p w14:paraId="0FF20686" w14:textId="77777777" w:rsidR="00F50EAB" w:rsidRPr="00A86332" w:rsidRDefault="00F50EAB" w:rsidP="00F50EAB">
            <w:pPr>
              <w:pStyle w:val="Default"/>
              <w:rPr>
                <w:sz w:val="22"/>
                <w:szCs w:val="22"/>
              </w:rPr>
            </w:pPr>
            <w:r w:rsidRPr="00A86332">
              <w:rPr>
                <w:sz w:val="22"/>
                <w:szCs w:val="22"/>
              </w:rPr>
              <w:t xml:space="preserve">2) </w:t>
            </w:r>
            <w:proofErr w:type="spellStart"/>
            <w:r w:rsidRPr="00A86332">
              <w:rPr>
                <w:sz w:val="22"/>
                <w:szCs w:val="22"/>
              </w:rPr>
              <w:t>обсяг</w:t>
            </w:r>
            <w:proofErr w:type="spellEnd"/>
            <w:r w:rsidRPr="00A86332">
              <w:rPr>
                <w:sz w:val="22"/>
                <w:szCs w:val="22"/>
              </w:rPr>
              <w:t xml:space="preserve"> </w:t>
            </w:r>
            <w:r>
              <w:rPr>
                <w:sz w:val="22"/>
                <w:szCs w:val="22"/>
                <w:lang w:val="uk-UA"/>
              </w:rPr>
              <w:t>тексту</w:t>
            </w:r>
            <w:r w:rsidRPr="00A86332">
              <w:rPr>
                <w:sz w:val="22"/>
                <w:szCs w:val="22"/>
              </w:rPr>
              <w:t>;</w:t>
            </w:r>
          </w:p>
          <w:p w14:paraId="2D2889EC" w14:textId="52F0EEBD" w:rsidR="00F50EAB" w:rsidRPr="00A31F4F" w:rsidRDefault="00F50EAB" w:rsidP="00F50EAB">
            <w:pPr>
              <w:autoSpaceDE w:val="0"/>
              <w:autoSpaceDN w:val="0"/>
              <w:rPr>
                <w:rFonts w:ascii="Times New Roman" w:hAnsi="Times New Roman" w:cs="Times New Roman"/>
                <w:sz w:val="20"/>
                <w:szCs w:val="20"/>
                <w:lang w:eastAsia="en-US"/>
              </w:rPr>
            </w:pPr>
            <w:r>
              <w:rPr>
                <w:sz w:val="22"/>
                <w:szCs w:val="22"/>
              </w:rPr>
              <w:t>3) вміння розповідати.</w:t>
            </w:r>
          </w:p>
        </w:tc>
        <w:tc>
          <w:tcPr>
            <w:tcW w:w="1842" w:type="dxa"/>
            <w:tcBorders>
              <w:top w:val="single" w:sz="4" w:space="0" w:color="auto"/>
              <w:left w:val="single" w:sz="4" w:space="0" w:color="auto"/>
              <w:bottom w:val="single" w:sz="4" w:space="0" w:color="auto"/>
              <w:right w:val="single" w:sz="4" w:space="0" w:color="auto"/>
            </w:tcBorders>
          </w:tcPr>
          <w:p w14:paraId="073FE3B3"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90F1003"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p>
        </w:tc>
      </w:tr>
      <w:tr w:rsidR="00F50EAB" w:rsidRPr="00A31F4F" w14:paraId="38D7C29E" w14:textId="77777777" w:rsidTr="00F04464">
        <w:tc>
          <w:tcPr>
            <w:tcW w:w="1384" w:type="dxa"/>
            <w:tcBorders>
              <w:top w:val="single" w:sz="4" w:space="0" w:color="auto"/>
              <w:left w:val="single" w:sz="4" w:space="0" w:color="auto"/>
              <w:bottom w:val="single" w:sz="4" w:space="0" w:color="auto"/>
              <w:right w:val="single" w:sz="4" w:space="0" w:color="auto"/>
            </w:tcBorders>
            <w:hideMark/>
          </w:tcPr>
          <w:p w14:paraId="41F0FF27" w14:textId="77777777" w:rsidR="00F50EAB" w:rsidRPr="00A31F4F" w:rsidRDefault="00F50EAB" w:rsidP="00F50EA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55795934"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2B5FF828"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1BBFEF53"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2D4CFFFF" w14:textId="77777777" w:rsidR="00F50EAB" w:rsidRPr="00A31F4F" w:rsidRDefault="00F50EAB" w:rsidP="00F50EAB">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E059FFE" w14:textId="77777777" w:rsidR="00F50EAB" w:rsidRPr="00A31F4F" w:rsidRDefault="00F50EAB" w:rsidP="00F50EAB">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4851FE3D" w14:textId="77777777" w:rsidR="00B56C83" w:rsidRPr="00A31F4F" w:rsidRDefault="00B56C83" w:rsidP="00B56C83">
      <w:pPr>
        <w:ind w:firstLine="709"/>
        <w:jc w:val="both"/>
        <w:rPr>
          <w:rFonts w:ascii="Times New Roman" w:hAnsi="Times New Roman" w:cs="Times New Roman"/>
          <w:bCs/>
          <w:i/>
          <w:sz w:val="22"/>
          <w:szCs w:val="22"/>
        </w:rPr>
      </w:pPr>
    </w:p>
    <w:p w14:paraId="1EC535BE" w14:textId="77777777" w:rsidR="00B56C83" w:rsidRPr="00A31F4F" w:rsidRDefault="00B56C83" w:rsidP="00B56C83">
      <w:pPr>
        <w:jc w:val="center"/>
        <w:rPr>
          <w:rFonts w:ascii="Times New Roman" w:hAnsi="Times New Roman" w:cs="Times New Roman"/>
          <w:b/>
        </w:rPr>
      </w:pPr>
    </w:p>
    <w:p w14:paraId="0EAB7239"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14A4CB9D" w14:textId="77777777" w:rsidTr="00F0446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49B106" w14:textId="77777777" w:rsidR="00B56C83" w:rsidRPr="00A31F4F" w:rsidRDefault="00B56C83" w:rsidP="00F04464">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4019157C" w14:textId="77777777" w:rsidR="00B56C83" w:rsidRPr="00A31F4F" w:rsidRDefault="00B56C83" w:rsidP="00F04464">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D5A1BE0" w14:textId="77777777" w:rsidR="00B56C83" w:rsidRPr="00A31F4F" w:rsidRDefault="00B56C83" w:rsidP="00F04464">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24EC3472" w14:textId="77777777" w:rsidR="00B56C83" w:rsidRPr="00A31F4F" w:rsidRDefault="00B56C83" w:rsidP="00F04464">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43869BB9" w14:textId="77777777" w:rsidTr="00F0446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1124037B" w14:textId="77777777" w:rsidR="00B56C83" w:rsidRPr="00A31F4F" w:rsidRDefault="00B56C83" w:rsidP="00F0446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2DA63710" w14:textId="77777777" w:rsidR="00B56C83" w:rsidRPr="00A31F4F" w:rsidRDefault="00B56C83" w:rsidP="00F04464">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C9B2F30"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486E1E20"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0FE72CE0"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E9D7"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7AA96"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7E8ED"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FF9AEC"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5F62E60D"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13863"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CEB7B"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72AC64"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C68F3"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06B1DA33"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06E44"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15F9"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DEC141"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A8C59D"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140534D7"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C98E9"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3204D"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0AF4FA"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64EDD8"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28E4EEB2"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C684"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48872"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37D18"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02C8F9"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187E056D"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5EE6A"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4ADA"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1C47DE"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FDCBBD" w14:textId="77777777" w:rsidR="00B56C83" w:rsidRPr="00A31F4F" w:rsidRDefault="00B56C83" w:rsidP="00F04464">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74B83F80"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2F280"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DF26A"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9A526"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917812"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bl>
    <w:p w14:paraId="5B69002B" w14:textId="77777777" w:rsidR="00B56C83" w:rsidRPr="00A31F4F" w:rsidRDefault="00B56C83" w:rsidP="00B56C83">
      <w:pPr>
        <w:shd w:val="clear" w:color="auto" w:fill="FFFFFF"/>
        <w:jc w:val="center"/>
        <w:rPr>
          <w:rFonts w:ascii="Times New Roman" w:hAnsi="Times New Roman" w:cs="Times New Roman"/>
          <w:b/>
          <w:sz w:val="28"/>
          <w:szCs w:val="28"/>
        </w:rPr>
      </w:pPr>
    </w:p>
    <w:p w14:paraId="66385666" w14:textId="77777777" w:rsidR="00B56C83" w:rsidRPr="00A31F4F" w:rsidRDefault="00B56C83" w:rsidP="00B56C83">
      <w:pPr>
        <w:shd w:val="clear" w:color="auto" w:fill="FFFFFF"/>
        <w:jc w:val="center"/>
        <w:rPr>
          <w:rFonts w:ascii="Times New Roman" w:hAnsi="Times New Roman" w:cs="Times New Roman"/>
          <w:b/>
          <w:sz w:val="28"/>
          <w:szCs w:val="28"/>
        </w:rPr>
      </w:pPr>
    </w:p>
    <w:p w14:paraId="1A576CA9"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14:paraId="26F04E90" w14:textId="77777777" w:rsidR="00B56C83" w:rsidRPr="00A31F4F" w:rsidRDefault="00B56C83" w:rsidP="00B56C83">
      <w:pPr>
        <w:shd w:val="clear" w:color="auto" w:fill="FFFFFF"/>
        <w:jc w:val="center"/>
        <w:rPr>
          <w:rFonts w:ascii="Times New Roman" w:hAnsi="Times New Roman" w:cs="Times New Roman"/>
          <w:b/>
          <w:sz w:val="28"/>
          <w:szCs w:val="28"/>
        </w:rPr>
      </w:pPr>
    </w:p>
    <w:p w14:paraId="77593B08" w14:textId="77777777" w:rsidR="00BE38CC" w:rsidRPr="00A31F4F" w:rsidRDefault="00BE38CC" w:rsidP="00BE38CC">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14:paraId="353A8E1B" w14:textId="77777777" w:rsidR="00BE38CC" w:rsidRPr="00A31F4F" w:rsidRDefault="00BE38CC" w:rsidP="00BE38CC">
      <w:pPr>
        <w:rPr>
          <w:rFonts w:ascii="Times New Roman" w:eastAsia="Times New Roman" w:hAnsi="Times New Roman" w:cs="Times New Roman"/>
        </w:rPr>
      </w:pPr>
    </w:p>
    <w:p w14:paraId="226A6060" w14:textId="77777777" w:rsidR="00BE38CC" w:rsidRPr="00F269B9" w:rsidRDefault="00BE38CC" w:rsidP="00BE38CC">
      <w:pPr>
        <w:rPr>
          <w:rFonts w:ascii="Times New Roman" w:hAnsi="Times New Roman" w:cs="Times New Roman"/>
          <w:b/>
          <w:bCs/>
          <w:i/>
          <w:sz w:val="22"/>
          <w:szCs w:val="22"/>
        </w:rPr>
      </w:pPr>
      <w:r w:rsidRPr="00F269B9">
        <w:rPr>
          <w:rFonts w:ascii="Times New Roman" w:hAnsi="Times New Roman" w:cs="Times New Roman"/>
          <w:b/>
          <w:bCs/>
          <w:i/>
          <w:sz w:val="22"/>
          <w:szCs w:val="22"/>
        </w:rPr>
        <w:t>Основна:</w:t>
      </w:r>
    </w:p>
    <w:p w14:paraId="6600100D" w14:textId="77777777" w:rsidR="00BE38CC" w:rsidRPr="003A5531" w:rsidRDefault="00BE38CC" w:rsidP="00BE38CC">
      <w:pPr>
        <w:pStyle w:val="aa"/>
        <w:numPr>
          <w:ilvl w:val="0"/>
          <w:numId w:val="3"/>
        </w:numPr>
        <w:tabs>
          <w:tab w:val="left" w:pos="284"/>
          <w:tab w:val="left" w:pos="1080"/>
        </w:tabs>
        <w:spacing w:line="216" w:lineRule="auto"/>
        <w:rPr>
          <w:sz w:val="22"/>
          <w:lang w:val="ru-RU"/>
        </w:rPr>
      </w:pPr>
      <w:r w:rsidRPr="003A5531">
        <w:rPr>
          <w:sz w:val="22"/>
        </w:rPr>
        <w:t xml:space="preserve">Мельник М.М. Німецька мова : </w:t>
      </w:r>
      <w:proofErr w:type="spellStart"/>
      <w:r w:rsidRPr="003A5531">
        <w:rPr>
          <w:sz w:val="22"/>
        </w:rPr>
        <w:t>навч</w:t>
      </w:r>
      <w:proofErr w:type="spellEnd"/>
      <w:r w:rsidRPr="003A5531">
        <w:rPr>
          <w:sz w:val="22"/>
        </w:rPr>
        <w:t xml:space="preserve">. </w:t>
      </w:r>
      <w:proofErr w:type="spellStart"/>
      <w:r w:rsidRPr="003A5531">
        <w:rPr>
          <w:sz w:val="22"/>
        </w:rPr>
        <w:t>посіб</w:t>
      </w:r>
      <w:proofErr w:type="spellEnd"/>
      <w:r w:rsidRPr="003A5531">
        <w:rPr>
          <w:sz w:val="22"/>
        </w:rPr>
        <w:t xml:space="preserve">. для </w:t>
      </w:r>
      <w:proofErr w:type="spellStart"/>
      <w:r w:rsidRPr="003A5531">
        <w:rPr>
          <w:sz w:val="22"/>
        </w:rPr>
        <w:t>студ</w:t>
      </w:r>
      <w:proofErr w:type="spellEnd"/>
      <w:r w:rsidRPr="003A5531">
        <w:rPr>
          <w:sz w:val="22"/>
        </w:rPr>
        <w:t xml:space="preserve">. спец. «Фізична культура і спорт» / </w:t>
      </w:r>
      <w:proofErr w:type="spellStart"/>
      <w:r w:rsidRPr="003A5531">
        <w:rPr>
          <w:sz w:val="22"/>
        </w:rPr>
        <w:t>Мельнік</w:t>
      </w:r>
      <w:proofErr w:type="spellEnd"/>
      <w:r w:rsidRPr="003A5531">
        <w:rPr>
          <w:sz w:val="22"/>
        </w:rPr>
        <w:t xml:space="preserve"> М., Свищ Л. – Львів : ТОВ Компанія «</w:t>
      </w:r>
      <w:proofErr w:type="spellStart"/>
      <w:r w:rsidRPr="003A5531">
        <w:rPr>
          <w:sz w:val="22"/>
        </w:rPr>
        <w:t>Манускріпт</w:t>
      </w:r>
      <w:proofErr w:type="spellEnd"/>
      <w:r w:rsidRPr="003A5531">
        <w:rPr>
          <w:sz w:val="22"/>
        </w:rPr>
        <w:t>», 2018. – 72 с.</w:t>
      </w:r>
    </w:p>
    <w:p w14:paraId="2B74A003" w14:textId="77777777" w:rsidR="00BE38CC" w:rsidRPr="003A5531" w:rsidRDefault="00BE38CC" w:rsidP="00BE38CC">
      <w:pPr>
        <w:pStyle w:val="aa"/>
        <w:numPr>
          <w:ilvl w:val="0"/>
          <w:numId w:val="3"/>
        </w:numPr>
        <w:tabs>
          <w:tab w:val="left" w:pos="284"/>
          <w:tab w:val="left" w:pos="1080"/>
        </w:tabs>
        <w:spacing w:line="216" w:lineRule="auto"/>
        <w:rPr>
          <w:sz w:val="22"/>
          <w:lang w:val="de-DE"/>
        </w:rPr>
      </w:pPr>
      <w:proofErr w:type="spellStart"/>
      <w:r w:rsidRPr="003A5531">
        <w:rPr>
          <w:sz w:val="22"/>
        </w:rPr>
        <w:t>Themen</w:t>
      </w:r>
      <w:proofErr w:type="spellEnd"/>
      <w:r w:rsidRPr="003A5531">
        <w:rPr>
          <w:sz w:val="22"/>
        </w:rPr>
        <w:t xml:space="preserve"> </w:t>
      </w:r>
      <w:proofErr w:type="spellStart"/>
      <w:r w:rsidRPr="003A5531">
        <w:rPr>
          <w:sz w:val="22"/>
        </w:rPr>
        <w:t>aktuell</w:t>
      </w:r>
      <w:proofErr w:type="spellEnd"/>
      <w:r w:rsidRPr="003A5531">
        <w:rPr>
          <w:sz w:val="22"/>
        </w:rPr>
        <w:t xml:space="preserve"> 1, </w:t>
      </w:r>
      <w:proofErr w:type="spellStart"/>
      <w:r w:rsidRPr="003A5531">
        <w:rPr>
          <w:sz w:val="22"/>
        </w:rPr>
        <w:t>Lehrwerk</w:t>
      </w:r>
      <w:proofErr w:type="spellEnd"/>
      <w:r w:rsidRPr="003A5531">
        <w:rPr>
          <w:sz w:val="22"/>
        </w:rPr>
        <w:t xml:space="preserve"> </w:t>
      </w:r>
      <w:proofErr w:type="spellStart"/>
      <w:r w:rsidRPr="003A5531">
        <w:rPr>
          <w:sz w:val="22"/>
        </w:rPr>
        <w:t>für</w:t>
      </w:r>
      <w:proofErr w:type="spellEnd"/>
      <w:r w:rsidRPr="003A5531">
        <w:rPr>
          <w:sz w:val="22"/>
        </w:rPr>
        <w:t xml:space="preserve"> </w:t>
      </w:r>
      <w:proofErr w:type="spellStart"/>
      <w:r w:rsidRPr="003A5531">
        <w:rPr>
          <w:sz w:val="22"/>
        </w:rPr>
        <w:t>Deutsch</w:t>
      </w:r>
      <w:proofErr w:type="spellEnd"/>
      <w:r w:rsidRPr="003A5531">
        <w:rPr>
          <w:sz w:val="22"/>
        </w:rPr>
        <w:t xml:space="preserve"> </w:t>
      </w:r>
      <w:proofErr w:type="spellStart"/>
      <w:r w:rsidRPr="003A5531">
        <w:rPr>
          <w:sz w:val="22"/>
        </w:rPr>
        <w:t>als</w:t>
      </w:r>
      <w:proofErr w:type="spellEnd"/>
      <w:r w:rsidRPr="003A5531">
        <w:rPr>
          <w:sz w:val="22"/>
        </w:rPr>
        <w:t xml:space="preserve"> </w:t>
      </w:r>
      <w:proofErr w:type="spellStart"/>
      <w:r w:rsidRPr="003A5531">
        <w:rPr>
          <w:sz w:val="22"/>
        </w:rPr>
        <w:t>Fremdssprache</w:t>
      </w:r>
      <w:proofErr w:type="spellEnd"/>
      <w:r w:rsidRPr="003A5531">
        <w:rPr>
          <w:sz w:val="22"/>
        </w:rPr>
        <w:t xml:space="preserve">. </w:t>
      </w:r>
      <w:proofErr w:type="spellStart"/>
      <w:r w:rsidRPr="003A5531">
        <w:rPr>
          <w:sz w:val="22"/>
        </w:rPr>
        <w:t>München</w:t>
      </w:r>
      <w:proofErr w:type="spellEnd"/>
      <w:r w:rsidRPr="003A5531">
        <w:rPr>
          <w:sz w:val="22"/>
        </w:rPr>
        <w:t xml:space="preserve"> </w:t>
      </w:r>
      <w:proofErr w:type="spellStart"/>
      <w:r w:rsidRPr="003A5531">
        <w:rPr>
          <w:sz w:val="22"/>
        </w:rPr>
        <w:t>Hueber</w:t>
      </w:r>
      <w:proofErr w:type="spellEnd"/>
      <w:r w:rsidRPr="003A5531">
        <w:rPr>
          <w:sz w:val="22"/>
        </w:rPr>
        <w:t xml:space="preserve"> </w:t>
      </w:r>
      <w:proofErr w:type="spellStart"/>
      <w:r w:rsidRPr="003A5531">
        <w:rPr>
          <w:sz w:val="22"/>
        </w:rPr>
        <w:t>Verlag</w:t>
      </w:r>
      <w:proofErr w:type="spellEnd"/>
      <w:r w:rsidRPr="003A5531">
        <w:rPr>
          <w:sz w:val="22"/>
        </w:rPr>
        <w:t xml:space="preserve">, 2021. </w:t>
      </w:r>
    </w:p>
    <w:p w14:paraId="342B4C09" w14:textId="77777777" w:rsidR="00BE38CC" w:rsidRPr="003A5531" w:rsidRDefault="00BE38CC" w:rsidP="00BE38CC">
      <w:pPr>
        <w:pStyle w:val="aa"/>
        <w:numPr>
          <w:ilvl w:val="0"/>
          <w:numId w:val="3"/>
        </w:numPr>
        <w:tabs>
          <w:tab w:val="left" w:pos="284"/>
          <w:tab w:val="left" w:pos="1080"/>
        </w:tabs>
        <w:spacing w:line="216" w:lineRule="auto"/>
        <w:rPr>
          <w:sz w:val="22"/>
        </w:rPr>
      </w:pPr>
      <w:proofErr w:type="spellStart"/>
      <w:r w:rsidRPr="003A5531">
        <w:rPr>
          <w:sz w:val="22"/>
        </w:rPr>
        <w:t>Themen</w:t>
      </w:r>
      <w:proofErr w:type="spellEnd"/>
      <w:r w:rsidRPr="003A5531">
        <w:rPr>
          <w:sz w:val="22"/>
        </w:rPr>
        <w:t xml:space="preserve"> </w:t>
      </w:r>
      <w:proofErr w:type="spellStart"/>
      <w:r w:rsidRPr="003A5531">
        <w:rPr>
          <w:sz w:val="22"/>
        </w:rPr>
        <w:t>neu</w:t>
      </w:r>
      <w:proofErr w:type="spellEnd"/>
      <w:r w:rsidRPr="003A5531">
        <w:rPr>
          <w:sz w:val="22"/>
        </w:rPr>
        <w:t xml:space="preserve"> 2, </w:t>
      </w:r>
      <w:proofErr w:type="spellStart"/>
      <w:r w:rsidRPr="003A5531">
        <w:rPr>
          <w:sz w:val="22"/>
        </w:rPr>
        <w:t>Wiederholungsbuch</w:t>
      </w:r>
      <w:proofErr w:type="spellEnd"/>
      <w:r w:rsidRPr="003A5531">
        <w:rPr>
          <w:sz w:val="22"/>
        </w:rPr>
        <w:t xml:space="preserve">, </w:t>
      </w:r>
      <w:proofErr w:type="spellStart"/>
      <w:r w:rsidRPr="003A5531">
        <w:rPr>
          <w:sz w:val="22"/>
        </w:rPr>
        <w:t>Lehrwerk</w:t>
      </w:r>
      <w:proofErr w:type="spellEnd"/>
      <w:r w:rsidRPr="003A5531">
        <w:rPr>
          <w:sz w:val="22"/>
        </w:rPr>
        <w:t xml:space="preserve"> </w:t>
      </w:r>
      <w:proofErr w:type="spellStart"/>
      <w:r w:rsidRPr="003A5531">
        <w:rPr>
          <w:sz w:val="22"/>
        </w:rPr>
        <w:t>für</w:t>
      </w:r>
      <w:proofErr w:type="spellEnd"/>
      <w:r w:rsidRPr="003A5531">
        <w:rPr>
          <w:sz w:val="22"/>
        </w:rPr>
        <w:t xml:space="preserve"> </w:t>
      </w:r>
      <w:proofErr w:type="spellStart"/>
      <w:r w:rsidRPr="003A5531">
        <w:rPr>
          <w:sz w:val="22"/>
        </w:rPr>
        <w:t>Deutsch</w:t>
      </w:r>
      <w:proofErr w:type="spellEnd"/>
      <w:r w:rsidRPr="003A5531">
        <w:rPr>
          <w:sz w:val="22"/>
        </w:rPr>
        <w:t xml:space="preserve"> </w:t>
      </w:r>
      <w:proofErr w:type="spellStart"/>
      <w:r w:rsidRPr="003A5531">
        <w:rPr>
          <w:sz w:val="22"/>
        </w:rPr>
        <w:t>als</w:t>
      </w:r>
      <w:proofErr w:type="spellEnd"/>
      <w:r w:rsidRPr="003A5531">
        <w:rPr>
          <w:sz w:val="22"/>
        </w:rPr>
        <w:t xml:space="preserve"> </w:t>
      </w:r>
      <w:proofErr w:type="spellStart"/>
      <w:r w:rsidRPr="003A5531">
        <w:rPr>
          <w:sz w:val="22"/>
        </w:rPr>
        <w:t>Fremdssprache</w:t>
      </w:r>
      <w:proofErr w:type="spellEnd"/>
      <w:r w:rsidRPr="003A5531">
        <w:rPr>
          <w:sz w:val="22"/>
        </w:rPr>
        <w:t xml:space="preserve">. </w:t>
      </w:r>
      <w:proofErr w:type="spellStart"/>
      <w:r w:rsidRPr="003A5531">
        <w:rPr>
          <w:sz w:val="22"/>
        </w:rPr>
        <w:t>München</w:t>
      </w:r>
      <w:proofErr w:type="spellEnd"/>
      <w:r w:rsidRPr="003A5531">
        <w:rPr>
          <w:sz w:val="22"/>
        </w:rPr>
        <w:t xml:space="preserve"> </w:t>
      </w:r>
      <w:proofErr w:type="spellStart"/>
      <w:r w:rsidRPr="003A5531">
        <w:rPr>
          <w:sz w:val="22"/>
        </w:rPr>
        <w:t>Hueber</w:t>
      </w:r>
      <w:proofErr w:type="spellEnd"/>
      <w:r w:rsidRPr="003A5531">
        <w:rPr>
          <w:sz w:val="22"/>
        </w:rPr>
        <w:t xml:space="preserve"> </w:t>
      </w:r>
      <w:proofErr w:type="spellStart"/>
      <w:r w:rsidRPr="003A5531">
        <w:rPr>
          <w:sz w:val="22"/>
        </w:rPr>
        <w:t>Verlag</w:t>
      </w:r>
      <w:proofErr w:type="spellEnd"/>
      <w:r w:rsidRPr="003A5531">
        <w:rPr>
          <w:sz w:val="22"/>
        </w:rPr>
        <w:t xml:space="preserve">, 2022. </w:t>
      </w:r>
    </w:p>
    <w:p w14:paraId="7C10D0E7" w14:textId="77777777" w:rsidR="00BE38CC" w:rsidRPr="003A5531" w:rsidRDefault="00BE38CC" w:rsidP="00BE38CC">
      <w:pPr>
        <w:pStyle w:val="aa"/>
        <w:numPr>
          <w:ilvl w:val="0"/>
          <w:numId w:val="3"/>
        </w:numPr>
        <w:tabs>
          <w:tab w:val="left" w:pos="284"/>
          <w:tab w:val="left" w:pos="1080"/>
        </w:tabs>
        <w:spacing w:line="216" w:lineRule="auto"/>
        <w:rPr>
          <w:sz w:val="22"/>
        </w:rPr>
      </w:pPr>
      <w:r w:rsidRPr="003A5531">
        <w:rPr>
          <w:sz w:val="22"/>
        </w:rPr>
        <w:t xml:space="preserve">Драб Н. Л. Практична граматика німецької мови : посібник для студентів вищих навчальних закладів та учнів старших класів спеціалізованих шкіл / Драб Н. Л., Скринька С. О., </w:t>
      </w:r>
      <w:proofErr w:type="spellStart"/>
      <w:r w:rsidRPr="003A5531">
        <w:rPr>
          <w:sz w:val="22"/>
        </w:rPr>
        <w:t>Стаброз</w:t>
      </w:r>
      <w:proofErr w:type="spellEnd"/>
      <w:r w:rsidRPr="003A5531">
        <w:rPr>
          <w:sz w:val="22"/>
        </w:rPr>
        <w:t xml:space="preserve"> С. – 2-ге вид. </w:t>
      </w:r>
      <w:proofErr w:type="spellStart"/>
      <w:r w:rsidRPr="003A5531">
        <w:rPr>
          <w:sz w:val="22"/>
        </w:rPr>
        <w:t>переробл</w:t>
      </w:r>
      <w:proofErr w:type="spellEnd"/>
      <w:r w:rsidRPr="003A5531">
        <w:rPr>
          <w:sz w:val="22"/>
        </w:rPr>
        <w:t xml:space="preserve">. та </w:t>
      </w:r>
      <w:proofErr w:type="spellStart"/>
      <w:r w:rsidRPr="003A5531">
        <w:rPr>
          <w:sz w:val="22"/>
        </w:rPr>
        <w:t>допов</w:t>
      </w:r>
      <w:proofErr w:type="spellEnd"/>
      <w:r w:rsidRPr="003A5531">
        <w:rPr>
          <w:sz w:val="22"/>
        </w:rPr>
        <w:t>. Вінниця : Нова Книга, 2021. 280 с.</w:t>
      </w:r>
    </w:p>
    <w:p w14:paraId="2C2B33BE" w14:textId="77777777" w:rsidR="00BE38CC" w:rsidRDefault="00BE38CC" w:rsidP="00BE38CC">
      <w:pPr>
        <w:rPr>
          <w:rFonts w:ascii="Times New Roman" w:eastAsia="MS Mincho" w:hAnsi="Times New Roman" w:cs="Times New Roman"/>
          <w:b/>
          <w:bCs/>
          <w:i/>
          <w:color w:val="000000"/>
          <w:sz w:val="22"/>
          <w:szCs w:val="22"/>
        </w:rPr>
      </w:pPr>
      <w:r w:rsidRPr="00F269B9">
        <w:rPr>
          <w:rFonts w:ascii="Times New Roman" w:eastAsia="MS Mincho" w:hAnsi="Times New Roman" w:cs="Times New Roman"/>
          <w:b/>
          <w:bCs/>
          <w:i/>
          <w:color w:val="000000"/>
          <w:sz w:val="22"/>
          <w:szCs w:val="22"/>
        </w:rPr>
        <w:t>Додаткова:</w:t>
      </w:r>
    </w:p>
    <w:p w14:paraId="106CC363" w14:textId="77777777" w:rsidR="00BE38CC" w:rsidRDefault="00BE38CC" w:rsidP="00BE38CC">
      <w:pPr>
        <w:ind w:firstLine="720"/>
        <w:rPr>
          <w:rFonts w:ascii="Times New Roman" w:eastAsia="MS Mincho" w:hAnsi="Times New Roman" w:cs="Times New Roman"/>
          <w:b/>
          <w:bCs/>
          <w:i/>
          <w:color w:val="000000"/>
          <w:sz w:val="22"/>
          <w:szCs w:val="22"/>
        </w:rPr>
      </w:pPr>
      <w:r w:rsidRPr="00F77784">
        <w:rPr>
          <w:rFonts w:ascii="Times New Roman" w:hAnsi="Times New Roman" w:cs="Times New Roman"/>
          <w:sz w:val="22"/>
          <w:szCs w:val="22"/>
        </w:rPr>
        <w:t xml:space="preserve">1. </w:t>
      </w:r>
      <w:proofErr w:type="spellStart"/>
      <w:r w:rsidRPr="00F77784">
        <w:rPr>
          <w:rFonts w:ascii="Times New Roman" w:hAnsi="Times New Roman" w:cs="Times New Roman"/>
          <w:sz w:val="22"/>
          <w:szCs w:val="22"/>
        </w:rPr>
        <w:t>Hering</w:t>
      </w:r>
      <w:proofErr w:type="spellEnd"/>
      <w:r w:rsidRPr="00F77784">
        <w:rPr>
          <w:rFonts w:ascii="Times New Roman" w:hAnsi="Times New Roman" w:cs="Times New Roman"/>
          <w:sz w:val="22"/>
          <w:szCs w:val="22"/>
        </w:rPr>
        <w:t xml:space="preserve"> A., </w:t>
      </w:r>
      <w:proofErr w:type="spellStart"/>
      <w:r w:rsidRPr="00F77784">
        <w:rPr>
          <w:rFonts w:ascii="Times New Roman" w:hAnsi="Times New Roman" w:cs="Times New Roman"/>
          <w:sz w:val="22"/>
          <w:szCs w:val="22"/>
        </w:rPr>
        <w:t>Matussek</w:t>
      </w:r>
      <w:proofErr w:type="spellEnd"/>
      <w:r w:rsidRPr="00F77784">
        <w:rPr>
          <w:rFonts w:ascii="Times New Roman" w:hAnsi="Times New Roman" w:cs="Times New Roman"/>
          <w:sz w:val="22"/>
          <w:szCs w:val="22"/>
        </w:rPr>
        <w:t xml:space="preserve"> M., </w:t>
      </w:r>
      <w:proofErr w:type="spellStart"/>
      <w:r w:rsidRPr="00F77784">
        <w:rPr>
          <w:rFonts w:ascii="Times New Roman" w:hAnsi="Times New Roman" w:cs="Times New Roman"/>
          <w:sz w:val="22"/>
          <w:szCs w:val="22"/>
        </w:rPr>
        <w:t>Perlmann-Balme</w:t>
      </w:r>
      <w:proofErr w:type="spellEnd"/>
      <w:r w:rsidRPr="00F77784">
        <w:rPr>
          <w:rFonts w:ascii="Times New Roman" w:hAnsi="Times New Roman" w:cs="Times New Roman"/>
          <w:sz w:val="22"/>
          <w:szCs w:val="22"/>
        </w:rPr>
        <w:t xml:space="preserve"> M. </w:t>
      </w:r>
      <w:proofErr w:type="spellStart"/>
      <w:r w:rsidRPr="00F77784">
        <w:rPr>
          <w:rFonts w:ascii="Times New Roman" w:hAnsi="Times New Roman" w:cs="Times New Roman"/>
          <w:sz w:val="22"/>
          <w:szCs w:val="22"/>
        </w:rPr>
        <w:t>Übungsgrammatik</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Ismaning</w:t>
      </w:r>
      <w:proofErr w:type="spellEnd"/>
      <w:r w:rsidRPr="00F77784">
        <w:rPr>
          <w:rFonts w:ascii="Times New Roman" w:hAnsi="Times New Roman" w:cs="Times New Roman"/>
          <w:sz w:val="22"/>
          <w:szCs w:val="22"/>
        </w:rPr>
        <w:t xml:space="preserve">, 2022. 248 S. </w:t>
      </w:r>
    </w:p>
    <w:p w14:paraId="37906BC1" w14:textId="77777777" w:rsidR="00BE38CC" w:rsidRDefault="00BE38CC" w:rsidP="00BE38CC">
      <w:pPr>
        <w:ind w:firstLine="720"/>
        <w:rPr>
          <w:rFonts w:ascii="Times New Roman" w:hAnsi="Times New Roman" w:cs="Times New Roman"/>
          <w:sz w:val="22"/>
          <w:szCs w:val="22"/>
        </w:rPr>
      </w:pPr>
      <w:r w:rsidRPr="00F77784">
        <w:rPr>
          <w:rFonts w:ascii="Times New Roman" w:hAnsi="Times New Roman" w:cs="Times New Roman"/>
          <w:sz w:val="22"/>
          <w:szCs w:val="22"/>
        </w:rPr>
        <w:t xml:space="preserve">2. </w:t>
      </w:r>
      <w:proofErr w:type="spellStart"/>
      <w:r w:rsidRPr="00F77784">
        <w:rPr>
          <w:rFonts w:ascii="Times New Roman" w:hAnsi="Times New Roman" w:cs="Times New Roman"/>
          <w:sz w:val="22"/>
          <w:szCs w:val="22"/>
        </w:rPr>
        <w:t>Dreyer</w:t>
      </w:r>
      <w:proofErr w:type="spellEnd"/>
      <w:r w:rsidRPr="00F77784">
        <w:rPr>
          <w:rFonts w:ascii="Times New Roman" w:hAnsi="Times New Roman" w:cs="Times New Roman"/>
          <w:sz w:val="22"/>
          <w:szCs w:val="22"/>
        </w:rPr>
        <w:t xml:space="preserve"> H. </w:t>
      </w:r>
      <w:proofErr w:type="spellStart"/>
      <w:r w:rsidRPr="00F77784">
        <w:rPr>
          <w:rFonts w:ascii="Times New Roman" w:hAnsi="Times New Roman" w:cs="Times New Roman"/>
          <w:sz w:val="22"/>
          <w:szCs w:val="22"/>
        </w:rPr>
        <w:t>Lehr</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und</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Übungsbuch</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der</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deutschen</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Grammatik</w:t>
      </w:r>
      <w:proofErr w:type="spellEnd"/>
      <w:r w:rsidRPr="00F77784">
        <w:rPr>
          <w:rFonts w:ascii="Times New Roman" w:hAnsi="Times New Roman" w:cs="Times New Roman"/>
          <w:sz w:val="22"/>
          <w:szCs w:val="22"/>
        </w:rPr>
        <w:t xml:space="preserve"> - </w:t>
      </w:r>
      <w:proofErr w:type="spellStart"/>
      <w:r w:rsidRPr="00F77784">
        <w:rPr>
          <w:rFonts w:ascii="Times New Roman" w:hAnsi="Times New Roman" w:cs="Times New Roman"/>
          <w:sz w:val="22"/>
          <w:szCs w:val="22"/>
        </w:rPr>
        <w:t>aktuell</w:t>
      </w:r>
      <w:proofErr w:type="spellEnd"/>
      <w:r w:rsidRPr="00F77784">
        <w:rPr>
          <w:rFonts w:ascii="Times New Roman" w:hAnsi="Times New Roman" w:cs="Times New Roman"/>
          <w:sz w:val="22"/>
          <w:szCs w:val="22"/>
        </w:rPr>
        <w:t xml:space="preserve"> / H. </w:t>
      </w:r>
      <w:proofErr w:type="spellStart"/>
      <w:r w:rsidRPr="00F77784">
        <w:rPr>
          <w:rFonts w:ascii="Times New Roman" w:hAnsi="Times New Roman" w:cs="Times New Roman"/>
          <w:sz w:val="22"/>
          <w:szCs w:val="22"/>
        </w:rPr>
        <w:t>Dreyer</w:t>
      </w:r>
      <w:proofErr w:type="spellEnd"/>
      <w:r w:rsidRPr="00F77784">
        <w:rPr>
          <w:rFonts w:ascii="Times New Roman" w:hAnsi="Times New Roman" w:cs="Times New Roman"/>
          <w:sz w:val="22"/>
          <w:szCs w:val="22"/>
        </w:rPr>
        <w:t xml:space="preserve">, R. </w:t>
      </w:r>
      <w:proofErr w:type="spellStart"/>
      <w:r w:rsidRPr="00F77784">
        <w:rPr>
          <w:rFonts w:ascii="Times New Roman" w:hAnsi="Times New Roman" w:cs="Times New Roman"/>
          <w:sz w:val="22"/>
          <w:szCs w:val="22"/>
        </w:rPr>
        <w:t>Schmitt</w:t>
      </w:r>
      <w:proofErr w:type="spellEnd"/>
      <w:r w:rsidRPr="00F77784">
        <w:rPr>
          <w:rFonts w:ascii="Times New Roman" w:hAnsi="Times New Roman" w:cs="Times New Roman"/>
          <w:sz w:val="22"/>
          <w:szCs w:val="22"/>
        </w:rPr>
        <w:t>.</w:t>
      </w:r>
    </w:p>
    <w:p w14:paraId="3A82AD32" w14:textId="77777777" w:rsidR="00BE38CC" w:rsidRDefault="00BE38CC" w:rsidP="00BE38CC">
      <w:pPr>
        <w:ind w:firstLine="720"/>
        <w:rPr>
          <w:rFonts w:ascii="Times New Roman" w:eastAsia="MS Mincho" w:hAnsi="Times New Roman" w:cs="Times New Roman"/>
          <w:b/>
          <w:bCs/>
          <w:i/>
          <w:color w:val="000000"/>
          <w:sz w:val="22"/>
          <w:szCs w:val="22"/>
        </w:rPr>
      </w:pPr>
      <w:proofErr w:type="spellStart"/>
      <w:r w:rsidRPr="00F77784">
        <w:rPr>
          <w:rFonts w:ascii="Times New Roman" w:hAnsi="Times New Roman" w:cs="Times New Roman"/>
          <w:sz w:val="22"/>
          <w:szCs w:val="22"/>
        </w:rPr>
        <w:t>Ismaning</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Hueber</w:t>
      </w:r>
      <w:proofErr w:type="spellEnd"/>
      <w:r w:rsidRPr="00F77784">
        <w:rPr>
          <w:rFonts w:ascii="Times New Roman" w:hAnsi="Times New Roman" w:cs="Times New Roman"/>
          <w:sz w:val="22"/>
          <w:szCs w:val="22"/>
        </w:rPr>
        <w:t xml:space="preserve">, 2021. 392 S. </w:t>
      </w:r>
    </w:p>
    <w:p w14:paraId="423B2816" w14:textId="77777777" w:rsidR="00BE38CC" w:rsidRDefault="00BE38CC" w:rsidP="00BE38CC">
      <w:pPr>
        <w:ind w:firstLine="720"/>
        <w:rPr>
          <w:rFonts w:ascii="Times New Roman" w:eastAsia="MS Mincho" w:hAnsi="Times New Roman" w:cs="Times New Roman"/>
          <w:b/>
          <w:bCs/>
          <w:i/>
          <w:color w:val="000000"/>
          <w:sz w:val="22"/>
          <w:szCs w:val="22"/>
        </w:rPr>
      </w:pPr>
      <w:r w:rsidRPr="00F77784">
        <w:rPr>
          <w:rFonts w:ascii="Times New Roman" w:hAnsi="Times New Roman" w:cs="Times New Roman"/>
          <w:sz w:val="22"/>
          <w:szCs w:val="22"/>
        </w:rPr>
        <w:t xml:space="preserve">3. </w:t>
      </w:r>
      <w:proofErr w:type="spellStart"/>
      <w:r w:rsidRPr="00F77784">
        <w:rPr>
          <w:rFonts w:ascii="Times New Roman" w:hAnsi="Times New Roman" w:cs="Times New Roman"/>
          <w:sz w:val="22"/>
          <w:szCs w:val="22"/>
        </w:rPr>
        <w:t>Jin</w:t>
      </w:r>
      <w:proofErr w:type="spellEnd"/>
      <w:r w:rsidRPr="00F77784">
        <w:rPr>
          <w:rFonts w:ascii="Times New Roman" w:hAnsi="Times New Roman" w:cs="Times New Roman"/>
          <w:sz w:val="22"/>
          <w:szCs w:val="22"/>
        </w:rPr>
        <w:t xml:space="preserve"> F. </w:t>
      </w:r>
      <w:proofErr w:type="spellStart"/>
      <w:r w:rsidRPr="00F77784">
        <w:rPr>
          <w:rFonts w:ascii="Times New Roman" w:hAnsi="Times New Roman" w:cs="Times New Roman"/>
          <w:sz w:val="22"/>
          <w:szCs w:val="22"/>
        </w:rPr>
        <w:t>Grammatik</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aktiv</w:t>
      </w:r>
      <w:proofErr w:type="spellEnd"/>
      <w:r w:rsidRPr="00F77784">
        <w:rPr>
          <w:rFonts w:ascii="Times New Roman" w:hAnsi="Times New Roman" w:cs="Times New Roman"/>
          <w:sz w:val="22"/>
          <w:szCs w:val="22"/>
        </w:rPr>
        <w:t xml:space="preserve"> / F. </w:t>
      </w:r>
      <w:proofErr w:type="spellStart"/>
      <w:r w:rsidRPr="00F77784">
        <w:rPr>
          <w:rFonts w:ascii="Times New Roman" w:hAnsi="Times New Roman" w:cs="Times New Roman"/>
          <w:sz w:val="22"/>
          <w:szCs w:val="22"/>
        </w:rPr>
        <w:t>Jin</w:t>
      </w:r>
      <w:proofErr w:type="spellEnd"/>
      <w:r w:rsidRPr="00F77784">
        <w:rPr>
          <w:rFonts w:ascii="Times New Roman" w:hAnsi="Times New Roman" w:cs="Times New Roman"/>
          <w:sz w:val="22"/>
          <w:szCs w:val="22"/>
        </w:rPr>
        <w:t xml:space="preserve">, U. </w:t>
      </w:r>
      <w:proofErr w:type="spellStart"/>
      <w:r w:rsidRPr="00F77784">
        <w:rPr>
          <w:rFonts w:ascii="Times New Roman" w:hAnsi="Times New Roman" w:cs="Times New Roman"/>
          <w:sz w:val="22"/>
          <w:szCs w:val="22"/>
        </w:rPr>
        <w:t>Voß</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Berlin</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Cornelsen</w:t>
      </w:r>
      <w:proofErr w:type="spellEnd"/>
      <w:r w:rsidRPr="00F77784">
        <w:rPr>
          <w:rFonts w:ascii="Times New Roman" w:hAnsi="Times New Roman" w:cs="Times New Roman"/>
          <w:sz w:val="22"/>
          <w:szCs w:val="22"/>
        </w:rPr>
        <w:t xml:space="preserve">, 2020. 256 S. </w:t>
      </w:r>
    </w:p>
    <w:p w14:paraId="727DB46C" w14:textId="77777777" w:rsidR="00BE38CC" w:rsidRDefault="00BE38CC" w:rsidP="00BE38CC">
      <w:pPr>
        <w:ind w:firstLine="720"/>
        <w:rPr>
          <w:rFonts w:ascii="Times New Roman" w:hAnsi="Times New Roman" w:cs="Times New Roman"/>
          <w:sz w:val="22"/>
          <w:szCs w:val="22"/>
        </w:rPr>
      </w:pPr>
      <w:r w:rsidRPr="00F77784">
        <w:rPr>
          <w:rFonts w:ascii="Times New Roman" w:hAnsi="Times New Roman" w:cs="Times New Roman"/>
          <w:sz w:val="22"/>
          <w:szCs w:val="22"/>
        </w:rPr>
        <w:t xml:space="preserve">4. </w:t>
      </w:r>
      <w:proofErr w:type="spellStart"/>
      <w:r w:rsidRPr="00F77784">
        <w:rPr>
          <w:rFonts w:ascii="Times New Roman" w:hAnsi="Times New Roman" w:cs="Times New Roman"/>
          <w:sz w:val="22"/>
          <w:szCs w:val="22"/>
        </w:rPr>
        <w:t>Hall</w:t>
      </w:r>
      <w:proofErr w:type="spellEnd"/>
      <w:r w:rsidRPr="00F77784">
        <w:rPr>
          <w:rFonts w:ascii="Times New Roman" w:hAnsi="Times New Roman" w:cs="Times New Roman"/>
          <w:sz w:val="22"/>
          <w:szCs w:val="22"/>
        </w:rPr>
        <w:t xml:space="preserve"> K. </w:t>
      </w:r>
      <w:proofErr w:type="spellStart"/>
      <w:r w:rsidRPr="00F77784">
        <w:rPr>
          <w:rFonts w:ascii="Times New Roman" w:hAnsi="Times New Roman" w:cs="Times New Roman"/>
          <w:sz w:val="22"/>
          <w:szCs w:val="22"/>
        </w:rPr>
        <w:t>Schneider</w:t>
      </w:r>
      <w:proofErr w:type="spellEnd"/>
      <w:r w:rsidRPr="00F77784">
        <w:rPr>
          <w:rFonts w:ascii="Times New Roman" w:hAnsi="Times New Roman" w:cs="Times New Roman"/>
          <w:sz w:val="22"/>
          <w:szCs w:val="22"/>
        </w:rPr>
        <w:t xml:space="preserve"> B. </w:t>
      </w:r>
      <w:proofErr w:type="spellStart"/>
      <w:r w:rsidRPr="00F77784">
        <w:rPr>
          <w:rFonts w:ascii="Times New Roman" w:hAnsi="Times New Roman" w:cs="Times New Roman"/>
          <w:sz w:val="22"/>
          <w:szCs w:val="22"/>
        </w:rPr>
        <w:t>Übungsgrammatik</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für</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Fortgeschrittene</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Deutsch</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als</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Fremdsprache</w:t>
      </w:r>
      <w:proofErr w:type="spellEnd"/>
      <w:r w:rsidRPr="00F77784">
        <w:rPr>
          <w:rFonts w:ascii="Times New Roman" w:hAnsi="Times New Roman" w:cs="Times New Roman"/>
          <w:sz w:val="22"/>
          <w:szCs w:val="22"/>
        </w:rPr>
        <w:t xml:space="preserve"> / </w:t>
      </w:r>
      <w:proofErr w:type="spellStart"/>
      <w:r w:rsidRPr="00F77784">
        <w:rPr>
          <w:rFonts w:ascii="Times New Roman" w:hAnsi="Times New Roman" w:cs="Times New Roman"/>
          <w:sz w:val="22"/>
          <w:szCs w:val="22"/>
        </w:rPr>
        <w:t>Hall</w:t>
      </w:r>
      <w:proofErr w:type="spellEnd"/>
      <w:r w:rsidRPr="00F77784">
        <w:rPr>
          <w:rFonts w:ascii="Times New Roman" w:hAnsi="Times New Roman" w:cs="Times New Roman"/>
          <w:sz w:val="22"/>
          <w:szCs w:val="22"/>
        </w:rPr>
        <w:t xml:space="preserve"> K.,</w:t>
      </w:r>
    </w:p>
    <w:p w14:paraId="5B7F8AAB" w14:textId="77777777" w:rsidR="00BE38CC" w:rsidRDefault="00BE38CC" w:rsidP="00BE38CC">
      <w:pPr>
        <w:ind w:firstLine="720"/>
        <w:rPr>
          <w:rFonts w:ascii="Times New Roman" w:eastAsia="MS Mincho" w:hAnsi="Times New Roman" w:cs="Times New Roman"/>
          <w:b/>
          <w:bCs/>
          <w:i/>
          <w:color w:val="000000"/>
          <w:sz w:val="22"/>
          <w:szCs w:val="22"/>
        </w:rPr>
      </w:pPr>
      <w:proofErr w:type="spellStart"/>
      <w:r w:rsidRPr="00F77784">
        <w:rPr>
          <w:rFonts w:ascii="Times New Roman" w:hAnsi="Times New Roman" w:cs="Times New Roman"/>
          <w:sz w:val="22"/>
          <w:szCs w:val="22"/>
        </w:rPr>
        <w:t>Schneider</w:t>
      </w:r>
      <w:proofErr w:type="spellEnd"/>
      <w:r w:rsidRPr="00F77784">
        <w:rPr>
          <w:rFonts w:ascii="Times New Roman" w:hAnsi="Times New Roman" w:cs="Times New Roman"/>
          <w:sz w:val="22"/>
          <w:szCs w:val="22"/>
        </w:rPr>
        <w:t xml:space="preserve"> B. </w:t>
      </w:r>
      <w:proofErr w:type="spellStart"/>
      <w:r w:rsidRPr="00F77784">
        <w:rPr>
          <w:rFonts w:ascii="Times New Roman" w:hAnsi="Times New Roman" w:cs="Times New Roman"/>
          <w:sz w:val="22"/>
          <w:szCs w:val="22"/>
        </w:rPr>
        <w:t>Ismaning</w:t>
      </w:r>
      <w:proofErr w:type="spellEnd"/>
      <w:r w:rsidRPr="00F77784">
        <w:rPr>
          <w:rFonts w:ascii="Times New Roman" w:hAnsi="Times New Roman" w:cs="Times New Roman"/>
          <w:sz w:val="22"/>
          <w:szCs w:val="22"/>
        </w:rPr>
        <w:t xml:space="preserve">: </w:t>
      </w:r>
      <w:proofErr w:type="spellStart"/>
      <w:r w:rsidRPr="00F77784">
        <w:rPr>
          <w:rFonts w:ascii="Times New Roman" w:hAnsi="Times New Roman" w:cs="Times New Roman"/>
          <w:sz w:val="22"/>
          <w:szCs w:val="22"/>
        </w:rPr>
        <w:t>Hueber</w:t>
      </w:r>
      <w:proofErr w:type="spellEnd"/>
      <w:r w:rsidRPr="00F77784">
        <w:rPr>
          <w:rFonts w:ascii="Times New Roman" w:hAnsi="Times New Roman" w:cs="Times New Roman"/>
          <w:sz w:val="22"/>
          <w:szCs w:val="22"/>
        </w:rPr>
        <w:t xml:space="preserve">, 2019. 430 S. </w:t>
      </w:r>
    </w:p>
    <w:p w14:paraId="46F7B0A4" w14:textId="77777777" w:rsidR="00BE38CC" w:rsidRPr="00EC2C0D" w:rsidRDefault="00BE38CC" w:rsidP="00BE38CC">
      <w:pPr>
        <w:ind w:firstLine="720"/>
        <w:rPr>
          <w:rFonts w:ascii="Times New Roman" w:eastAsia="MS Mincho" w:hAnsi="Times New Roman" w:cs="Times New Roman"/>
          <w:b/>
          <w:bCs/>
          <w:i/>
          <w:color w:val="000000"/>
          <w:sz w:val="22"/>
          <w:szCs w:val="22"/>
        </w:rPr>
      </w:pPr>
      <w:r w:rsidRPr="00EC2C0D">
        <w:rPr>
          <w:rFonts w:ascii="Times New Roman" w:eastAsia="MS Mincho" w:hAnsi="Times New Roman" w:cs="Times New Roman"/>
          <w:iCs/>
          <w:color w:val="000000"/>
          <w:sz w:val="22"/>
          <w:szCs w:val="22"/>
        </w:rPr>
        <w:t>5</w:t>
      </w:r>
      <w:r>
        <w:rPr>
          <w:rFonts w:ascii="Times New Roman" w:eastAsia="MS Mincho" w:hAnsi="Times New Roman" w:cs="Times New Roman"/>
          <w:b/>
          <w:bCs/>
          <w:i/>
          <w:color w:val="000000"/>
          <w:sz w:val="22"/>
          <w:szCs w:val="22"/>
        </w:rPr>
        <w:t>.</w:t>
      </w:r>
      <w:r w:rsidRPr="00EC2C0D">
        <w:rPr>
          <w:sz w:val="22"/>
        </w:rPr>
        <w:t xml:space="preserve"> </w:t>
      </w:r>
      <w:proofErr w:type="spellStart"/>
      <w:r w:rsidRPr="00EC2C0D">
        <w:rPr>
          <w:sz w:val="22"/>
        </w:rPr>
        <w:t>Hentschel</w:t>
      </w:r>
      <w:proofErr w:type="spellEnd"/>
      <w:r w:rsidRPr="00EC2C0D">
        <w:rPr>
          <w:sz w:val="22"/>
        </w:rPr>
        <w:t xml:space="preserve"> E. </w:t>
      </w:r>
      <w:proofErr w:type="spellStart"/>
      <w:r w:rsidRPr="00EC2C0D">
        <w:rPr>
          <w:sz w:val="22"/>
        </w:rPr>
        <w:t>Deutsche</w:t>
      </w:r>
      <w:proofErr w:type="spellEnd"/>
      <w:r w:rsidRPr="00EC2C0D">
        <w:rPr>
          <w:sz w:val="22"/>
        </w:rPr>
        <w:t xml:space="preserve"> </w:t>
      </w:r>
      <w:proofErr w:type="spellStart"/>
      <w:r w:rsidRPr="00EC2C0D">
        <w:rPr>
          <w:sz w:val="22"/>
        </w:rPr>
        <w:t>Grammatik</w:t>
      </w:r>
      <w:proofErr w:type="spellEnd"/>
      <w:r w:rsidRPr="00EC2C0D">
        <w:rPr>
          <w:sz w:val="22"/>
        </w:rPr>
        <w:t xml:space="preserve"> / </w:t>
      </w:r>
      <w:proofErr w:type="spellStart"/>
      <w:r w:rsidRPr="00EC2C0D">
        <w:rPr>
          <w:sz w:val="22"/>
        </w:rPr>
        <w:t>Elke</w:t>
      </w:r>
      <w:proofErr w:type="spellEnd"/>
      <w:r w:rsidRPr="00EC2C0D">
        <w:rPr>
          <w:sz w:val="22"/>
        </w:rPr>
        <w:t xml:space="preserve"> </w:t>
      </w:r>
      <w:proofErr w:type="spellStart"/>
      <w:r w:rsidRPr="00EC2C0D">
        <w:rPr>
          <w:sz w:val="22"/>
        </w:rPr>
        <w:t>Hentschel</w:t>
      </w:r>
      <w:proofErr w:type="spellEnd"/>
      <w:r w:rsidRPr="00EC2C0D">
        <w:rPr>
          <w:sz w:val="22"/>
        </w:rPr>
        <w:t xml:space="preserve">. </w:t>
      </w:r>
      <w:proofErr w:type="spellStart"/>
      <w:r w:rsidRPr="00EC2C0D">
        <w:rPr>
          <w:sz w:val="22"/>
        </w:rPr>
        <w:t>Berlin</w:t>
      </w:r>
      <w:proofErr w:type="spellEnd"/>
      <w:r w:rsidRPr="00EC2C0D">
        <w:rPr>
          <w:sz w:val="22"/>
        </w:rPr>
        <w:t xml:space="preserve">, </w:t>
      </w:r>
      <w:proofErr w:type="spellStart"/>
      <w:r w:rsidRPr="00EC2C0D">
        <w:rPr>
          <w:sz w:val="22"/>
        </w:rPr>
        <w:t>New</w:t>
      </w:r>
      <w:proofErr w:type="spellEnd"/>
      <w:r w:rsidRPr="00EC2C0D">
        <w:rPr>
          <w:sz w:val="22"/>
        </w:rPr>
        <w:t xml:space="preserve"> </w:t>
      </w:r>
      <w:proofErr w:type="spellStart"/>
      <w:r w:rsidRPr="00EC2C0D">
        <w:rPr>
          <w:sz w:val="22"/>
        </w:rPr>
        <w:t>York</w:t>
      </w:r>
      <w:proofErr w:type="spellEnd"/>
      <w:r w:rsidRPr="00EC2C0D">
        <w:rPr>
          <w:sz w:val="22"/>
        </w:rPr>
        <w:t xml:space="preserve">: </w:t>
      </w:r>
      <w:proofErr w:type="spellStart"/>
      <w:r w:rsidRPr="00EC2C0D">
        <w:rPr>
          <w:sz w:val="22"/>
        </w:rPr>
        <w:t>Walter</w:t>
      </w:r>
      <w:proofErr w:type="spellEnd"/>
      <w:r w:rsidRPr="00EC2C0D">
        <w:rPr>
          <w:sz w:val="22"/>
        </w:rPr>
        <w:t xml:space="preserve"> </w:t>
      </w:r>
      <w:proofErr w:type="spellStart"/>
      <w:r w:rsidRPr="00EC2C0D">
        <w:rPr>
          <w:sz w:val="22"/>
        </w:rPr>
        <w:t>de</w:t>
      </w:r>
      <w:proofErr w:type="spellEnd"/>
      <w:r w:rsidRPr="00EC2C0D">
        <w:rPr>
          <w:sz w:val="22"/>
        </w:rPr>
        <w:t xml:space="preserve"> </w:t>
      </w:r>
      <w:proofErr w:type="spellStart"/>
      <w:r w:rsidRPr="00EC2C0D">
        <w:rPr>
          <w:sz w:val="22"/>
        </w:rPr>
        <w:t>Gruyter</w:t>
      </w:r>
      <w:proofErr w:type="spellEnd"/>
      <w:r w:rsidRPr="00EC2C0D">
        <w:rPr>
          <w:sz w:val="22"/>
        </w:rPr>
        <w:t>, 2019.</w:t>
      </w:r>
    </w:p>
    <w:p w14:paraId="27405A59" w14:textId="77777777" w:rsidR="00BE38CC" w:rsidRPr="00523D94" w:rsidRDefault="00BE38CC" w:rsidP="00BE38CC">
      <w:pPr>
        <w:pStyle w:val="aa"/>
        <w:ind w:left="648"/>
        <w:rPr>
          <w:rFonts w:eastAsia="MS Mincho"/>
          <w:b/>
          <w:bCs/>
          <w:i/>
          <w:color w:val="000000"/>
          <w:sz w:val="22"/>
        </w:rPr>
      </w:pPr>
      <w:r w:rsidRPr="00523D94">
        <w:rPr>
          <w:sz w:val="22"/>
        </w:rPr>
        <w:t>404 S</w:t>
      </w:r>
    </w:p>
    <w:p w14:paraId="6AD6C8D8" w14:textId="77777777" w:rsidR="00BE38CC" w:rsidRPr="00F269B9" w:rsidRDefault="00BE38CC" w:rsidP="00BE38CC">
      <w:pPr>
        <w:tabs>
          <w:tab w:val="left" w:pos="0"/>
          <w:tab w:val="left" w:pos="6135"/>
        </w:tabs>
        <w:overflowPunct w:val="0"/>
        <w:adjustRightInd w:val="0"/>
        <w:textAlignment w:val="baseline"/>
        <w:rPr>
          <w:rFonts w:ascii="Times New Roman" w:hAnsi="Times New Roman" w:cs="Times New Roman"/>
          <w:sz w:val="22"/>
          <w:szCs w:val="22"/>
        </w:rPr>
      </w:pPr>
      <w:r w:rsidRPr="00F269B9">
        <w:rPr>
          <w:rFonts w:ascii="Times New Roman" w:hAnsi="Times New Roman" w:cs="Times New Roman"/>
          <w:b/>
          <w:sz w:val="22"/>
          <w:szCs w:val="22"/>
        </w:rPr>
        <w:t>Інформаційні ресурси</w:t>
      </w:r>
    </w:p>
    <w:p w14:paraId="4CE3EF5E" w14:textId="77777777" w:rsidR="00BE38CC" w:rsidRDefault="00BE38CC" w:rsidP="00BE38CC">
      <w:pPr>
        <w:ind w:firstLine="720"/>
        <w:jc w:val="both"/>
        <w:rPr>
          <w:rFonts w:ascii="Times New Roman" w:hAnsi="Times New Roman" w:cs="Times New Roman"/>
          <w:sz w:val="22"/>
          <w:szCs w:val="22"/>
        </w:rPr>
      </w:pPr>
      <w:r w:rsidRPr="003A5531">
        <w:rPr>
          <w:rFonts w:ascii="Times New Roman" w:hAnsi="Times New Roman" w:cs="Times New Roman"/>
          <w:sz w:val="22"/>
          <w:szCs w:val="22"/>
        </w:rPr>
        <w:t xml:space="preserve">1.Deutsches </w:t>
      </w:r>
      <w:proofErr w:type="spellStart"/>
      <w:r w:rsidRPr="003A5531">
        <w:rPr>
          <w:rFonts w:ascii="Times New Roman" w:hAnsi="Times New Roman" w:cs="Times New Roman"/>
          <w:sz w:val="22"/>
          <w:szCs w:val="22"/>
        </w:rPr>
        <w:t>Wörterbuch</w:t>
      </w:r>
      <w:proofErr w:type="spellEnd"/>
      <w:r w:rsidRPr="003A5531">
        <w:rPr>
          <w:rFonts w:ascii="Times New Roman" w:hAnsi="Times New Roman" w:cs="Times New Roman"/>
          <w:sz w:val="22"/>
          <w:szCs w:val="22"/>
        </w:rPr>
        <w:t>. URL: http://www.vischool.rxt.ru/deutsch/deut_t.htm (дата звернення 30.</w:t>
      </w:r>
    </w:p>
    <w:p w14:paraId="5F62CE60" w14:textId="77777777" w:rsidR="00BE38CC" w:rsidRPr="003A5531" w:rsidRDefault="00BE38CC" w:rsidP="00BE38CC">
      <w:pPr>
        <w:ind w:firstLine="720"/>
        <w:jc w:val="both"/>
        <w:rPr>
          <w:rFonts w:ascii="Times New Roman" w:hAnsi="Times New Roman" w:cs="Times New Roman"/>
          <w:sz w:val="22"/>
          <w:szCs w:val="22"/>
        </w:rPr>
      </w:pPr>
      <w:r w:rsidRPr="003A5531">
        <w:rPr>
          <w:rFonts w:ascii="Times New Roman" w:hAnsi="Times New Roman" w:cs="Times New Roman"/>
          <w:sz w:val="22"/>
          <w:szCs w:val="22"/>
        </w:rPr>
        <w:t xml:space="preserve">08. 2024) </w:t>
      </w:r>
    </w:p>
    <w:p w14:paraId="6C9421EC" w14:textId="77777777" w:rsidR="00BE38CC" w:rsidRDefault="00BE38CC" w:rsidP="00BE38CC">
      <w:pPr>
        <w:ind w:firstLine="720"/>
        <w:jc w:val="both"/>
        <w:rPr>
          <w:rFonts w:ascii="Times New Roman" w:hAnsi="Times New Roman" w:cs="Times New Roman"/>
          <w:sz w:val="22"/>
          <w:szCs w:val="22"/>
        </w:rPr>
      </w:pPr>
      <w:r w:rsidRPr="003A5531">
        <w:rPr>
          <w:rFonts w:ascii="Times New Roman" w:hAnsi="Times New Roman" w:cs="Times New Roman"/>
          <w:sz w:val="22"/>
          <w:szCs w:val="22"/>
        </w:rPr>
        <w:t xml:space="preserve">2. </w:t>
      </w:r>
      <w:proofErr w:type="spellStart"/>
      <w:r w:rsidRPr="003A5531">
        <w:rPr>
          <w:rFonts w:ascii="Times New Roman" w:hAnsi="Times New Roman" w:cs="Times New Roman"/>
          <w:sz w:val="22"/>
          <w:szCs w:val="22"/>
        </w:rPr>
        <w:t>Lexikon</w:t>
      </w:r>
      <w:proofErr w:type="spellEnd"/>
      <w:r w:rsidRPr="003A5531">
        <w:rPr>
          <w:rFonts w:ascii="Times New Roman" w:hAnsi="Times New Roman" w:cs="Times New Roman"/>
          <w:sz w:val="22"/>
          <w:szCs w:val="22"/>
        </w:rPr>
        <w:t xml:space="preserve"> </w:t>
      </w:r>
      <w:proofErr w:type="spellStart"/>
      <w:r w:rsidRPr="003A5531">
        <w:rPr>
          <w:rFonts w:ascii="Times New Roman" w:hAnsi="Times New Roman" w:cs="Times New Roman"/>
          <w:sz w:val="22"/>
          <w:szCs w:val="22"/>
        </w:rPr>
        <w:t>der</w:t>
      </w:r>
      <w:proofErr w:type="spellEnd"/>
      <w:r w:rsidRPr="003A5531">
        <w:rPr>
          <w:rFonts w:ascii="Times New Roman" w:hAnsi="Times New Roman" w:cs="Times New Roman"/>
          <w:sz w:val="22"/>
          <w:szCs w:val="22"/>
        </w:rPr>
        <w:t xml:space="preserve"> </w:t>
      </w:r>
      <w:proofErr w:type="spellStart"/>
      <w:r w:rsidRPr="003A5531">
        <w:rPr>
          <w:rFonts w:ascii="Times New Roman" w:hAnsi="Times New Roman" w:cs="Times New Roman"/>
          <w:sz w:val="22"/>
          <w:szCs w:val="22"/>
        </w:rPr>
        <w:t>Redensarten</w:t>
      </w:r>
      <w:proofErr w:type="spellEnd"/>
      <w:r w:rsidRPr="003A5531">
        <w:rPr>
          <w:rFonts w:ascii="Times New Roman" w:hAnsi="Times New Roman" w:cs="Times New Roman"/>
          <w:sz w:val="22"/>
          <w:szCs w:val="22"/>
        </w:rPr>
        <w:t>. URL:http://www.vischool.rxt.ru/deutsch/deut_t.htm (дата звернення 30.</w:t>
      </w:r>
    </w:p>
    <w:p w14:paraId="09E64DE7" w14:textId="77777777" w:rsidR="00BE38CC" w:rsidRPr="003A5531" w:rsidRDefault="00BE38CC" w:rsidP="00BE38CC">
      <w:pPr>
        <w:ind w:firstLine="720"/>
        <w:jc w:val="both"/>
        <w:rPr>
          <w:rFonts w:ascii="Times New Roman" w:hAnsi="Times New Roman" w:cs="Times New Roman"/>
          <w:sz w:val="22"/>
          <w:szCs w:val="22"/>
        </w:rPr>
      </w:pPr>
      <w:r w:rsidRPr="003A5531">
        <w:rPr>
          <w:rFonts w:ascii="Times New Roman" w:hAnsi="Times New Roman" w:cs="Times New Roman"/>
          <w:sz w:val="22"/>
          <w:szCs w:val="22"/>
        </w:rPr>
        <w:t xml:space="preserve">08. 2024) </w:t>
      </w:r>
    </w:p>
    <w:p w14:paraId="6347516F" w14:textId="77777777" w:rsidR="00BE38CC" w:rsidRDefault="00BE38CC" w:rsidP="00BE38CC">
      <w:pPr>
        <w:ind w:firstLine="720"/>
        <w:jc w:val="both"/>
        <w:rPr>
          <w:rFonts w:ascii="Times New Roman" w:hAnsi="Times New Roman" w:cs="Times New Roman"/>
          <w:sz w:val="22"/>
          <w:szCs w:val="22"/>
        </w:rPr>
      </w:pPr>
      <w:r w:rsidRPr="003A5531">
        <w:rPr>
          <w:rFonts w:ascii="Times New Roman" w:hAnsi="Times New Roman" w:cs="Times New Roman"/>
          <w:sz w:val="22"/>
          <w:szCs w:val="22"/>
        </w:rPr>
        <w:t xml:space="preserve">3.Phraseologie </w:t>
      </w:r>
      <w:proofErr w:type="spellStart"/>
      <w:r w:rsidRPr="003A5531">
        <w:rPr>
          <w:rFonts w:ascii="Times New Roman" w:hAnsi="Times New Roman" w:cs="Times New Roman"/>
          <w:sz w:val="22"/>
          <w:szCs w:val="22"/>
        </w:rPr>
        <w:t>der</w:t>
      </w:r>
      <w:proofErr w:type="spellEnd"/>
      <w:r w:rsidRPr="003A5531">
        <w:rPr>
          <w:rFonts w:ascii="Times New Roman" w:hAnsi="Times New Roman" w:cs="Times New Roman"/>
          <w:sz w:val="22"/>
          <w:szCs w:val="22"/>
        </w:rPr>
        <w:t xml:space="preserve"> </w:t>
      </w:r>
      <w:proofErr w:type="spellStart"/>
      <w:r w:rsidRPr="003A5531">
        <w:rPr>
          <w:rFonts w:ascii="Times New Roman" w:hAnsi="Times New Roman" w:cs="Times New Roman"/>
          <w:sz w:val="22"/>
          <w:szCs w:val="22"/>
        </w:rPr>
        <w:t>deutschen</w:t>
      </w:r>
      <w:proofErr w:type="spellEnd"/>
      <w:r w:rsidRPr="003A5531">
        <w:rPr>
          <w:rFonts w:ascii="Times New Roman" w:hAnsi="Times New Roman" w:cs="Times New Roman"/>
          <w:sz w:val="22"/>
          <w:szCs w:val="22"/>
        </w:rPr>
        <w:t xml:space="preserve"> </w:t>
      </w:r>
      <w:proofErr w:type="spellStart"/>
      <w:r w:rsidRPr="003A5531">
        <w:rPr>
          <w:rFonts w:ascii="Times New Roman" w:hAnsi="Times New Roman" w:cs="Times New Roman"/>
          <w:sz w:val="22"/>
          <w:szCs w:val="22"/>
        </w:rPr>
        <w:t>Gegenwartssprache</w:t>
      </w:r>
      <w:proofErr w:type="spellEnd"/>
      <w:r w:rsidRPr="003A5531">
        <w:rPr>
          <w:rFonts w:ascii="Times New Roman" w:hAnsi="Times New Roman" w:cs="Times New Roman"/>
          <w:sz w:val="22"/>
          <w:szCs w:val="22"/>
        </w:rPr>
        <w:t>. URL:</w:t>
      </w:r>
    </w:p>
    <w:p w14:paraId="420C0A35" w14:textId="77777777" w:rsidR="00BE38CC" w:rsidRDefault="00BE38CC" w:rsidP="00BE38CC">
      <w:pPr>
        <w:ind w:firstLine="720"/>
        <w:jc w:val="both"/>
        <w:rPr>
          <w:rFonts w:ascii="Times New Roman" w:hAnsi="Times New Roman" w:cs="Times New Roman"/>
          <w:sz w:val="22"/>
          <w:szCs w:val="22"/>
        </w:rPr>
      </w:pPr>
      <w:r w:rsidRPr="003A5531">
        <w:rPr>
          <w:rFonts w:ascii="Times New Roman" w:hAnsi="Times New Roman" w:cs="Times New Roman"/>
          <w:sz w:val="22"/>
          <w:szCs w:val="22"/>
        </w:rPr>
        <w:t xml:space="preserve">http://www.vischool.rxt.ru/deutsch/deut_t.htm (дата звернення 30. 07. 2024) </w:t>
      </w:r>
    </w:p>
    <w:p w14:paraId="62F068E5" w14:textId="77777777" w:rsidR="00BE38CC" w:rsidRPr="009E5EA1" w:rsidRDefault="00BE38CC" w:rsidP="00BE38CC">
      <w:pPr>
        <w:ind w:firstLine="720"/>
        <w:jc w:val="both"/>
        <w:rPr>
          <w:rFonts w:ascii="Times New Roman" w:hAnsi="Times New Roman" w:cs="Times New Roman"/>
          <w:sz w:val="22"/>
          <w:szCs w:val="22"/>
        </w:rPr>
      </w:pPr>
      <w:r>
        <w:rPr>
          <w:rFonts w:ascii="Times New Roman" w:hAnsi="Times New Roman" w:cs="Times New Roman"/>
          <w:sz w:val="22"/>
          <w:szCs w:val="22"/>
        </w:rPr>
        <w:t>4.</w:t>
      </w:r>
      <w:r w:rsidRPr="007119C6">
        <w:rPr>
          <w:sz w:val="22"/>
        </w:rPr>
        <w:t>Онлайн-підручник з німецької мови. URL: http://www.ibot.cas.cz/preslia/index.html (дата</w:t>
      </w:r>
    </w:p>
    <w:p w14:paraId="3BF50AA2" w14:textId="77777777" w:rsidR="00BE38CC" w:rsidRPr="003A5531" w:rsidRDefault="00BE38CC" w:rsidP="00BE38CC">
      <w:pPr>
        <w:pStyle w:val="aa"/>
        <w:ind w:left="1008"/>
        <w:rPr>
          <w:b/>
          <w:bCs/>
          <w:sz w:val="22"/>
        </w:rPr>
      </w:pPr>
      <w:r w:rsidRPr="007119C6">
        <w:rPr>
          <w:sz w:val="22"/>
        </w:rPr>
        <w:lastRenderedPageBreak/>
        <w:t>звернення 30. 08. 2024)</w:t>
      </w:r>
    </w:p>
    <w:p w14:paraId="256B2853" w14:textId="77777777" w:rsidR="00B56C83" w:rsidRPr="00A31F4F" w:rsidRDefault="00B56C83" w:rsidP="00B56C83">
      <w:pPr>
        <w:jc w:val="center"/>
        <w:rPr>
          <w:rFonts w:ascii="Times New Roman" w:hAnsi="Times New Roman" w:cs="Times New Roman"/>
          <w:b/>
          <w:bCs/>
          <w:sz w:val="28"/>
        </w:rPr>
      </w:pPr>
    </w:p>
    <w:p w14:paraId="1AF6B239"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052005C9" w14:textId="77777777" w:rsidR="00B56C83" w:rsidRPr="00A31F4F" w:rsidRDefault="00B56C83" w:rsidP="00B56C83">
      <w:pPr>
        <w:jc w:val="both"/>
        <w:rPr>
          <w:rFonts w:ascii="Times New Roman" w:hAnsi="Times New Roman" w:cs="Times New Roman"/>
          <w:sz w:val="22"/>
          <w:szCs w:val="22"/>
        </w:rPr>
      </w:pPr>
    </w:p>
    <w:p w14:paraId="388A91AA" w14:textId="77777777"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14:paraId="3702EF97" w14:textId="77777777" w:rsidR="00B56C83" w:rsidRPr="00A31F4F" w:rsidRDefault="00B56C83" w:rsidP="00B56C83">
      <w:pPr>
        <w:rPr>
          <w:rFonts w:ascii="Times New Roman" w:hAnsi="Times New Roman" w:cs="Times New Roman"/>
          <w:bCs/>
        </w:rPr>
      </w:pPr>
    </w:p>
    <w:p w14:paraId="06AE3C9D" w14:textId="77777777"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14:paraId="655814D2"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14:paraId="7F23A88F"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14:paraId="160661D9"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14:paraId="0DE48AE4"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14:paraId="13B10421" w14:textId="77777777"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w:t>
      </w:r>
      <w:proofErr w:type="spellStart"/>
      <w:r w:rsidRPr="00A31F4F">
        <w:rPr>
          <w:rFonts w:ascii="Times New Roman" w:hAnsi="Times New Roman" w:cs="Times New Roman"/>
          <w:bCs/>
          <w:iCs/>
          <w:sz w:val="20"/>
          <w:szCs w:val="20"/>
        </w:rPr>
        <w:t>інформальної</w:t>
      </w:r>
      <w:proofErr w:type="spellEnd"/>
      <w:r w:rsidRPr="00A31F4F">
        <w:rPr>
          <w:rFonts w:ascii="Times New Roman" w:hAnsi="Times New Roman" w:cs="Times New Roman"/>
          <w:bCs/>
          <w:iCs/>
          <w:sz w:val="20"/>
          <w:szCs w:val="20"/>
        </w:rPr>
        <w:t xml:space="preserve"> освіти</w:t>
      </w:r>
    </w:p>
    <w:p w14:paraId="08F81B6A" w14:textId="77777777"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1F4F">
        <w:rPr>
          <w:rFonts w:ascii="Times New Roman" w:hAnsi="Times New Roman" w:cs="Times New Roman"/>
          <w:bCs/>
          <w:i/>
          <w:iCs/>
          <w:sz w:val="20"/>
          <w:szCs w:val="20"/>
        </w:rPr>
        <w:t>інформальної</w:t>
      </w:r>
      <w:proofErr w:type="spellEnd"/>
      <w:r w:rsidRPr="00A31F4F">
        <w:rPr>
          <w:rFonts w:ascii="Times New Roman" w:hAnsi="Times New Roman" w:cs="Times New Roman"/>
          <w:bCs/>
          <w:i/>
          <w:iCs/>
          <w:sz w:val="20"/>
          <w:szCs w:val="20"/>
        </w:rPr>
        <w:t xml:space="preserve"> освіти</w:t>
      </w:r>
      <w:r w:rsidRPr="00A31F4F">
        <w:rPr>
          <w:rFonts w:ascii="Times New Roman" w:hAnsi="Times New Roman" w:cs="Times New Roman"/>
          <w:bCs/>
          <w:iCs/>
          <w:sz w:val="20"/>
          <w:szCs w:val="20"/>
        </w:rPr>
        <w:t>.</w:t>
      </w:r>
    </w:p>
    <w:p w14:paraId="3140788B" w14:textId="77777777" w:rsidR="00B56C83" w:rsidRPr="00A31F4F" w:rsidRDefault="00B56C83" w:rsidP="00B56C83">
      <w:pPr>
        <w:pStyle w:val="a6"/>
        <w:rPr>
          <w:b/>
          <w:i/>
          <w:sz w:val="22"/>
          <w:szCs w:val="22"/>
        </w:rPr>
      </w:pPr>
    </w:p>
    <w:p w14:paraId="115D2778" w14:textId="77777777" w:rsidR="00B56C83" w:rsidRPr="00A31F4F" w:rsidRDefault="00B56C83" w:rsidP="00B56C83">
      <w:pPr>
        <w:jc w:val="both"/>
        <w:rPr>
          <w:rFonts w:ascii="Times New Roman" w:hAnsi="Times New Roman" w:cs="Times New Roman"/>
          <w:sz w:val="22"/>
          <w:szCs w:val="22"/>
        </w:rPr>
      </w:pPr>
    </w:p>
    <w:p w14:paraId="3DBFD832"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03D5D973"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5"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3E03B7BE" w14:textId="77777777" w:rsidR="00B56C83" w:rsidRPr="00A31F4F" w:rsidRDefault="00B56C83" w:rsidP="00B56C83">
      <w:pPr>
        <w:jc w:val="both"/>
        <w:rPr>
          <w:rFonts w:ascii="Times New Roman" w:hAnsi="Times New Roman" w:cs="Times New Roman"/>
          <w:b/>
        </w:rPr>
      </w:pPr>
    </w:p>
    <w:p w14:paraId="2FACB8E2"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6"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103D8D2C" w14:textId="77777777" w:rsidR="00B56C83" w:rsidRPr="00A31F4F" w:rsidRDefault="00B56C83" w:rsidP="00B56C83">
      <w:pPr>
        <w:jc w:val="both"/>
        <w:rPr>
          <w:rFonts w:ascii="Times New Roman" w:hAnsi="Times New Roman" w:cs="Times New Roman"/>
        </w:rPr>
      </w:pPr>
    </w:p>
    <w:p w14:paraId="245D8702"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7"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8"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33113025" w14:textId="77777777" w:rsidR="00B56C83" w:rsidRPr="00A31F4F" w:rsidRDefault="00B56C83" w:rsidP="00B56C83">
      <w:pPr>
        <w:jc w:val="both"/>
        <w:rPr>
          <w:rFonts w:ascii="Times New Roman" w:hAnsi="Times New Roman" w:cs="Times New Roman"/>
        </w:rPr>
      </w:pPr>
    </w:p>
    <w:p w14:paraId="3570BBCE"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9"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0"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1"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40E1A8CD" w14:textId="77777777" w:rsidR="00B56C83" w:rsidRPr="00A31F4F" w:rsidRDefault="00B56C83" w:rsidP="00B56C83">
      <w:pPr>
        <w:jc w:val="both"/>
        <w:rPr>
          <w:rFonts w:ascii="Times New Roman" w:hAnsi="Times New Roman" w:cs="Times New Roman"/>
          <w:b/>
        </w:rPr>
      </w:pPr>
    </w:p>
    <w:p w14:paraId="2C158795"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50FF2111" w14:textId="77777777" w:rsidR="00B56C83" w:rsidRPr="00A31F4F" w:rsidRDefault="00B56C83" w:rsidP="00B56C83">
      <w:pPr>
        <w:jc w:val="both"/>
        <w:rPr>
          <w:rFonts w:ascii="Times New Roman" w:eastAsia="Times New Roman" w:hAnsi="Times New Roman" w:cs="Times New Roman"/>
          <w:b/>
          <w:bCs/>
          <w:lang w:eastAsia="uk-UA"/>
        </w:rPr>
      </w:pPr>
      <w:bookmarkStart w:id="0" w:name="_Hlk142433006"/>
    </w:p>
    <w:p w14:paraId="66A45D05"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lastRenderedPageBreak/>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4A916C79"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2" w:history="1">
        <w:r w:rsidRPr="00A31F4F">
          <w:rPr>
            <w:rStyle w:val="a3"/>
            <w:rFonts w:ascii="Times New Roman" w:hAnsi="Times New Roman" w:cs="Times New Roman"/>
            <w:color w:val="auto"/>
            <w:shd w:val="clear" w:color="auto" w:fill="FFFFFF"/>
          </w:rPr>
          <w:t>v_banakh@znu.edu.ua</w:t>
        </w:r>
      </w:hyperlink>
    </w:p>
    <w:p w14:paraId="47FB27C3"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0"/>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09313A76" w14:textId="77777777" w:rsidR="00B56C83" w:rsidRPr="00A31F4F" w:rsidRDefault="00B56C83" w:rsidP="00B56C83">
      <w:pPr>
        <w:jc w:val="both"/>
        <w:rPr>
          <w:rFonts w:ascii="Times New Roman" w:eastAsia="Times New Roman" w:hAnsi="Times New Roman" w:cs="Times New Roman"/>
          <w:lang w:eastAsia="uk-UA"/>
        </w:rPr>
      </w:pPr>
    </w:p>
    <w:p w14:paraId="409C7372"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3"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4D05A731" w14:textId="77777777" w:rsidR="00B56C83" w:rsidRPr="00A31F4F" w:rsidRDefault="00B56C83" w:rsidP="00B56C83">
      <w:pPr>
        <w:jc w:val="both"/>
        <w:rPr>
          <w:rFonts w:ascii="Times New Roman" w:hAnsi="Times New Roman" w:cs="Times New Roman"/>
          <w:b/>
        </w:rPr>
      </w:pPr>
    </w:p>
    <w:p w14:paraId="6CEBE747"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14:paraId="31147EE3"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4"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7A549A1C" w14:textId="77777777" w:rsidR="00B56C83" w:rsidRPr="00A31F4F" w:rsidRDefault="00B56C83" w:rsidP="00B56C83">
      <w:pPr>
        <w:jc w:val="both"/>
        <w:rPr>
          <w:rFonts w:ascii="Times New Roman" w:hAnsi="Times New Roman" w:cs="Times New Roman"/>
        </w:rPr>
      </w:pPr>
    </w:p>
    <w:p w14:paraId="1AA92799"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6660E322"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14:paraId="2DF6854A"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65643DF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51AA6E58"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12580D99"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570E6213"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5DD55548" w14:textId="77777777" w:rsidR="00B56C83" w:rsidRPr="00A31F4F" w:rsidRDefault="00B56C83" w:rsidP="00B56C83">
      <w:pPr>
        <w:jc w:val="center"/>
        <w:rPr>
          <w:rFonts w:ascii="Times New Roman" w:hAnsi="Times New Roman" w:cs="Times New Roman"/>
          <w:b/>
          <w:sz w:val="26"/>
          <w:szCs w:val="26"/>
        </w:rPr>
      </w:pPr>
    </w:p>
    <w:p w14:paraId="5C3597F3" w14:textId="77777777" w:rsidR="00B56C83" w:rsidRPr="00A31F4F" w:rsidRDefault="00B56C83" w:rsidP="00B56C83">
      <w:pPr>
        <w:jc w:val="center"/>
        <w:rPr>
          <w:rFonts w:ascii="Times New Roman" w:hAnsi="Times New Roman" w:cs="Times New Roman"/>
          <w:b/>
          <w:sz w:val="26"/>
          <w:szCs w:val="26"/>
        </w:rPr>
      </w:pPr>
    </w:p>
    <w:p w14:paraId="0F133B98" w14:textId="77777777" w:rsidR="00B56C83" w:rsidRPr="00A31F4F" w:rsidRDefault="00B56C83" w:rsidP="00B56C83">
      <w:pPr>
        <w:jc w:val="center"/>
        <w:rPr>
          <w:rFonts w:ascii="Times New Roman" w:hAnsi="Times New Roman" w:cs="Times New Roman"/>
          <w:b/>
          <w:sz w:val="26"/>
          <w:szCs w:val="26"/>
        </w:rPr>
      </w:pPr>
    </w:p>
    <w:p w14:paraId="075F861F"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76A8FD12"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4C018304"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710C0472"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75137B01"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762BD4B" w14:textId="77777777" w:rsidR="0059267C" w:rsidRPr="000800CF" w:rsidRDefault="0059267C">
      <w:pPr>
        <w:rPr>
          <w:rFonts w:ascii="Times New Roman" w:hAnsi="Times New Roman" w:cs="Times New Roman"/>
          <w:lang/>
        </w:rPr>
      </w:pPr>
    </w:p>
    <w:sectPr w:rsidR="0059267C" w:rsidRPr="000800CF"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11162"/>
    <w:multiLevelType w:val="hybridMultilevel"/>
    <w:tmpl w:val="CB1EEF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5B005B22"/>
    <w:multiLevelType w:val="hybridMultilevel"/>
    <w:tmpl w:val="CEFAE7A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653C7586"/>
    <w:multiLevelType w:val="hybridMultilevel"/>
    <w:tmpl w:val="C3F2A2A8"/>
    <w:lvl w:ilvl="0" w:tplc="48BA577C">
      <w:start w:val="1"/>
      <w:numFmt w:val="decimal"/>
      <w:lvlText w:val="%1."/>
      <w:lvlJc w:val="left"/>
      <w:pPr>
        <w:ind w:left="1008" w:hanging="360"/>
      </w:pPr>
      <w:rPr>
        <w:rFonts w:hint="default"/>
      </w:rPr>
    </w:lvl>
    <w:lvl w:ilvl="1" w:tplc="10000019" w:tentative="1">
      <w:start w:val="1"/>
      <w:numFmt w:val="lowerLetter"/>
      <w:lvlText w:val="%2."/>
      <w:lvlJc w:val="left"/>
      <w:pPr>
        <w:ind w:left="1728" w:hanging="360"/>
      </w:pPr>
    </w:lvl>
    <w:lvl w:ilvl="2" w:tplc="1000001B" w:tentative="1">
      <w:start w:val="1"/>
      <w:numFmt w:val="lowerRoman"/>
      <w:lvlText w:val="%3."/>
      <w:lvlJc w:val="right"/>
      <w:pPr>
        <w:ind w:left="2448" w:hanging="180"/>
      </w:pPr>
    </w:lvl>
    <w:lvl w:ilvl="3" w:tplc="1000000F" w:tentative="1">
      <w:start w:val="1"/>
      <w:numFmt w:val="decimal"/>
      <w:lvlText w:val="%4."/>
      <w:lvlJc w:val="left"/>
      <w:pPr>
        <w:ind w:left="3168" w:hanging="360"/>
      </w:pPr>
    </w:lvl>
    <w:lvl w:ilvl="4" w:tplc="10000019" w:tentative="1">
      <w:start w:val="1"/>
      <w:numFmt w:val="lowerLetter"/>
      <w:lvlText w:val="%5."/>
      <w:lvlJc w:val="left"/>
      <w:pPr>
        <w:ind w:left="3888" w:hanging="360"/>
      </w:pPr>
    </w:lvl>
    <w:lvl w:ilvl="5" w:tplc="1000001B" w:tentative="1">
      <w:start w:val="1"/>
      <w:numFmt w:val="lowerRoman"/>
      <w:lvlText w:val="%6."/>
      <w:lvlJc w:val="right"/>
      <w:pPr>
        <w:ind w:left="4608" w:hanging="180"/>
      </w:pPr>
    </w:lvl>
    <w:lvl w:ilvl="6" w:tplc="1000000F" w:tentative="1">
      <w:start w:val="1"/>
      <w:numFmt w:val="decimal"/>
      <w:lvlText w:val="%7."/>
      <w:lvlJc w:val="left"/>
      <w:pPr>
        <w:ind w:left="5328" w:hanging="360"/>
      </w:pPr>
    </w:lvl>
    <w:lvl w:ilvl="7" w:tplc="10000019" w:tentative="1">
      <w:start w:val="1"/>
      <w:numFmt w:val="lowerLetter"/>
      <w:lvlText w:val="%8."/>
      <w:lvlJc w:val="left"/>
      <w:pPr>
        <w:ind w:left="6048" w:hanging="360"/>
      </w:pPr>
    </w:lvl>
    <w:lvl w:ilvl="8" w:tplc="1000001B" w:tentative="1">
      <w:start w:val="1"/>
      <w:numFmt w:val="lowerRoman"/>
      <w:lvlText w:val="%9."/>
      <w:lvlJc w:val="right"/>
      <w:pPr>
        <w:ind w:left="67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24"/>
    <w:rsid w:val="00005756"/>
    <w:rsid w:val="0003352D"/>
    <w:rsid w:val="000412BA"/>
    <w:rsid w:val="000555BA"/>
    <w:rsid w:val="0006494F"/>
    <w:rsid w:val="000800CF"/>
    <w:rsid w:val="000A2692"/>
    <w:rsid w:val="000B61DC"/>
    <w:rsid w:val="000C33A6"/>
    <w:rsid w:val="000F18EC"/>
    <w:rsid w:val="000F1B07"/>
    <w:rsid w:val="000F478F"/>
    <w:rsid w:val="00103FE5"/>
    <w:rsid w:val="001136AF"/>
    <w:rsid w:val="00135FE6"/>
    <w:rsid w:val="0014777E"/>
    <w:rsid w:val="00164262"/>
    <w:rsid w:val="001822B1"/>
    <w:rsid w:val="00184AD3"/>
    <w:rsid w:val="00194A44"/>
    <w:rsid w:val="00196F13"/>
    <w:rsid w:val="001B0352"/>
    <w:rsid w:val="001B1063"/>
    <w:rsid w:val="001B24BF"/>
    <w:rsid w:val="001E407D"/>
    <w:rsid w:val="001F18A5"/>
    <w:rsid w:val="001F75C3"/>
    <w:rsid w:val="002253EF"/>
    <w:rsid w:val="00235EB6"/>
    <w:rsid w:val="00253A9A"/>
    <w:rsid w:val="00280893"/>
    <w:rsid w:val="002A786E"/>
    <w:rsid w:val="002C6A3B"/>
    <w:rsid w:val="00323829"/>
    <w:rsid w:val="00332AE9"/>
    <w:rsid w:val="00373D17"/>
    <w:rsid w:val="00375490"/>
    <w:rsid w:val="0038212C"/>
    <w:rsid w:val="00385CC6"/>
    <w:rsid w:val="003A4025"/>
    <w:rsid w:val="003B3C50"/>
    <w:rsid w:val="003F7560"/>
    <w:rsid w:val="00410E49"/>
    <w:rsid w:val="00416681"/>
    <w:rsid w:val="00427319"/>
    <w:rsid w:val="00431BD8"/>
    <w:rsid w:val="00432606"/>
    <w:rsid w:val="0044074C"/>
    <w:rsid w:val="004871A2"/>
    <w:rsid w:val="004D0297"/>
    <w:rsid w:val="004D5957"/>
    <w:rsid w:val="004D5B21"/>
    <w:rsid w:val="004E4F17"/>
    <w:rsid w:val="00504D24"/>
    <w:rsid w:val="005451CC"/>
    <w:rsid w:val="00555C9C"/>
    <w:rsid w:val="0055718F"/>
    <w:rsid w:val="005748B8"/>
    <w:rsid w:val="005827EA"/>
    <w:rsid w:val="00590720"/>
    <w:rsid w:val="0059267C"/>
    <w:rsid w:val="005B1488"/>
    <w:rsid w:val="005F2232"/>
    <w:rsid w:val="00601A95"/>
    <w:rsid w:val="006812AB"/>
    <w:rsid w:val="00691340"/>
    <w:rsid w:val="00696853"/>
    <w:rsid w:val="006A0D67"/>
    <w:rsid w:val="006A5A84"/>
    <w:rsid w:val="006B6B91"/>
    <w:rsid w:val="006C500E"/>
    <w:rsid w:val="006E00A5"/>
    <w:rsid w:val="006E51F7"/>
    <w:rsid w:val="006F59FE"/>
    <w:rsid w:val="007171BF"/>
    <w:rsid w:val="00750857"/>
    <w:rsid w:val="00784E31"/>
    <w:rsid w:val="00796897"/>
    <w:rsid w:val="007B51C7"/>
    <w:rsid w:val="007F324C"/>
    <w:rsid w:val="0083187B"/>
    <w:rsid w:val="008412E7"/>
    <w:rsid w:val="00842A5C"/>
    <w:rsid w:val="00853F47"/>
    <w:rsid w:val="00855FAB"/>
    <w:rsid w:val="00876FDB"/>
    <w:rsid w:val="008A227C"/>
    <w:rsid w:val="008D2A5C"/>
    <w:rsid w:val="008F69F5"/>
    <w:rsid w:val="009402E2"/>
    <w:rsid w:val="009421CD"/>
    <w:rsid w:val="00946969"/>
    <w:rsid w:val="00947F81"/>
    <w:rsid w:val="00957968"/>
    <w:rsid w:val="00966E72"/>
    <w:rsid w:val="009940D8"/>
    <w:rsid w:val="009B10F9"/>
    <w:rsid w:val="009E6C8A"/>
    <w:rsid w:val="009F3111"/>
    <w:rsid w:val="00A17D74"/>
    <w:rsid w:val="00A24015"/>
    <w:rsid w:val="00A24AF7"/>
    <w:rsid w:val="00A331AF"/>
    <w:rsid w:val="00A409CB"/>
    <w:rsid w:val="00A50C46"/>
    <w:rsid w:val="00A547D1"/>
    <w:rsid w:val="00A92A47"/>
    <w:rsid w:val="00AB4711"/>
    <w:rsid w:val="00AD5E95"/>
    <w:rsid w:val="00B36835"/>
    <w:rsid w:val="00B5344A"/>
    <w:rsid w:val="00B54A9E"/>
    <w:rsid w:val="00B56C83"/>
    <w:rsid w:val="00B87887"/>
    <w:rsid w:val="00BC1A6F"/>
    <w:rsid w:val="00BC7EDF"/>
    <w:rsid w:val="00BE2EF5"/>
    <w:rsid w:val="00BE38CC"/>
    <w:rsid w:val="00BE7596"/>
    <w:rsid w:val="00BF3EB0"/>
    <w:rsid w:val="00C45348"/>
    <w:rsid w:val="00C65968"/>
    <w:rsid w:val="00C706C2"/>
    <w:rsid w:val="00C84AD6"/>
    <w:rsid w:val="00CB5439"/>
    <w:rsid w:val="00CE2C7C"/>
    <w:rsid w:val="00D068EE"/>
    <w:rsid w:val="00D35604"/>
    <w:rsid w:val="00D81A88"/>
    <w:rsid w:val="00D828CE"/>
    <w:rsid w:val="00D85CF5"/>
    <w:rsid w:val="00DA32D1"/>
    <w:rsid w:val="00DC76E2"/>
    <w:rsid w:val="00E1397E"/>
    <w:rsid w:val="00E240A2"/>
    <w:rsid w:val="00E5437D"/>
    <w:rsid w:val="00E653A5"/>
    <w:rsid w:val="00E84536"/>
    <w:rsid w:val="00E90298"/>
    <w:rsid w:val="00EC6E89"/>
    <w:rsid w:val="00ED5739"/>
    <w:rsid w:val="00F269B9"/>
    <w:rsid w:val="00F402EC"/>
    <w:rsid w:val="00F50EAB"/>
    <w:rsid w:val="00F84623"/>
    <w:rsid w:val="00FA070A"/>
    <w:rsid w:val="00FA4A92"/>
    <w:rsid w:val="00FA717C"/>
    <w:rsid w:val="00FB10EF"/>
    <w:rsid w:val="00FB3C98"/>
    <w:rsid w:val="00FB450D"/>
    <w:rsid w:val="00FE72F4"/>
    <w:rsid w:val="00FF3776"/>
    <w:rsid w:val="00FF5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DA0C"/>
  <w15:chartTrackingRefBased/>
  <w15:docId w15:val="{2AD78552-BE69-4249-8109-269BE6C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и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ви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ий текст з від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99"/>
    <w:qFormat/>
    <w:rsid w:val="000F1B07"/>
    <w:pPr>
      <w:widowControl/>
      <w:suppressAutoHyphens w:val="0"/>
      <w:spacing w:after="80" w:line="259" w:lineRule="auto"/>
      <w:ind w:left="720"/>
      <w:contextualSpacing/>
      <w:jc w:val="both"/>
    </w:pPr>
    <w:rPr>
      <w:rFonts w:ascii="Times New Roman" w:eastAsia="Calibri" w:hAnsi="Times New Roman" w:cs="Times New Roman"/>
      <w:kern w:val="0"/>
      <w:sz w:val="28"/>
      <w:szCs w:val="22"/>
      <w:lang w:eastAsia="en-US" w:bidi="ar-SA"/>
    </w:rPr>
  </w:style>
  <w:style w:type="paragraph" w:customStyle="1" w:styleId="Default">
    <w:name w:val="Default"/>
    <w:rsid w:val="001F75C3"/>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b">
    <w:name w:val="Strong"/>
    <w:basedOn w:val="a0"/>
    <w:uiPriority w:val="22"/>
    <w:qFormat/>
    <w:rsid w:val="00432606"/>
    <w:rPr>
      <w:b/>
      <w:bCs/>
    </w:rPr>
  </w:style>
  <w:style w:type="paragraph" w:styleId="ac">
    <w:name w:val="Normal (Web)"/>
    <w:basedOn w:val="a"/>
    <w:uiPriority w:val="99"/>
    <w:semiHidden/>
    <w:unhideWhenUsed/>
    <w:rsid w:val="00103FE5"/>
    <w:pPr>
      <w:widowControl/>
      <w:suppressAutoHyphens w:val="0"/>
      <w:spacing w:before="100" w:beforeAutospacing="1" w:after="100" w:afterAutospacing="1"/>
    </w:pPr>
    <w:rPr>
      <w:rFonts w:ascii="Times New Roman" w:eastAsia="Times New Roman"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88276">
      <w:bodyDiv w:val="1"/>
      <w:marLeft w:val="0"/>
      <w:marRight w:val="0"/>
      <w:marTop w:val="0"/>
      <w:marBottom w:val="0"/>
      <w:divBdr>
        <w:top w:val="none" w:sz="0" w:space="0" w:color="auto"/>
        <w:left w:val="none" w:sz="0" w:space="0" w:color="auto"/>
        <w:bottom w:val="none" w:sz="0" w:space="0" w:color="auto"/>
        <w:right w:val="none" w:sz="0" w:space="0" w:color="auto"/>
      </w:divBdr>
    </w:div>
    <w:div w:id="989673932">
      <w:bodyDiv w:val="1"/>
      <w:marLeft w:val="0"/>
      <w:marRight w:val="0"/>
      <w:marTop w:val="0"/>
      <w:marBottom w:val="0"/>
      <w:divBdr>
        <w:top w:val="none" w:sz="0" w:space="0" w:color="auto"/>
        <w:left w:val="none" w:sz="0" w:space="0" w:color="auto"/>
        <w:bottom w:val="none" w:sz="0" w:space="0" w:color="auto"/>
        <w:right w:val="none" w:sz="0" w:space="0" w:color="auto"/>
      </w:divBdr>
    </w:div>
    <w:div w:id="1031029083">
      <w:bodyDiv w:val="1"/>
      <w:marLeft w:val="0"/>
      <w:marRight w:val="0"/>
      <w:marTop w:val="0"/>
      <w:marBottom w:val="0"/>
      <w:divBdr>
        <w:top w:val="none" w:sz="0" w:space="0" w:color="auto"/>
        <w:left w:val="none" w:sz="0" w:space="0" w:color="auto"/>
        <w:bottom w:val="none" w:sz="0" w:space="0" w:color="auto"/>
        <w:right w:val="none" w:sz="0" w:space="0" w:color="auto"/>
      </w:divBdr>
    </w:div>
    <w:div w:id="1165241771">
      <w:bodyDiv w:val="1"/>
      <w:marLeft w:val="0"/>
      <w:marRight w:val="0"/>
      <w:marTop w:val="0"/>
      <w:marBottom w:val="0"/>
      <w:divBdr>
        <w:top w:val="none" w:sz="0" w:space="0" w:color="auto"/>
        <w:left w:val="none" w:sz="0" w:space="0" w:color="auto"/>
        <w:bottom w:val="none" w:sz="0" w:space="0" w:color="auto"/>
        <w:right w:val="none" w:sz="0" w:space="0" w:color="auto"/>
      </w:divBdr>
    </w:div>
    <w:div w:id="14178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ds57la" TargetMode="External"/><Relationship Id="rId13" Type="http://schemas.openxmlformats.org/officeDocument/2006/relationships/hyperlink" Target="https://tinyurl.com/ydhcsagx" TargetMode="External"/><Relationship Id="rId3" Type="http://schemas.openxmlformats.org/officeDocument/2006/relationships/settings" Target="settings.xml"/><Relationship Id="rId7" Type="http://schemas.openxmlformats.org/officeDocument/2006/relationships/hyperlink" Target="https://tinyurl.com/y9pkmmp5" TargetMode="External"/><Relationship Id="rId12" Type="http://schemas.openxmlformats.org/officeDocument/2006/relationships/hyperlink" Target="mailto:v_banakh@znu.edu.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inyurl.com/y9tve4lk" TargetMode="External"/><Relationship Id="rId11" Type="http://schemas.openxmlformats.org/officeDocument/2006/relationships/hyperlink" Target="https://tinyurl.com/y9r5dpwh" TargetMode="External"/><Relationship Id="rId5" Type="http://schemas.openxmlformats.org/officeDocument/2006/relationships/hyperlink" Target="https://tinyurl.com/yckze4jd" TargetMode="External"/><Relationship Id="rId15" Type="http://schemas.openxmlformats.org/officeDocument/2006/relationships/fontTable" Target="fontTable.xml"/><Relationship Id="rId10" Type="http://schemas.openxmlformats.org/officeDocument/2006/relationships/hyperlink" Target="https://tinyurl.com/yd6bq6p9" TargetMode="External"/><Relationship Id="rId4" Type="http://schemas.openxmlformats.org/officeDocument/2006/relationships/webSettings" Target="webSettings.xml"/><Relationship Id="rId9" Type="http://schemas.openxmlformats.org/officeDocument/2006/relationships/hyperlink" Target="https://tinyurl.com/57wha734" TargetMode="External"/><Relationship Id="rId14" Type="http://schemas.openxmlformats.org/officeDocument/2006/relationships/hyperlink" Target="http://library.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8</Pages>
  <Words>2192</Words>
  <Characters>12498</Characters>
  <Application>Microsoft Office Word</Application>
  <DocSecurity>0</DocSecurity>
  <Lines>104</Lines>
  <Paragraphs>29</Paragraphs>
  <ScaleCrop>false</ScaleCrop>
  <HeadingPairs>
    <vt:vector size="2" baseType="variant">
      <vt:variant>
        <vt:lpstr>Назва</vt:lpstr>
      </vt:variant>
      <vt:variant>
        <vt:i4>1</vt:i4>
      </vt:variant>
    </vt:vector>
  </HeadingPairs>
  <TitlesOfParts>
    <vt:vector size="1" baseType="lpstr">
      <vt:lpstr/>
    </vt:vector>
  </TitlesOfParts>
  <Company>ZNU</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Natalie Nikolaieva</cp:lastModifiedBy>
  <cp:revision>151</cp:revision>
  <dcterms:created xsi:type="dcterms:W3CDTF">2024-05-13T07:56:00Z</dcterms:created>
  <dcterms:modified xsi:type="dcterms:W3CDTF">2025-01-21T11:44:00Z</dcterms:modified>
</cp:coreProperties>
</file>