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A55AF" w14:textId="03F30F8F" w:rsidR="00ED1F8F" w:rsidRPr="001D0EB7" w:rsidRDefault="002E31EE" w:rsidP="00ED1F8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</w:pPr>
      <w:r w:rsidRPr="001D0EB7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 xml:space="preserve">Тема </w:t>
      </w:r>
      <w:r w:rsidR="0073306B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>4</w:t>
      </w:r>
      <w:r w:rsidR="00ED1F8F" w:rsidRPr="001D0EB7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 xml:space="preserve">. </w:t>
      </w:r>
      <w:r w:rsidR="0073306B" w:rsidRPr="0073306B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>КРИЗА УПРАВЛІННЯ ПЕРСОНАЛОМ ТА ШЛЯХИ ЇЇ ПОДОЛАННЯ</w:t>
      </w:r>
      <w:r w:rsidR="00ED1F8F" w:rsidRPr="001D0EB7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>.</w:t>
      </w:r>
    </w:p>
    <w:p w14:paraId="48D60738" w14:textId="1EA8A2E3" w:rsidR="00B4292E" w:rsidRPr="00C618FA" w:rsidRDefault="00C618FA" w:rsidP="002725E5">
      <w:pPr>
        <w:pStyle w:val="a3"/>
        <w:rPr>
          <w:sz w:val="24"/>
          <w:szCs w:val="24"/>
        </w:rPr>
      </w:pPr>
    </w:p>
    <w:p w14:paraId="11CCC0DE" w14:textId="4E43C2F8" w:rsidR="0073306B" w:rsidRPr="00C618FA" w:rsidRDefault="002725E5" w:rsidP="002725E5">
      <w:pPr>
        <w:pStyle w:val="a3"/>
        <w:rPr>
          <w:sz w:val="26"/>
          <w:szCs w:val="26"/>
        </w:rPr>
      </w:pPr>
      <w:r w:rsidRPr="00C618FA">
        <w:rPr>
          <w:b/>
          <w:bCs/>
          <w:i/>
          <w:iCs/>
          <w:sz w:val="26"/>
          <w:szCs w:val="26"/>
        </w:rPr>
        <w:t xml:space="preserve">Криза управління персоналом </w:t>
      </w:r>
      <w:r w:rsidRPr="00C618FA">
        <w:rPr>
          <w:sz w:val="26"/>
          <w:szCs w:val="26"/>
        </w:rPr>
        <w:t>– гостре порушення функціонування</w:t>
      </w:r>
      <w:r w:rsidRPr="00C618FA">
        <w:rPr>
          <w:sz w:val="26"/>
          <w:szCs w:val="26"/>
        </w:rPr>
        <w:t xml:space="preserve"> </w:t>
      </w:r>
      <w:r w:rsidRPr="00C618FA">
        <w:rPr>
          <w:sz w:val="26"/>
          <w:szCs w:val="26"/>
        </w:rPr>
        <w:t xml:space="preserve">підприємства, котре </w:t>
      </w:r>
      <w:proofErr w:type="spellStart"/>
      <w:r w:rsidRPr="00C618FA">
        <w:rPr>
          <w:sz w:val="26"/>
          <w:szCs w:val="26"/>
        </w:rPr>
        <w:t>виникло</w:t>
      </w:r>
      <w:proofErr w:type="spellEnd"/>
      <w:r w:rsidRPr="00C618FA">
        <w:rPr>
          <w:sz w:val="26"/>
          <w:szCs w:val="26"/>
        </w:rPr>
        <w:t xml:space="preserve"> внаслідок зниження ефективності управління його</w:t>
      </w:r>
      <w:r w:rsidRPr="00C618FA">
        <w:rPr>
          <w:sz w:val="26"/>
          <w:szCs w:val="26"/>
        </w:rPr>
        <w:t xml:space="preserve"> </w:t>
      </w:r>
      <w:r w:rsidRPr="00C618FA">
        <w:rPr>
          <w:sz w:val="26"/>
          <w:szCs w:val="26"/>
        </w:rPr>
        <w:t>персоналом, що пов’язане зі зниженням ведучої ролі людини в практиці</w:t>
      </w:r>
      <w:r w:rsidRPr="00C618FA">
        <w:rPr>
          <w:sz w:val="26"/>
          <w:szCs w:val="26"/>
        </w:rPr>
        <w:t xml:space="preserve"> </w:t>
      </w:r>
      <w:r w:rsidRPr="00C618FA">
        <w:rPr>
          <w:sz w:val="26"/>
          <w:szCs w:val="26"/>
        </w:rPr>
        <w:t>управління підприємством</w:t>
      </w:r>
      <w:r w:rsidRPr="00C618FA">
        <w:rPr>
          <w:sz w:val="26"/>
          <w:szCs w:val="26"/>
        </w:rPr>
        <w:t>.</w:t>
      </w:r>
    </w:p>
    <w:p w14:paraId="61CC7697" w14:textId="189B7FE2" w:rsidR="002725E5" w:rsidRPr="00C618FA" w:rsidRDefault="002725E5" w:rsidP="002725E5">
      <w:pPr>
        <w:pStyle w:val="a3"/>
        <w:rPr>
          <w:i/>
          <w:iCs/>
          <w:sz w:val="26"/>
          <w:szCs w:val="26"/>
        </w:rPr>
      </w:pPr>
      <w:r w:rsidRPr="00C618FA">
        <w:rPr>
          <w:i/>
          <w:iCs/>
          <w:sz w:val="26"/>
          <w:szCs w:val="26"/>
        </w:rPr>
        <w:t>Передумовами виникнення кризи управління персоналом в соціально-економічних системах можуть бути:</w:t>
      </w:r>
    </w:p>
    <w:p w14:paraId="22C8B03D" w14:textId="0EABEBE4" w:rsidR="002725E5" w:rsidRPr="00C618FA" w:rsidRDefault="002725E5" w:rsidP="002725E5">
      <w:pPr>
        <w:pStyle w:val="a3"/>
        <w:rPr>
          <w:sz w:val="26"/>
          <w:szCs w:val="26"/>
        </w:rPr>
      </w:pPr>
      <w:r w:rsidRPr="00C618FA">
        <w:rPr>
          <w:sz w:val="26"/>
          <w:szCs w:val="26"/>
        </w:rPr>
        <w:t xml:space="preserve">– стрімке </w:t>
      </w:r>
      <w:r w:rsidRPr="00C618FA">
        <w:rPr>
          <w:sz w:val="26"/>
          <w:szCs w:val="26"/>
        </w:rPr>
        <w:t>необґрунтоване</w:t>
      </w:r>
      <w:r w:rsidRPr="00C618FA">
        <w:rPr>
          <w:sz w:val="26"/>
          <w:szCs w:val="26"/>
        </w:rPr>
        <w:t xml:space="preserve"> скорочення або підвищення заробітної плати</w:t>
      </w:r>
      <w:r w:rsidRPr="00C618FA">
        <w:rPr>
          <w:sz w:val="26"/>
          <w:szCs w:val="26"/>
        </w:rPr>
        <w:t xml:space="preserve"> </w:t>
      </w:r>
      <w:r w:rsidRPr="00C618FA">
        <w:rPr>
          <w:sz w:val="26"/>
          <w:szCs w:val="26"/>
        </w:rPr>
        <w:t>працівників;</w:t>
      </w:r>
    </w:p>
    <w:p w14:paraId="798089E2" w14:textId="39FD436F" w:rsidR="002725E5" w:rsidRPr="00C618FA" w:rsidRDefault="002725E5" w:rsidP="002725E5">
      <w:pPr>
        <w:pStyle w:val="a3"/>
        <w:rPr>
          <w:sz w:val="26"/>
          <w:szCs w:val="26"/>
        </w:rPr>
      </w:pPr>
      <w:r w:rsidRPr="00C618FA">
        <w:rPr>
          <w:sz w:val="26"/>
          <w:szCs w:val="26"/>
        </w:rPr>
        <w:t xml:space="preserve">– </w:t>
      </w:r>
      <w:r w:rsidRPr="00C618FA">
        <w:rPr>
          <w:sz w:val="26"/>
          <w:szCs w:val="26"/>
        </w:rPr>
        <w:t>необґрунтований</w:t>
      </w:r>
      <w:r w:rsidRPr="00C618FA">
        <w:rPr>
          <w:sz w:val="26"/>
          <w:szCs w:val="26"/>
        </w:rPr>
        <w:t xml:space="preserve"> прийом на роботу чи звільнення з неї великої кількості</w:t>
      </w:r>
      <w:r w:rsidRPr="00C618FA">
        <w:rPr>
          <w:sz w:val="26"/>
          <w:szCs w:val="26"/>
        </w:rPr>
        <w:t xml:space="preserve"> </w:t>
      </w:r>
      <w:r w:rsidRPr="00C618FA">
        <w:rPr>
          <w:sz w:val="26"/>
          <w:szCs w:val="26"/>
        </w:rPr>
        <w:t>працівників;</w:t>
      </w:r>
    </w:p>
    <w:p w14:paraId="721279DB" w14:textId="37887F1D" w:rsidR="002725E5" w:rsidRPr="00C618FA" w:rsidRDefault="002725E5" w:rsidP="002725E5">
      <w:pPr>
        <w:pStyle w:val="a3"/>
        <w:rPr>
          <w:sz w:val="26"/>
          <w:szCs w:val="26"/>
        </w:rPr>
      </w:pPr>
      <w:r w:rsidRPr="00C618FA">
        <w:rPr>
          <w:sz w:val="26"/>
          <w:szCs w:val="26"/>
        </w:rPr>
        <w:t xml:space="preserve">– підвищення вимог до виконуваної праці, що не </w:t>
      </w:r>
      <w:proofErr w:type="spellStart"/>
      <w:r w:rsidRPr="00C618FA">
        <w:rPr>
          <w:sz w:val="26"/>
          <w:szCs w:val="26"/>
        </w:rPr>
        <w:t>співставляються</w:t>
      </w:r>
      <w:proofErr w:type="spellEnd"/>
      <w:r w:rsidRPr="00C618FA">
        <w:rPr>
          <w:sz w:val="26"/>
          <w:szCs w:val="26"/>
        </w:rPr>
        <w:t xml:space="preserve"> з</w:t>
      </w:r>
      <w:r w:rsidRPr="00C618FA">
        <w:rPr>
          <w:sz w:val="26"/>
          <w:szCs w:val="26"/>
        </w:rPr>
        <w:t xml:space="preserve"> </w:t>
      </w:r>
      <w:r w:rsidRPr="00C618FA">
        <w:rPr>
          <w:sz w:val="26"/>
          <w:szCs w:val="26"/>
        </w:rPr>
        <w:t>можливостями персоналу;</w:t>
      </w:r>
    </w:p>
    <w:p w14:paraId="4199E4CC" w14:textId="1DB5410F" w:rsidR="002725E5" w:rsidRPr="00C618FA" w:rsidRDefault="002725E5" w:rsidP="002725E5">
      <w:pPr>
        <w:pStyle w:val="a3"/>
        <w:rPr>
          <w:sz w:val="26"/>
          <w:szCs w:val="26"/>
        </w:rPr>
      </w:pPr>
      <w:r w:rsidRPr="00C618FA">
        <w:rPr>
          <w:sz w:val="26"/>
          <w:szCs w:val="26"/>
        </w:rPr>
        <w:t>– впровадження жорсткої регламентації трудових процесів і суворої</w:t>
      </w:r>
      <w:r w:rsidRPr="00C618FA">
        <w:rPr>
          <w:sz w:val="26"/>
          <w:szCs w:val="26"/>
        </w:rPr>
        <w:t xml:space="preserve"> </w:t>
      </w:r>
      <w:r w:rsidRPr="00C618FA">
        <w:rPr>
          <w:sz w:val="26"/>
          <w:szCs w:val="26"/>
        </w:rPr>
        <w:t>звітності перед керівництвом;</w:t>
      </w:r>
    </w:p>
    <w:p w14:paraId="47EB475E" w14:textId="77777777" w:rsidR="002725E5" w:rsidRPr="00C618FA" w:rsidRDefault="002725E5" w:rsidP="002725E5">
      <w:pPr>
        <w:pStyle w:val="a3"/>
        <w:rPr>
          <w:sz w:val="26"/>
          <w:szCs w:val="26"/>
        </w:rPr>
      </w:pPr>
      <w:r w:rsidRPr="00C618FA">
        <w:rPr>
          <w:sz w:val="26"/>
          <w:szCs w:val="26"/>
        </w:rPr>
        <w:t>– втрата працівниками кваліфікації, розвиток пасивності та інерції;</w:t>
      </w:r>
    </w:p>
    <w:p w14:paraId="281DB226" w14:textId="77777777" w:rsidR="002725E5" w:rsidRPr="00C618FA" w:rsidRDefault="002725E5" w:rsidP="002725E5">
      <w:pPr>
        <w:pStyle w:val="a3"/>
        <w:rPr>
          <w:sz w:val="26"/>
          <w:szCs w:val="26"/>
        </w:rPr>
      </w:pPr>
      <w:r w:rsidRPr="00C618FA">
        <w:rPr>
          <w:sz w:val="26"/>
          <w:szCs w:val="26"/>
        </w:rPr>
        <w:t>– технологізація підприємства;</w:t>
      </w:r>
    </w:p>
    <w:p w14:paraId="6787576B" w14:textId="4DFF046E" w:rsidR="002725E5" w:rsidRPr="00C618FA" w:rsidRDefault="002725E5" w:rsidP="002725E5">
      <w:pPr>
        <w:pStyle w:val="a3"/>
        <w:rPr>
          <w:sz w:val="26"/>
          <w:szCs w:val="26"/>
        </w:rPr>
      </w:pPr>
      <w:r w:rsidRPr="00C618FA">
        <w:rPr>
          <w:sz w:val="26"/>
          <w:szCs w:val="26"/>
        </w:rPr>
        <w:t>– недовіра персоналу до прийнятих управлінських рішень, опір персоналу</w:t>
      </w:r>
      <w:r w:rsidRPr="00C618FA">
        <w:rPr>
          <w:sz w:val="26"/>
          <w:szCs w:val="26"/>
        </w:rPr>
        <w:t xml:space="preserve"> </w:t>
      </w:r>
      <w:r w:rsidRPr="00C618FA">
        <w:rPr>
          <w:sz w:val="26"/>
          <w:szCs w:val="26"/>
        </w:rPr>
        <w:t xml:space="preserve">змінам і </w:t>
      </w:r>
      <w:proofErr w:type="spellStart"/>
      <w:r w:rsidRPr="00C618FA">
        <w:rPr>
          <w:sz w:val="26"/>
          <w:szCs w:val="26"/>
        </w:rPr>
        <w:t>реоганізаціям</w:t>
      </w:r>
      <w:proofErr w:type="spellEnd"/>
      <w:r w:rsidRPr="00C618FA">
        <w:rPr>
          <w:sz w:val="26"/>
          <w:szCs w:val="26"/>
        </w:rPr>
        <w:t>;</w:t>
      </w:r>
    </w:p>
    <w:p w14:paraId="5ED27CB5" w14:textId="4D7D3C35" w:rsidR="002725E5" w:rsidRPr="00C618FA" w:rsidRDefault="002725E5" w:rsidP="002725E5">
      <w:pPr>
        <w:pStyle w:val="a3"/>
        <w:rPr>
          <w:sz w:val="26"/>
          <w:szCs w:val="26"/>
        </w:rPr>
      </w:pPr>
      <w:r w:rsidRPr="00C618FA">
        <w:rPr>
          <w:sz w:val="26"/>
          <w:szCs w:val="26"/>
        </w:rPr>
        <w:t>– погіршення морально-психологічного клімату в колективі, загроза</w:t>
      </w:r>
      <w:r w:rsidRPr="00C618FA">
        <w:rPr>
          <w:sz w:val="26"/>
          <w:szCs w:val="26"/>
        </w:rPr>
        <w:t xml:space="preserve"> </w:t>
      </w:r>
      <w:r w:rsidRPr="00C618FA">
        <w:rPr>
          <w:sz w:val="26"/>
          <w:szCs w:val="26"/>
        </w:rPr>
        <w:t>втрати кваліфікованих кадрів;</w:t>
      </w:r>
    </w:p>
    <w:p w14:paraId="4C070644" w14:textId="77777777" w:rsidR="002725E5" w:rsidRPr="00C618FA" w:rsidRDefault="002725E5" w:rsidP="002725E5">
      <w:pPr>
        <w:pStyle w:val="a3"/>
        <w:rPr>
          <w:sz w:val="26"/>
          <w:szCs w:val="26"/>
        </w:rPr>
      </w:pPr>
      <w:r w:rsidRPr="00C618FA">
        <w:rPr>
          <w:sz w:val="26"/>
          <w:szCs w:val="26"/>
        </w:rPr>
        <w:t>– відсутність можливості кар’єрного зростання тощо.</w:t>
      </w:r>
    </w:p>
    <w:p w14:paraId="3B5AE23C" w14:textId="7F7E91CA" w:rsidR="002725E5" w:rsidRPr="00C618FA" w:rsidRDefault="002725E5" w:rsidP="002725E5">
      <w:pPr>
        <w:pStyle w:val="a3"/>
        <w:rPr>
          <w:i/>
          <w:iCs/>
          <w:sz w:val="26"/>
          <w:szCs w:val="26"/>
        </w:rPr>
      </w:pPr>
      <w:r w:rsidRPr="00C618FA">
        <w:rPr>
          <w:i/>
          <w:iCs/>
          <w:sz w:val="26"/>
          <w:szCs w:val="26"/>
        </w:rPr>
        <w:t>Ознаками прояву кризи управління персоналом на підприємстві слід</w:t>
      </w:r>
      <w:r w:rsidRPr="00C618FA">
        <w:rPr>
          <w:i/>
          <w:iCs/>
          <w:sz w:val="26"/>
          <w:szCs w:val="26"/>
        </w:rPr>
        <w:t xml:space="preserve"> </w:t>
      </w:r>
      <w:r w:rsidRPr="00C618FA">
        <w:rPr>
          <w:i/>
          <w:iCs/>
          <w:sz w:val="26"/>
          <w:szCs w:val="26"/>
        </w:rPr>
        <w:t>виділити:</w:t>
      </w:r>
    </w:p>
    <w:p w14:paraId="7FF79A1C" w14:textId="5BE7A4DC" w:rsidR="002725E5" w:rsidRPr="00C618FA" w:rsidRDefault="002725E5" w:rsidP="002725E5">
      <w:pPr>
        <w:pStyle w:val="a3"/>
        <w:rPr>
          <w:sz w:val="26"/>
          <w:szCs w:val="26"/>
        </w:rPr>
      </w:pPr>
      <w:r w:rsidRPr="00C618FA">
        <w:rPr>
          <w:sz w:val="26"/>
          <w:szCs w:val="26"/>
        </w:rPr>
        <w:t>1. Підприємство та його окремі підрозділи не досягають планових</w:t>
      </w:r>
      <w:r w:rsidRPr="00C618FA">
        <w:rPr>
          <w:sz w:val="26"/>
          <w:szCs w:val="26"/>
        </w:rPr>
        <w:t xml:space="preserve"> </w:t>
      </w:r>
      <w:r w:rsidRPr="00C618FA">
        <w:rPr>
          <w:sz w:val="26"/>
          <w:szCs w:val="26"/>
        </w:rPr>
        <w:t>результатів і цілей.</w:t>
      </w:r>
    </w:p>
    <w:p w14:paraId="58E01CE1" w14:textId="77777777" w:rsidR="002725E5" w:rsidRPr="00C618FA" w:rsidRDefault="002725E5" w:rsidP="002725E5">
      <w:pPr>
        <w:pStyle w:val="a3"/>
        <w:rPr>
          <w:sz w:val="26"/>
          <w:szCs w:val="26"/>
        </w:rPr>
      </w:pPr>
      <w:r w:rsidRPr="00C618FA">
        <w:rPr>
          <w:sz w:val="26"/>
          <w:szCs w:val="26"/>
        </w:rPr>
        <w:t xml:space="preserve">2. Відсутність </w:t>
      </w:r>
      <w:proofErr w:type="spellStart"/>
      <w:r w:rsidRPr="00C618FA">
        <w:rPr>
          <w:sz w:val="26"/>
          <w:szCs w:val="26"/>
        </w:rPr>
        <w:t>взаємоузгодженості</w:t>
      </w:r>
      <w:proofErr w:type="spellEnd"/>
      <w:r w:rsidRPr="00C618FA">
        <w:rPr>
          <w:sz w:val="26"/>
          <w:szCs w:val="26"/>
        </w:rPr>
        <w:t xml:space="preserve"> у прийнятті рішень.</w:t>
      </w:r>
    </w:p>
    <w:p w14:paraId="28C0D58E" w14:textId="77777777" w:rsidR="002725E5" w:rsidRPr="00C618FA" w:rsidRDefault="002725E5" w:rsidP="002725E5">
      <w:pPr>
        <w:pStyle w:val="a3"/>
        <w:rPr>
          <w:sz w:val="26"/>
          <w:szCs w:val="26"/>
        </w:rPr>
      </w:pPr>
      <w:r w:rsidRPr="00C618FA">
        <w:rPr>
          <w:sz w:val="26"/>
          <w:szCs w:val="26"/>
        </w:rPr>
        <w:t>3. Розвиток організаційної кризи та ін.</w:t>
      </w:r>
    </w:p>
    <w:p w14:paraId="17C64A2F" w14:textId="1F0F374C" w:rsidR="002725E5" w:rsidRPr="00C618FA" w:rsidRDefault="002725E5" w:rsidP="002725E5">
      <w:pPr>
        <w:pStyle w:val="a3"/>
        <w:rPr>
          <w:sz w:val="26"/>
          <w:szCs w:val="26"/>
        </w:rPr>
      </w:pPr>
      <w:r w:rsidRPr="00C618FA">
        <w:rPr>
          <w:sz w:val="26"/>
          <w:szCs w:val="26"/>
        </w:rPr>
        <w:t>До видів криз управління персоналом можна віднести: загальна – виникає</w:t>
      </w:r>
      <w:r w:rsidRPr="00C618FA">
        <w:rPr>
          <w:sz w:val="26"/>
          <w:szCs w:val="26"/>
        </w:rPr>
        <w:t xml:space="preserve"> </w:t>
      </w:r>
      <w:r w:rsidRPr="00C618FA">
        <w:rPr>
          <w:sz w:val="26"/>
          <w:szCs w:val="26"/>
        </w:rPr>
        <w:t>одночасно на декількох рівнях управління, локальна – має місце в окремих</w:t>
      </w:r>
      <w:r w:rsidRPr="00C618FA">
        <w:rPr>
          <w:sz w:val="26"/>
          <w:szCs w:val="26"/>
        </w:rPr>
        <w:t xml:space="preserve"> </w:t>
      </w:r>
      <w:r w:rsidRPr="00C618FA">
        <w:rPr>
          <w:sz w:val="26"/>
          <w:szCs w:val="26"/>
        </w:rPr>
        <w:t>ланках і підрозділах.</w:t>
      </w:r>
    </w:p>
    <w:p w14:paraId="25C93022" w14:textId="77777777" w:rsidR="00C618FA" w:rsidRPr="00C618FA" w:rsidRDefault="00C618FA" w:rsidP="002725E5">
      <w:pPr>
        <w:pStyle w:val="a3"/>
        <w:rPr>
          <w:sz w:val="24"/>
          <w:szCs w:val="24"/>
        </w:rPr>
      </w:pPr>
    </w:p>
    <w:p w14:paraId="1FE65E26" w14:textId="22CC6640" w:rsidR="002725E5" w:rsidRDefault="002725E5" w:rsidP="00C618FA">
      <w:pPr>
        <w:pStyle w:val="a3"/>
        <w:ind w:firstLine="0"/>
        <w:jc w:val="center"/>
        <w:rPr>
          <w:rFonts w:asciiTheme="minorHAnsi" w:hAnsiTheme="minorHAnsi"/>
          <w:sz w:val="24"/>
          <w:szCs w:val="24"/>
        </w:rPr>
      </w:pPr>
      <w:r>
        <w:rPr>
          <w:noProof/>
        </w:rPr>
        <w:drawing>
          <wp:inline distT="0" distB="0" distL="0" distR="0" wp14:anchorId="7B4EFCA0" wp14:editId="65464D1C">
            <wp:extent cx="6166130" cy="35661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8584" t="58321" r="13096" b="12558"/>
                    <a:stretch/>
                  </pic:blipFill>
                  <pic:spPr bwMode="auto">
                    <a:xfrm>
                      <a:off x="0" y="0"/>
                      <a:ext cx="6192421" cy="3581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B641E" w14:textId="6F5E6B10" w:rsidR="002725E5" w:rsidRDefault="002725E5" w:rsidP="00C618FA">
      <w:pPr>
        <w:pStyle w:val="a3"/>
        <w:ind w:firstLine="0"/>
        <w:rPr>
          <w:rFonts w:asciiTheme="minorHAnsi" w:hAnsi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B42569" wp14:editId="5EA5387D">
            <wp:extent cx="6207760" cy="8665922"/>
            <wp:effectExtent l="0" t="0" r="254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7875" t="14982" r="12739" b="12085"/>
                    <a:stretch/>
                  </pic:blipFill>
                  <pic:spPr bwMode="auto">
                    <a:xfrm>
                      <a:off x="0" y="0"/>
                      <a:ext cx="6222116" cy="8685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E40AC" w14:textId="1B48CB0B" w:rsidR="002725E5" w:rsidRPr="002725E5" w:rsidRDefault="002725E5" w:rsidP="00C618FA">
      <w:pPr>
        <w:pStyle w:val="a3"/>
        <w:ind w:firstLine="0"/>
        <w:rPr>
          <w:rFonts w:asciiTheme="minorHAnsi" w:hAnsi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A22AAE" wp14:editId="5C4B6C6C">
            <wp:extent cx="6381587" cy="846328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7336" t="14836" r="12691" b="14494"/>
                    <a:stretch/>
                  </pic:blipFill>
                  <pic:spPr bwMode="auto">
                    <a:xfrm>
                      <a:off x="0" y="0"/>
                      <a:ext cx="6397558" cy="8484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25E5" w:rsidRPr="002725E5" w:rsidSect="008D484F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F8F"/>
    <w:rsid w:val="00193E2B"/>
    <w:rsid w:val="001D0EB7"/>
    <w:rsid w:val="001F24DF"/>
    <w:rsid w:val="002725E5"/>
    <w:rsid w:val="002E31EE"/>
    <w:rsid w:val="002E4750"/>
    <w:rsid w:val="003836DD"/>
    <w:rsid w:val="003B7439"/>
    <w:rsid w:val="00422893"/>
    <w:rsid w:val="006713AA"/>
    <w:rsid w:val="0073306B"/>
    <w:rsid w:val="007A7570"/>
    <w:rsid w:val="0081479D"/>
    <w:rsid w:val="008D484F"/>
    <w:rsid w:val="009441EA"/>
    <w:rsid w:val="00AA3373"/>
    <w:rsid w:val="00BB7BC2"/>
    <w:rsid w:val="00C618FA"/>
    <w:rsid w:val="00C821AA"/>
    <w:rsid w:val="00D4449D"/>
    <w:rsid w:val="00DB5321"/>
    <w:rsid w:val="00E710EB"/>
    <w:rsid w:val="00ED1F8F"/>
    <w:rsid w:val="00EF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B8ED1"/>
  <w15:chartTrackingRefBased/>
  <w15:docId w15:val="{5C7A709B-81B3-49A5-882D-1CAF7BC91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3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aliases w:val="МОЕ ОГЛАВЛЕНИЕ"/>
    <w:basedOn w:val="a"/>
    <w:next w:val="a"/>
    <w:autoRedefine/>
    <w:uiPriority w:val="39"/>
    <w:unhideWhenUsed/>
    <w:qFormat/>
    <w:rsid w:val="003B7439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Arial"/>
      <w:sz w:val="28"/>
      <w:szCs w:val="20"/>
      <w:lang w:eastAsia="ru-RU"/>
    </w:rPr>
  </w:style>
  <w:style w:type="paragraph" w:customStyle="1" w:styleId="a3">
    <w:name w:val="МІЙ ЗВИЧАЙНИЙ"/>
    <w:basedOn w:val="a"/>
    <w:link w:val="a4"/>
    <w:qFormat/>
    <w:rsid w:val="00ED1F8F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NewRoman" w:hAnsi="Times New Roman" w:cs="Times New Roman"/>
      <w:sz w:val="28"/>
      <w:szCs w:val="28"/>
      <w:lang w:val="uk-UA"/>
    </w:rPr>
  </w:style>
  <w:style w:type="character" w:customStyle="1" w:styleId="a4">
    <w:name w:val="МІЙ ЗВИЧАЙНИЙ Знак"/>
    <w:basedOn w:val="a0"/>
    <w:link w:val="a3"/>
    <w:rsid w:val="00ED1F8F"/>
    <w:rPr>
      <w:rFonts w:ascii="Times New Roman" w:eastAsia="TimesNewRoman" w:hAnsi="Times New Roman" w:cs="Times New Roman"/>
      <w:sz w:val="28"/>
      <w:szCs w:val="28"/>
      <w:lang w:val="uk-UA"/>
    </w:rPr>
  </w:style>
  <w:style w:type="character" w:styleId="a5">
    <w:name w:val="Hyperlink"/>
    <w:basedOn w:val="a0"/>
    <w:uiPriority w:val="99"/>
    <w:unhideWhenUsed/>
    <w:rsid w:val="006713A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713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v v</cp:lastModifiedBy>
  <cp:revision>16</cp:revision>
  <dcterms:created xsi:type="dcterms:W3CDTF">2025-01-27T04:35:00Z</dcterms:created>
  <dcterms:modified xsi:type="dcterms:W3CDTF">2025-01-27T05:40:00Z</dcterms:modified>
</cp:coreProperties>
</file>