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C55B" w14:textId="49349FA8" w:rsidR="00906965" w:rsidRDefault="00906965" w:rsidP="00906965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  <w:r w:rsidRPr="00906965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>ІНДИВІДУАЛЬНЕ ЗАВДАННЯ</w:t>
      </w:r>
    </w:p>
    <w:p w14:paraId="566DCE96" w14:textId="77777777" w:rsidR="00774740" w:rsidRPr="00774740" w:rsidRDefault="00774740" w:rsidP="007747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  <w:r w:rsidRPr="00774740">
        <w:rPr>
          <w:rFonts w:ascii="Times New Roman" w:hAnsi="Times New Roman"/>
          <w:b/>
          <w:iCs/>
          <w:sz w:val="28"/>
          <w:szCs w:val="28"/>
          <w:u w:val="single"/>
          <w:lang w:val="uk-UA"/>
        </w:rPr>
        <w:t>з курсу «Вступ до спеціальності»</w:t>
      </w:r>
    </w:p>
    <w:p w14:paraId="02DDBB6A" w14:textId="285EC4AB" w:rsidR="00774740" w:rsidRPr="00774740" w:rsidRDefault="00774740" w:rsidP="00906965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74740">
        <w:rPr>
          <w:rFonts w:ascii="Times New Roman" w:hAnsi="Times New Roman"/>
          <w:b/>
          <w:iCs/>
          <w:sz w:val="28"/>
          <w:szCs w:val="28"/>
          <w:lang w:val="uk-UA"/>
        </w:rPr>
        <w:t>«Кваліфікаційна робота магістра»</w:t>
      </w:r>
    </w:p>
    <w:p w14:paraId="18BF732C" w14:textId="315CEF79" w:rsidR="00906965" w:rsidRPr="001B079A" w:rsidRDefault="00906965" w:rsidP="00906965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B079A">
        <w:rPr>
          <w:rFonts w:ascii="Times New Roman" w:hAnsi="Times New Roman"/>
          <w:bCs/>
          <w:iCs/>
          <w:sz w:val="28"/>
          <w:szCs w:val="28"/>
          <w:lang w:val="uk-UA"/>
        </w:rPr>
        <w:t>(спеціальність «Публічне управління та адміністрування»)</w:t>
      </w:r>
    </w:p>
    <w:p w14:paraId="03B214C9" w14:textId="77777777" w:rsidR="00906965" w:rsidRP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</w:p>
    <w:p w14:paraId="61D42687" w14:textId="77777777" w:rsidR="00906965" w:rsidRP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</w:p>
    <w:p w14:paraId="4EC304AC" w14:textId="392F7AAB" w:rsid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06965">
        <w:rPr>
          <w:rFonts w:ascii="Times New Roman" w:hAnsi="Times New Roman"/>
          <w:b/>
          <w:i/>
          <w:sz w:val="28"/>
          <w:szCs w:val="28"/>
          <w:lang w:val="uk-UA"/>
        </w:rPr>
        <w:t>Суть індивідуального завдання</w:t>
      </w:r>
      <w:r w:rsidRPr="00906965">
        <w:rPr>
          <w:rFonts w:ascii="Times New Roman" w:hAnsi="Times New Roman"/>
          <w:bCs/>
          <w:iCs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виходячи з власних інтересів, </w:t>
      </w:r>
      <w:r w:rsidRPr="00906965">
        <w:rPr>
          <w:rFonts w:ascii="Times New Roman" w:hAnsi="Times New Roman"/>
          <w:bCs/>
          <w:iCs/>
          <w:sz w:val="28"/>
          <w:szCs w:val="28"/>
          <w:lang w:val="uk-UA"/>
        </w:rPr>
        <w:t xml:space="preserve">спробувати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сформулювати для себе актуальну тему кваліфікаційної роботи магістра. </w:t>
      </w:r>
    </w:p>
    <w:p w14:paraId="3DC961C7" w14:textId="77777777" w:rsidR="001B079A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Під час роботи над завданням студент </w:t>
      </w:r>
      <w:r w:rsidRPr="00906965">
        <w:rPr>
          <w:rFonts w:ascii="Times New Roman" w:hAnsi="Times New Roman"/>
          <w:bCs/>
          <w:i/>
          <w:sz w:val="28"/>
          <w:szCs w:val="28"/>
          <w:lang w:val="uk-UA"/>
        </w:rPr>
        <w:t>формулює тему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майбутнього дослідження, </w:t>
      </w:r>
      <w:r w:rsidRPr="00906965">
        <w:rPr>
          <w:rFonts w:ascii="Times New Roman" w:hAnsi="Times New Roman"/>
          <w:bCs/>
          <w:i/>
          <w:sz w:val="28"/>
          <w:szCs w:val="28"/>
          <w:lang w:val="uk-UA"/>
        </w:rPr>
        <w:t>обґрунтовує актуальність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цієї теми, визначає </w:t>
      </w:r>
      <w:r w:rsidRPr="001B079A">
        <w:rPr>
          <w:rFonts w:ascii="Times New Roman" w:hAnsi="Times New Roman"/>
          <w:bCs/>
          <w:i/>
          <w:sz w:val="28"/>
          <w:szCs w:val="28"/>
          <w:lang w:val="uk-UA"/>
        </w:rPr>
        <w:t>стан наукової розробки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B079A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проблеми (теми),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пробує визначити </w:t>
      </w:r>
      <w:r w:rsidRPr="00906965">
        <w:rPr>
          <w:rFonts w:ascii="Times New Roman" w:hAnsi="Times New Roman"/>
          <w:bCs/>
          <w:i/>
          <w:sz w:val="28"/>
          <w:szCs w:val="28"/>
          <w:lang w:val="uk-UA"/>
        </w:rPr>
        <w:t>об’єкт та предмет свого дослідження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його </w:t>
      </w:r>
      <w:r w:rsidRPr="00906965">
        <w:rPr>
          <w:rFonts w:ascii="Times New Roman" w:hAnsi="Times New Roman"/>
          <w:bCs/>
          <w:i/>
          <w:sz w:val="28"/>
          <w:szCs w:val="28"/>
          <w:lang w:val="uk-UA"/>
        </w:rPr>
        <w:t>мету та завдання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сформулювати </w:t>
      </w:r>
      <w:r w:rsidRPr="00906965">
        <w:rPr>
          <w:rFonts w:ascii="Times New Roman" w:hAnsi="Times New Roman"/>
          <w:bCs/>
          <w:i/>
          <w:sz w:val="28"/>
          <w:szCs w:val="28"/>
          <w:lang w:val="uk-UA"/>
        </w:rPr>
        <w:t>гіпотезу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роботи. </w:t>
      </w:r>
    </w:p>
    <w:p w14:paraId="6D81BDCC" w14:textId="6BC2F60B" w:rsidR="00906965" w:rsidRP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Відповідно до цього студент </w:t>
      </w:r>
      <w:r w:rsidRPr="001B079A">
        <w:rPr>
          <w:rFonts w:ascii="Times New Roman" w:hAnsi="Times New Roman"/>
          <w:bCs/>
          <w:i/>
          <w:sz w:val="28"/>
          <w:szCs w:val="28"/>
          <w:lang w:val="uk-UA"/>
        </w:rPr>
        <w:t>складає загальний робочий план</w:t>
      </w:r>
      <w:r w:rsidR="001B079A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1B079A" w:rsidRPr="001B079A">
        <w:rPr>
          <w:rFonts w:ascii="Times New Roman" w:hAnsi="Times New Roman"/>
          <w:bCs/>
          <w:iCs/>
          <w:sz w:val="28"/>
          <w:szCs w:val="28"/>
          <w:lang w:val="uk-UA"/>
        </w:rPr>
        <w:t>роботи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 Підбирає загальний </w:t>
      </w:r>
      <w:r w:rsidRPr="001B079A">
        <w:rPr>
          <w:rFonts w:ascii="Times New Roman" w:hAnsi="Times New Roman"/>
          <w:bCs/>
          <w:i/>
          <w:sz w:val="28"/>
          <w:szCs w:val="28"/>
          <w:lang w:val="uk-UA"/>
        </w:rPr>
        <w:t>список літератури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до теми. </w:t>
      </w:r>
    </w:p>
    <w:p w14:paraId="04603E62" w14:textId="762622D8" w:rsid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</w:p>
    <w:p w14:paraId="3013A2CB" w14:textId="58E8D586" w:rsidR="00906965" w:rsidRPr="001B079A" w:rsidRDefault="001B079A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B079A">
        <w:rPr>
          <w:rFonts w:ascii="Times New Roman" w:hAnsi="Times New Roman"/>
          <w:bCs/>
          <w:iCs/>
          <w:sz w:val="28"/>
          <w:szCs w:val="28"/>
          <w:lang w:val="uk-UA"/>
        </w:rPr>
        <w:t xml:space="preserve">Робота надсилається на пошту: </w:t>
      </w:r>
      <w:hyperlink r:id="rId7" w:history="1">
        <w:r w:rsidRPr="001B079A">
          <w:rPr>
            <w:rStyle w:val="ac"/>
            <w:rFonts w:ascii="Times New Roman" w:hAnsi="Times New Roman"/>
            <w:bCs/>
            <w:iCs/>
            <w:sz w:val="28"/>
            <w:szCs w:val="28"/>
            <w:u w:val="none"/>
            <w:lang w:val="uk-UA"/>
          </w:rPr>
          <w:t>alessandro.krass@gmail.com</w:t>
        </w:r>
      </w:hyperlink>
      <w:r w:rsidRPr="001B07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00AD9FB9" w14:textId="77777777" w:rsidR="00906965" w:rsidRP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</w:p>
    <w:p w14:paraId="45560711" w14:textId="1059E315" w:rsidR="00906965" w:rsidRPr="00906965" w:rsidRDefault="00906965" w:rsidP="009069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Cs/>
          <w:sz w:val="20"/>
          <w:szCs w:val="20"/>
          <w:u w:val="single"/>
          <w:lang w:val="uk-UA"/>
        </w:rPr>
      </w:pPr>
      <w:r>
        <w:rPr>
          <w:rFonts w:ascii="Times New Roman" w:hAnsi="Times New Roman"/>
          <w:b/>
          <w:iCs/>
          <w:sz w:val="20"/>
          <w:szCs w:val="20"/>
          <w:u w:val="single"/>
          <w:lang w:val="uk-UA"/>
        </w:rPr>
        <w:br w:type="page"/>
      </w:r>
    </w:p>
    <w:p w14:paraId="0D5C2F37" w14:textId="7B45F1B1" w:rsidR="000D79C0" w:rsidRPr="000D79C0" w:rsidRDefault="000D79C0" w:rsidP="000D79C0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i/>
          <w:sz w:val="20"/>
          <w:szCs w:val="20"/>
          <w:u w:val="single"/>
          <w:lang w:val="uk-UA"/>
        </w:rPr>
      </w:pPr>
      <w:r w:rsidRPr="000D79C0">
        <w:rPr>
          <w:rFonts w:ascii="Times New Roman" w:hAnsi="Times New Roman"/>
          <w:b/>
          <w:i/>
          <w:sz w:val="20"/>
          <w:szCs w:val="20"/>
          <w:u w:val="single"/>
          <w:lang w:val="uk-UA"/>
        </w:rPr>
        <w:t xml:space="preserve">ПРИКЛАД </w:t>
      </w:r>
    </w:p>
    <w:p w14:paraId="248C0834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2387B6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1A1C46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DBB6406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F915AA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C112A4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F50F66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5C6C29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AE2BE7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D6E993" w14:textId="17C3AF9C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9C0">
        <w:rPr>
          <w:rFonts w:ascii="Times New Roman" w:hAnsi="Times New Roman"/>
          <w:sz w:val="28"/>
          <w:szCs w:val="28"/>
          <w:lang w:val="uk-UA"/>
        </w:rPr>
        <w:t>КВАЛІФІКАЦІЙН</w:t>
      </w:r>
      <w:r w:rsidR="00774740">
        <w:rPr>
          <w:rFonts w:ascii="Times New Roman" w:hAnsi="Times New Roman"/>
          <w:sz w:val="28"/>
          <w:szCs w:val="28"/>
          <w:lang w:val="uk-UA"/>
        </w:rPr>
        <w:t>А</w:t>
      </w:r>
      <w:r w:rsidRPr="000D79C0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774740">
        <w:rPr>
          <w:rFonts w:ascii="Times New Roman" w:hAnsi="Times New Roman"/>
          <w:sz w:val="28"/>
          <w:szCs w:val="28"/>
          <w:lang w:val="uk-UA"/>
        </w:rPr>
        <w:t>А</w:t>
      </w:r>
      <w:r w:rsidRPr="000D79C0">
        <w:rPr>
          <w:rFonts w:ascii="Times New Roman" w:hAnsi="Times New Roman"/>
          <w:sz w:val="28"/>
          <w:szCs w:val="28"/>
          <w:lang w:val="uk-UA"/>
        </w:rPr>
        <w:t xml:space="preserve"> МАГІСТРА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2CB9022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D79C0">
        <w:rPr>
          <w:rFonts w:ascii="Times New Roman" w:hAnsi="Times New Roman"/>
          <w:b/>
          <w:sz w:val="28"/>
          <w:szCs w:val="28"/>
          <w:lang w:val="uk-UA"/>
        </w:rPr>
        <w:t>ПЕРСПЕКТИВ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D79C0">
        <w:rPr>
          <w:rFonts w:ascii="Times New Roman" w:hAnsi="Times New Roman"/>
          <w:b/>
          <w:sz w:val="28"/>
          <w:szCs w:val="28"/>
          <w:lang w:val="uk-UA"/>
        </w:rPr>
        <w:t xml:space="preserve"> РОЗВИТКУ ОРГАНІЗАЦІЙНОЇ КУЛЬТУРИ ДЕРЖАВНИХ СЛУЖБОВЦІВ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14:paraId="46653920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4D531F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7AA594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2EE606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3B440E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AE98B1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247C58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C2FEBB" w14:textId="77777777" w:rsidR="000D79C0" w:rsidRDefault="000D79C0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11B31FB5" w14:textId="77777777" w:rsidR="000B532C" w:rsidRDefault="000B532C" w:rsidP="00EC644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14:paraId="1FD41914" w14:textId="77777777" w:rsidR="000B532C" w:rsidRPr="00187B1D" w:rsidRDefault="000B532C" w:rsidP="00E21A7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ВСТУП…………………………………………………………………………….3</w:t>
      </w:r>
    </w:p>
    <w:p w14:paraId="26D2E231" w14:textId="77777777" w:rsidR="000B532C" w:rsidRPr="00187B1D" w:rsidRDefault="000B532C" w:rsidP="00E21A7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 xml:space="preserve">РОЗДІЛ 1. </w:t>
      </w:r>
      <w:r>
        <w:rPr>
          <w:rFonts w:ascii="Times New Roman" w:hAnsi="Times New Roman"/>
          <w:sz w:val="28"/>
          <w:szCs w:val="28"/>
          <w:lang w:val="uk-UA"/>
        </w:rPr>
        <w:t>МЕТОДОЛОГІЧНІ АСПЕКТИ ДОЛСЛІДЖЕННЯ ПЕРСПЕКТИВ РОЗВИТКУ ОРГАНІЗАЦІЙНОЇ КУЛЬТУРИ ДЕРЖАВНИХ СЛУЖБОВЦІВ…………………………………………………………………….8</w:t>
      </w:r>
    </w:p>
    <w:p w14:paraId="033C480C" w14:textId="77777777" w:rsidR="000B532C" w:rsidRPr="00187B1D" w:rsidRDefault="000B532C" w:rsidP="00D07F50">
      <w:pPr>
        <w:pStyle w:val="a3"/>
        <w:numPr>
          <w:ilvl w:val="1"/>
          <w:numId w:val="1"/>
        </w:num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Історія дослідження проблеми організаційної культури ……………..…8</w:t>
      </w:r>
    </w:p>
    <w:p w14:paraId="3AA4AA75" w14:textId="77777777" w:rsidR="000B532C" w:rsidRPr="00187B1D" w:rsidRDefault="000B532C" w:rsidP="00E21A79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Уточнення основних понять дослідження: «організаційна культура», «державний службовець»………………………………………………...17</w:t>
      </w:r>
    </w:p>
    <w:p w14:paraId="5A2C29E4" w14:textId="77777777" w:rsidR="000B532C" w:rsidRPr="00187B1D" w:rsidRDefault="000B532C" w:rsidP="00E21A79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Принципи та методи дослідження перспектив розвитку організаційної культури державних службовців………………………………………...25</w:t>
      </w:r>
    </w:p>
    <w:p w14:paraId="6B4FE312" w14:textId="77777777" w:rsidR="000B532C" w:rsidRPr="00187B1D" w:rsidRDefault="000B532C" w:rsidP="00E21A7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 xml:space="preserve">РОЗДІЛ 2. </w:t>
      </w:r>
      <w:r w:rsidR="000D79C0">
        <w:rPr>
          <w:rFonts w:ascii="Times New Roman" w:hAnsi="Times New Roman"/>
          <w:sz w:val="28"/>
          <w:szCs w:val="28"/>
          <w:lang w:val="uk-UA"/>
        </w:rPr>
        <w:t xml:space="preserve">ТЕОРЕТИЧНІ АСПЕКТИ </w:t>
      </w:r>
      <w:r>
        <w:rPr>
          <w:rFonts w:ascii="Times New Roman" w:hAnsi="Times New Roman"/>
          <w:sz w:val="28"/>
          <w:szCs w:val="28"/>
          <w:lang w:val="uk-UA"/>
        </w:rPr>
        <w:t>ДОСЛІДЖЕННЯ ПЕРСПЕКТИВ РОЗВИТКУ ОРГАНІЗАЦІЙНОЇ КУЛЬТУРИ ДЕРЖАВНИХ СЛУЖБОВЦІВ…………………………………………………………………...33</w:t>
      </w:r>
    </w:p>
    <w:p w14:paraId="72C7222C" w14:textId="77777777" w:rsidR="000B532C" w:rsidRPr="00187B1D" w:rsidRDefault="000B532C" w:rsidP="00807E1E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Сутність організаційної культури………………………………………..33</w:t>
      </w:r>
    </w:p>
    <w:p w14:paraId="5C76DCE8" w14:textId="77777777" w:rsidR="000B532C" w:rsidRPr="00187B1D" w:rsidRDefault="000B532C" w:rsidP="00807E1E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Сутність, зміст та функції організаційної культури державних службовців………………………………………………………………...</w:t>
      </w:r>
      <w:r>
        <w:rPr>
          <w:rFonts w:ascii="Times New Roman" w:hAnsi="Times New Roman"/>
          <w:sz w:val="28"/>
          <w:szCs w:val="28"/>
          <w:lang w:val="uk-UA"/>
        </w:rPr>
        <w:t>42</w:t>
      </w:r>
    </w:p>
    <w:p w14:paraId="570591E9" w14:textId="77777777" w:rsidR="000B532C" w:rsidRPr="00187B1D" w:rsidRDefault="000B532C" w:rsidP="00807E1E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Становлення та розвиток організаційної культури державних службовців………………………………………………………………..</w:t>
      </w:r>
      <w:r>
        <w:rPr>
          <w:rFonts w:ascii="Times New Roman" w:hAnsi="Times New Roman"/>
          <w:sz w:val="28"/>
          <w:szCs w:val="28"/>
          <w:lang w:val="uk-UA"/>
        </w:rPr>
        <w:t>.51</w:t>
      </w:r>
    </w:p>
    <w:p w14:paraId="0BBB8B7D" w14:textId="77777777" w:rsidR="000B532C" w:rsidRPr="00187B1D" w:rsidRDefault="000B532C" w:rsidP="003432B0">
      <w:p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 xml:space="preserve">РОЗДІЛ 3. </w:t>
      </w:r>
      <w:r>
        <w:rPr>
          <w:rFonts w:ascii="Times New Roman" w:hAnsi="Times New Roman"/>
          <w:sz w:val="28"/>
          <w:szCs w:val="28"/>
          <w:lang w:val="uk-UA"/>
        </w:rPr>
        <w:t>ОПТИМІЗАЦІЯ РОЗВИТКУ ОРГАНІЗАЦІЙНОЇ КУЛЬТУРИ ДЕРЖАВНИХ СЛУЖБОВЦІВ В УКРАЇНІ……………………………………63</w:t>
      </w:r>
    </w:p>
    <w:p w14:paraId="34E2E6D8" w14:textId="77777777" w:rsidR="000B532C" w:rsidRPr="00187B1D" w:rsidRDefault="000B532C" w:rsidP="00807E1E">
      <w:pPr>
        <w:pStyle w:val="a3"/>
        <w:numPr>
          <w:ilvl w:val="1"/>
          <w:numId w:val="5"/>
        </w:num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Сучасний стан організаційної культури державних службовців та перспективи її розвитку в Україні……………………………………….</w:t>
      </w:r>
      <w:r>
        <w:rPr>
          <w:rFonts w:ascii="Times New Roman" w:hAnsi="Times New Roman"/>
          <w:sz w:val="28"/>
          <w:szCs w:val="28"/>
          <w:lang w:val="uk-UA"/>
        </w:rPr>
        <w:t>63</w:t>
      </w:r>
    </w:p>
    <w:p w14:paraId="7FBEBB4A" w14:textId="77777777" w:rsidR="000B532C" w:rsidRPr="00187B1D" w:rsidRDefault="000B532C" w:rsidP="00807E1E">
      <w:pPr>
        <w:pStyle w:val="a3"/>
        <w:numPr>
          <w:ilvl w:val="1"/>
          <w:numId w:val="5"/>
        </w:numPr>
        <w:tabs>
          <w:tab w:val="left" w:pos="709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Основні фактори оптимізації розвитку організаційної культури державних службовців в сучасній Україні……………………………...</w:t>
      </w:r>
      <w:r>
        <w:rPr>
          <w:rFonts w:ascii="Times New Roman" w:hAnsi="Times New Roman"/>
          <w:sz w:val="28"/>
          <w:szCs w:val="28"/>
          <w:lang w:val="uk-UA"/>
        </w:rPr>
        <w:t>76</w:t>
      </w:r>
    </w:p>
    <w:p w14:paraId="53240962" w14:textId="77777777" w:rsidR="000B532C" w:rsidRPr="00187B1D" w:rsidRDefault="000B532C" w:rsidP="00843C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ВИСНОВКИ……………………………………………………………………..</w:t>
      </w:r>
      <w:r>
        <w:rPr>
          <w:rFonts w:ascii="Times New Roman" w:hAnsi="Times New Roman"/>
          <w:sz w:val="28"/>
          <w:szCs w:val="28"/>
          <w:lang w:val="uk-UA"/>
        </w:rPr>
        <w:t>.88</w:t>
      </w:r>
    </w:p>
    <w:p w14:paraId="2888C60D" w14:textId="77777777" w:rsidR="000B532C" w:rsidRPr="00187B1D" w:rsidRDefault="000B532C" w:rsidP="00843C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СПИСОК ЛІТЕРАТУРИ………………………………………………………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...92</w:t>
      </w:r>
    </w:p>
    <w:p w14:paraId="2222A536" w14:textId="77777777" w:rsidR="000B532C" w:rsidRPr="00187B1D" w:rsidRDefault="000B532C" w:rsidP="00843CE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87B1D">
        <w:rPr>
          <w:rFonts w:ascii="Times New Roman" w:hAnsi="Times New Roman"/>
          <w:sz w:val="28"/>
          <w:szCs w:val="28"/>
          <w:lang w:val="uk-UA"/>
        </w:rPr>
        <w:t>ДОДАТКИ……………………………………………………………………….</w:t>
      </w:r>
      <w:r>
        <w:rPr>
          <w:rFonts w:ascii="Times New Roman" w:hAnsi="Times New Roman"/>
          <w:sz w:val="28"/>
          <w:szCs w:val="28"/>
          <w:lang w:val="uk-UA"/>
        </w:rPr>
        <w:t>.99</w:t>
      </w:r>
    </w:p>
    <w:p w14:paraId="2628BCD8" w14:textId="77777777" w:rsidR="000B532C" w:rsidRDefault="000B532C" w:rsidP="007D143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14:paraId="03E1751A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Актуальність теми дослідження</w:t>
      </w:r>
      <w:r w:rsidRPr="00187B1D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Становлення України як соціальної, демократичної, правової держави, її стратегічний курс в Європейський Союз вимагають створення ефективної системи державного управління, удосконалення підходів до формування професійної державної служби і нового типу державного службовця, оновлення змісту діяльності органів державної влади та органів місцевого самоврядування, гармонізації взаємовідносин між державою і громадянами. За цих умов важливим фактором удосконалення системи державного управління взагалі й державної служби зокрема є формування та розвиток організаційної культури державних службовців як суттєвого компонента, чинника їхньої професійної діяльності.</w:t>
      </w:r>
    </w:p>
    <w:p w14:paraId="7B56169F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776A">
        <w:rPr>
          <w:rFonts w:ascii="Times New Roman" w:hAnsi="Times New Roman"/>
          <w:sz w:val="28"/>
          <w:szCs w:val="28"/>
          <w:lang w:val="uk-UA"/>
        </w:rPr>
        <w:t xml:space="preserve">Життєдіяльність і розвиток сучасних організацій як динамічних і відкритих систем, а також процес їх </w:t>
      </w:r>
      <w:proofErr w:type="spellStart"/>
      <w:r w:rsidRPr="00BA776A">
        <w:rPr>
          <w:rFonts w:ascii="Times New Roman" w:hAnsi="Times New Roman"/>
          <w:sz w:val="28"/>
          <w:szCs w:val="28"/>
          <w:lang w:val="uk-UA"/>
        </w:rPr>
        <w:t>інституціоналізації</w:t>
      </w:r>
      <w:proofErr w:type="spellEnd"/>
      <w:r w:rsidRPr="00BA776A">
        <w:rPr>
          <w:rFonts w:ascii="Times New Roman" w:hAnsi="Times New Roman"/>
          <w:sz w:val="28"/>
          <w:szCs w:val="28"/>
          <w:lang w:val="uk-UA"/>
        </w:rPr>
        <w:t xml:space="preserve"> зумовлені культурними чинниками суспільного устрою. У сучасній теорії управління концепція організаційної культури набула статусу одного з найактуальніших і найперспективніших напрямів, одночасно виступаючи передумовою реалізації новітніх управлінських практик. Науковий інтерес до вивчення явища організаційної культури викликаний появою нових форм організацій на основі сучасних комунікативно-інформаційних технологій, які демонструють і новий тип організаційної культури. Маловивченими залишаються питання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A77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пов’язані зі специфікою культурного складника організацій соціальної сфери, які активно розвиваються в сучасному світі, зокрема в українському суспільстві. Ці фактори сприяють активізації теоретичних і практичних досліджень організаційної культури. </w:t>
      </w:r>
    </w:p>
    <w:p w14:paraId="30AECA19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Важливе значення набирає процес оновлення організаційної культури державного службовця. У літературі з питань управління відсутнє чітке розуміння проблем культури державних службовців, моралі та етики. Це, певно, пояснюється недостатньою увагою до цього аспекту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управлінсько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-правових досліджень. Сучасні підходи потребують підготовки державних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службовців у контексті нової культури надання послуг: об’єктивне висвітлення інформації, забезпечення права на апеляції, вивчення громадської думки тощо.</w:t>
      </w:r>
    </w:p>
    <w:p w14:paraId="3C8BF022" w14:textId="77777777" w:rsidR="000B532C" w:rsidRPr="00085265" w:rsidRDefault="000B532C" w:rsidP="008F2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265">
        <w:rPr>
          <w:rFonts w:ascii="Times New Roman" w:hAnsi="Times New Roman"/>
          <w:sz w:val="28"/>
          <w:szCs w:val="28"/>
        </w:rPr>
        <w:t xml:space="preserve">Аспект </w:t>
      </w:r>
      <w:r w:rsidRPr="00814134">
        <w:rPr>
          <w:rFonts w:ascii="Times New Roman" w:hAnsi="Times New Roman"/>
          <w:sz w:val="28"/>
          <w:szCs w:val="28"/>
          <w:lang w:val="uk-UA"/>
        </w:rPr>
        <w:t>проблемної</w:t>
      </w:r>
      <w:r w:rsidRPr="00814134">
        <w:rPr>
          <w:rFonts w:ascii="Times New Roman" w:hAnsi="Times New Roman"/>
          <w:sz w:val="28"/>
          <w:szCs w:val="28"/>
        </w:rPr>
        <w:t xml:space="preserve"> </w:t>
      </w:r>
      <w:r w:rsidRPr="00814134">
        <w:rPr>
          <w:rFonts w:ascii="Times New Roman" w:hAnsi="Times New Roman"/>
          <w:sz w:val="28"/>
          <w:szCs w:val="28"/>
          <w:lang w:val="uk-UA"/>
        </w:rPr>
        <w:t>ситуації</w:t>
      </w:r>
      <w:r w:rsidRPr="00085265">
        <w:rPr>
          <w:rFonts w:ascii="Times New Roman" w:hAnsi="Times New Roman"/>
          <w:sz w:val="28"/>
          <w:szCs w:val="28"/>
        </w:rPr>
        <w:t xml:space="preserve"> </w:t>
      </w:r>
      <w:r w:rsidRPr="00085265">
        <w:rPr>
          <w:rFonts w:ascii="Times New Roman" w:hAnsi="Times New Roman"/>
          <w:sz w:val="28"/>
          <w:szCs w:val="28"/>
          <w:lang w:val="uk-UA"/>
        </w:rPr>
        <w:t>визначається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85265">
        <w:rPr>
          <w:rFonts w:ascii="Times New Roman" w:hAnsi="Times New Roman"/>
          <w:sz w:val="28"/>
          <w:szCs w:val="28"/>
        </w:rPr>
        <w:t>що</w:t>
      </w:r>
      <w:proofErr w:type="spellEnd"/>
      <w:r w:rsidRPr="0008526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8526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85265">
        <w:rPr>
          <w:rFonts w:ascii="Times New Roman" w:hAnsi="Times New Roman"/>
          <w:sz w:val="28"/>
          <w:szCs w:val="28"/>
          <w:lang w:val="uk-UA"/>
        </w:rPr>
        <w:t xml:space="preserve"> спостерігається недостатня увага до проблем</w:t>
      </w:r>
      <w:r>
        <w:rPr>
          <w:rFonts w:ascii="Times New Roman" w:hAnsi="Times New Roman"/>
          <w:sz w:val="28"/>
          <w:szCs w:val="28"/>
          <w:lang w:val="uk-UA"/>
        </w:rPr>
        <w:t xml:space="preserve"> розвитку організаційної культури державних службовців.</w:t>
      </w:r>
    </w:p>
    <w:p w14:paraId="5F881407" w14:textId="77777777" w:rsidR="000B532C" w:rsidRDefault="000B532C" w:rsidP="008F2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сучасній управлінській теорії і практиці організаційна культура державних службовців виступає елементом нової парадигми управління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ціннісно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-нормативною основою реалізації всього комплексу новітніх управлінських технологій. Це зумовлює інтерес до проблеми припустимих меж стосовно зміни, управління й розвитку організаційної культури державних службовців. Процес зміни, розвитку організаційної культури, який відповідає вимогам нової управлінської парадигми, повинен відбуватися в руслі згоди і толерантності, не беззастережного заперечення вже існуючих культурних зразків, а вкорінення нових культурних традицій у старі.</w:t>
      </w:r>
    </w:p>
    <w:p w14:paraId="02753BEB" w14:textId="77777777" w:rsidR="000B532C" w:rsidRDefault="000B532C" w:rsidP="008F2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Саме зазначене вище й зумовило актуальність вивчення організаційної культури як цілісного соціального феномена та виокремлення її елементів, умов формування, тенденцій змін та перспектив розвитку організаційної культури на державній службі.</w:t>
      </w:r>
    </w:p>
    <w:p w14:paraId="66886502" w14:textId="77777777" w:rsidR="000B532C" w:rsidRDefault="000B532C" w:rsidP="008F2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чином, розгляд проблеми перспектив розвитку організаційної культури державних службовців є виключно важливим, що обумовлює актуальність і значимість теми.</w:t>
      </w:r>
    </w:p>
    <w:p w14:paraId="1997F83D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Проблема організаційної культури досліджується постійно, в динаміці. Але вивчення літературних джерел з питання організаційної культури державних службовців виявило</w:t>
      </w:r>
      <w:r w:rsidRPr="00085265">
        <w:rPr>
          <w:rFonts w:ascii="Times New Roman" w:hAnsi="Times New Roman"/>
          <w:sz w:val="28"/>
          <w:szCs w:val="28"/>
          <w:lang w:val="uk-UA"/>
        </w:rPr>
        <w:t>, що ця галузь управління майже не розкрита в дослідженнях українських фахівців і науковців</w:t>
      </w:r>
      <w:r>
        <w:rPr>
          <w:rFonts w:ascii="Times New Roman" w:hAnsi="Times New Roman"/>
          <w:sz w:val="28"/>
          <w:szCs w:val="28"/>
          <w:lang w:val="uk-UA"/>
        </w:rPr>
        <w:t xml:space="preserve">. Сучасні дослідники розглядають розвиток організаційної культури з точок зору різних наук: соціології, психології, менеджменту. Серед них можна визначити – А. А. Пригожина, Г. А. Дмитренка, А. А. Полякова, А. П. Єгошина,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Робінса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відомі українські вчені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Ребкало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Тертичка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Вінтонів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розробками щодо організаційної культури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рівневими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оцінками; Н. Терещенко з виміром реального чинника організаційного вдосконалення, Ф.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Моран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зі змістовним дослідженням організаційної культури в рамках 10 характеристик</w:t>
      </w:r>
      <w:r w:rsidRPr="00532F07">
        <w:rPr>
          <w:rFonts w:ascii="Times New Roman" w:hAnsi="Times New Roman"/>
          <w:sz w:val="28"/>
          <w:szCs w:val="28"/>
          <w:lang w:val="uk-UA"/>
        </w:rPr>
        <w:t xml:space="preserve"> [12,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532F07">
        <w:rPr>
          <w:rFonts w:ascii="Times New Roman" w:hAnsi="Times New Roman"/>
          <w:sz w:val="28"/>
          <w:szCs w:val="28"/>
          <w:lang w:val="uk-UA"/>
        </w:rPr>
        <w:t>5]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1B05F6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Різноманітність теоретичних концепцій організаційної культури представлено в межах менеджменту, соціології організацій, в яких сутність організаційної культури трактується неоднозначно. Починаючи з робіт М. Вебера і Т. Парсонса, організація розглядається як складне соціокультурне явище. Певний внесок в дослідження організаційної культури зробили представники системного підходу, а саме: Ч. Бернард,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Саймон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Ф.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Харріс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Прихильниками феноменологічної школи було запроваджено сам термін «організаційна культура»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звернуто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увагу на проблеми особистості у контексті організаційного середовища (А.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Петтигрю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С.Роббінсон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М. Луї). У наші дні в роботах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Шейна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підкреслюється роль керівника в процесі формування організаційної культури. Треба відзначити важливість вивчення організаційної культури в межах досліджень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Ховстеда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У.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Оучі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Лейна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Дистефано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14:paraId="05C0AB5A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Значимість впливу окремих чинників зовнішнього середовища на життєдіяльність організації та її культуру відмічали С.С.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Фролов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Томілов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В.О. Співак, О.С.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Наумов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Радугін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Б.З.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Мільнер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А.І. Кравченко, М.В.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Удальцова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М.М. Алексєєва.</w:t>
      </w:r>
    </w:p>
    <w:p w14:paraId="4B7A4E46" w14:textId="77777777" w:rsidR="000B532C" w:rsidRPr="008F2451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Незважаючи на спроби виділення типів організаційної культури (Р.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Акофф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Блазі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Д.І. Круз, Т. Дейл, Ч.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Ханді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Куїнн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Порядін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усе ж пошуки в цьому напрямку тривають, при цьому особливого значення набуває визначення критеріїв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типологізації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організаційної культури в організаціях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соціогуманітарної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сфери та державно-управлінських установ</w:t>
      </w:r>
      <w:r w:rsidRPr="008F2451">
        <w:rPr>
          <w:rFonts w:ascii="Times New Roman" w:hAnsi="Times New Roman"/>
          <w:sz w:val="28"/>
          <w:szCs w:val="28"/>
          <w:lang w:val="uk-UA"/>
        </w:rPr>
        <w:t xml:space="preserve"> [21,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8F2451">
        <w:rPr>
          <w:rFonts w:ascii="Times New Roman" w:hAnsi="Times New Roman"/>
          <w:sz w:val="28"/>
          <w:szCs w:val="28"/>
          <w:lang w:val="uk-UA"/>
        </w:rPr>
        <w:t>6].</w:t>
      </w:r>
    </w:p>
    <w:p w14:paraId="2E199E36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Вітчизняні науковці підкреслюють роль організаційної культури у формуванні сучасної моделі управління. Але розгляд проблеми організаційної культури має фрагментарний характер, тому виникає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необхідність комплексного дослідження її структури, елементів, специфіки вияву в організаціях різних сфер, а також виявлення перспектив розвитку організаційної культури державних службовців.</w:t>
      </w:r>
    </w:p>
    <w:p w14:paraId="27D73BBC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Проте багато теоретичних і методологічних питань, що стосуються самого поняття «організаційна культура», його використання в управлінні та взаємозв’язок з іншими поняттями, залишаються не вивченими.</w:t>
      </w:r>
    </w:p>
    <w:p w14:paraId="071B6508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Об’єкт дослідження</w:t>
      </w:r>
      <w:r w:rsidRPr="00187B1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організаційна культура.</w:t>
      </w:r>
    </w:p>
    <w:p w14:paraId="40FF8D31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Предмет дослідження</w:t>
      </w:r>
      <w:r w:rsidRPr="00187B1D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перспективи розвитку організаційної культури державних службовців у сучасній Україні.</w:t>
      </w:r>
    </w:p>
    <w:p w14:paraId="26D86DDD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Мета дослідження</w:t>
      </w:r>
      <w:r w:rsidRPr="00187B1D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Мета магістерського дослідження полягає у дослідженні та виявленні перспектив розвитку організаційної культури державних службовців та у розробці оптимальних шляхів цього розвитку.</w:t>
      </w:r>
    </w:p>
    <w:p w14:paraId="57FB81B0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Досягнення цієї мети передбачає розв’язання таких </w:t>
      </w: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завдань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6AB24F0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 історію дослідження організаційної культури;</w:t>
      </w:r>
    </w:p>
    <w:p w14:paraId="4EB4E986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уточнити основні поняття дослідження: «організаційна культура» та «державні службовці»;</w:t>
      </w:r>
    </w:p>
    <w:p w14:paraId="0D6F8775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принципи та методи дослідження організаційної культури державних службовців;</w:t>
      </w:r>
    </w:p>
    <w:p w14:paraId="0AAC5BD0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дослідити сутність </w:t>
      </w:r>
      <w:r w:rsidRPr="00523DC2">
        <w:rPr>
          <w:rFonts w:ascii="Times New Roman" w:hAnsi="Times New Roman"/>
          <w:sz w:val="28"/>
          <w:szCs w:val="28"/>
          <w:lang w:val="uk-UA"/>
        </w:rPr>
        <w:t>організаційної культури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14AF8E8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</w:t>
      </w:r>
      <w:r w:rsidRPr="004461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сутність, зміст та функції організаційної культури державних службовців;</w:t>
      </w:r>
    </w:p>
    <w:p w14:paraId="043B948E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уточнити</w:t>
      </w:r>
      <w:r w:rsidRPr="004461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становлення та розвиток організаційної культури державних службовців;</w:t>
      </w:r>
    </w:p>
    <w:p w14:paraId="7CBECEDE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дослідити сучасний стан організаційної культури державних службовців та перспективи її розвитку в Україні;</w:t>
      </w:r>
    </w:p>
    <w:p w14:paraId="3F131F32" w14:textId="77777777" w:rsidR="000B532C" w:rsidRDefault="000B532C" w:rsidP="007102B3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</w:t>
      </w:r>
      <w:r w:rsidRPr="004461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основні фактори оптимізації розвитку організаційної культури державних службовців в сучасній Україні;</w:t>
      </w:r>
    </w:p>
    <w:p w14:paraId="5BA0A771" w14:textId="77777777" w:rsidR="000B532C" w:rsidRDefault="000B532C" w:rsidP="00BF22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9C0">
        <w:rPr>
          <w:rFonts w:ascii="Times New Roman" w:hAnsi="Times New Roman"/>
          <w:b/>
          <w:i/>
          <w:sz w:val="28"/>
          <w:szCs w:val="28"/>
          <w:lang w:val="uk-UA"/>
        </w:rPr>
        <w:t>Головна гіпотеза магістерського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– високий рівень розвитку організаційної культури державних службовців сприяє підвищенню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ефективності роботи державних службовців та престижу державної служби за умов: </w:t>
      </w:r>
    </w:p>
    <w:p w14:paraId="3D447191" w14:textId="77777777" w:rsidR="000B532C" w:rsidRDefault="000B532C" w:rsidP="00807E1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культура організації відображає систему цінностей, які розділяються більшістю членів організації;</w:t>
      </w:r>
    </w:p>
    <w:p w14:paraId="05C5A783" w14:textId="77777777" w:rsidR="000B532C" w:rsidRDefault="000B532C" w:rsidP="00807E1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організаційна культура виявляється у всіх елементах внутрішнього середовища організації;</w:t>
      </w:r>
    </w:p>
    <w:p w14:paraId="0AB80C48" w14:textId="77777777" w:rsidR="000B532C" w:rsidRPr="00A15C72" w:rsidRDefault="000B532C" w:rsidP="00807E1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визначає відносини між державними службовцями</w:t>
      </w:r>
      <w:r w:rsidRPr="00917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громадянами, здійснює вплив на ставлення співробітників до процесу праці. </w:t>
      </w:r>
    </w:p>
    <w:p w14:paraId="51BBE8C4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D9367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6C94FC" w14:textId="1B27DF8A" w:rsidR="000B532C" w:rsidRDefault="00906965" w:rsidP="009069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/>
        </w:rPr>
        <w:lastRenderedPageBreak/>
        <w:t>СПИСОК ЛІТЕРАТУРИ</w:t>
      </w:r>
    </w:p>
    <w:p w14:paraId="439C54B9" w14:textId="77777777" w:rsidR="000B532C" w:rsidRDefault="000B532C" w:rsidP="00BA77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B532C" w:rsidSect="001F72F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CEE5" w14:textId="77777777" w:rsidR="00FC40F3" w:rsidRDefault="00FC40F3" w:rsidP="00F07BED">
      <w:pPr>
        <w:spacing w:after="0" w:line="240" w:lineRule="auto"/>
      </w:pPr>
      <w:r>
        <w:separator/>
      </w:r>
    </w:p>
  </w:endnote>
  <w:endnote w:type="continuationSeparator" w:id="0">
    <w:p w14:paraId="026CBC06" w14:textId="77777777" w:rsidR="00FC40F3" w:rsidRDefault="00FC40F3" w:rsidP="00F0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1B71" w14:textId="77777777" w:rsidR="00FC40F3" w:rsidRDefault="00FC40F3" w:rsidP="00F07BED">
      <w:pPr>
        <w:spacing w:after="0" w:line="240" w:lineRule="auto"/>
      </w:pPr>
      <w:r>
        <w:separator/>
      </w:r>
    </w:p>
  </w:footnote>
  <w:footnote w:type="continuationSeparator" w:id="0">
    <w:p w14:paraId="70304EE4" w14:textId="77777777" w:rsidR="00FC40F3" w:rsidRDefault="00FC40F3" w:rsidP="00F0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ADAC" w14:textId="77777777" w:rsidR="000B532C" w:rsidRDefault="00A620A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4134">
      <w:rPr>
        <w:noProof/>
      </w:rPr>
      <w:t>6</w:t>
    </w:r>
    <w:r>
      <w:rPr>
        <w:noProof/>
      </w:rPr>
      <w:fldChar w:fldCharType="end"/>
    </w:r>
  </w:p>
  <w:p w14:paraId="3F1A7368" w14:textId="77777777" w:rsidR="000B532C" w:rsidRDefault="000B53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CBB"/>
    <w:multiLevelType w:val="multilevel"/>
    <w:tmpl w:val="26561A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E634A2"/>
    <w:multiLevelType w:val="hybridMultilevel"/>
    <w:tmpl w:val="B1825F58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831E2"/>
    <w:multiLevelType w:val="hybridMultilevel"/>
    <w:tmpl w:val="D52A6330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E51BE2"/>
    <w:multiLevelType w:val="hybridMultilevel"/>
    <w:tmpl w:val="D6F02DEA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3B7A3C"/>
    <w:multiLevelType w:val="hybridMultilevel"/>
    <w:tmpl w:val="3772A2EC"/>
    <w:lvl w:ilvl="0" w:tplc="E8047950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B2E6B73"/>
    <w:multiLevelType w:val="hybridMultilevel"/>
    <w:tmpl w:val="5C76A6A2"/>
    <w:lvl w:ilvl="0" w:tplc="E85252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40222A0"/>
    <w:multiLevelType w:val="hybridMultilevel"/>
    <w:tmpl w:val="E8105E34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9A2DB68">
      <w:numFmt w:val="bullet"/>
      <w:lvlText w:val="-"/>
      <w:lvlJc w:val="left"/>
      <w:pPr>
        <w:ind w:left="2674" w:hanging="885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B2496"/>
    <w:multiLevelType w:val="multilevel"/>
    <w:tmpl w:val="B8CACF0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2343477"/>
    <w:multiLevelType w:val="hybridMultilevel"/>
    <w:tmpl w:val="115A0BDC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CD2496"/>
    <w:multiLevelType w:val="multilevel"/>
    <w:tmpl w:val="76446A30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 w:hint="default"/>
        <w:b w:val="0"/>
      </w:rPr>
    </w:lvl>
  </w:abstractNum>
  <w:abstractNum w:abstractNumId="10" w15:restartNumberingAfterBreak="0">
    <w:nsid w:val="49CD0172"/>
    <w:multiLevelType w:val="hybridMultilevel"/>
    <w:tmpl w:val="4B94BEFA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1008"/>
    <w:multiLevelType w:val="hybridMultilevel"/>
    <w:tmpl w:val="E30038A0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A72EF6"/>
    <w:multiLevelType w:val="hybridMultilevel"/>
    <w:tmpl w:val="06122170"/>
    <w:lvl w:ilvl="0" w:tplc="443031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336A1"/>
    <w:multiLevelType w:val="hybridMultilevel"/>
    <w:tmpl w:val="E7FA0D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01904B2"/>
    <w:multiLevelType w:val="hybridMultilevel"/>
    <w:tmpl w:val="92CE67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2C92E45"/>
    <w:multiLevelType w:val="hybridMultilevel"/>
    <w:tmpl w:val="6C603422"/>
    <w:lvl w:ilvl="0" w:tplc="E804795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3F766B1"/>
    <w:multiLevelType w:val="hybridMultilevel"/>
    <w:tmpl w:val="E6829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72519D"/>
    <w:multiLevelType w:val="multilevel"/>
    <w:tmpl w:val="886C34B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94623AB"/>
    <w:multiLevelType w:val="multilevel"/>
    <w:tmpl w:val="FE7C98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 w15:restartNumberingAfterBreak="0">
    <w:nsid w:val="5CBD75FF"/>
    <w:multiLevelType w:val="multilevel"/>
    <w:tmpl w:val="03D6931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 w15:restartNumberingAfterBreak="0">
    <w:nsid w:val="5DF127EE"/>
    <w:multiLevelType w:val="hybridMultilevel"/>
    <w:tmpl w:val="0CAEB1F2"/>
    <w:lvl w:ilvl="0" w:tplc="E804795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61716FC"/>
    <w:multiLevelType w:val="multilevel"/>
    <w:tmpl w:val="4BCE7C5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7B36243"/>
    <w:multiLevelType w:val="hybridMultilevel"/>
    <w:tmpl w:val="C6C04B96"/>
    <w:lvl w:ilvl="0" w:tplc="E80479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B971EB4"/>
    <w:multiLevelType w:val="hybridMultilevel"/>
    <w:tmpl w:val="43A22214"/>
    <w:lvl w:ilvl="0" w:tplc="E8047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E242C9"/>
    <w:multiLevelType w:val="hybridMultilevel"/>
    <w:tmpl w:val="EF96CF82"/>
    <w:lvl w:ilvl="0" w:tplc="A0E27D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11"/>
  </w:num>
  <w:num w:numId="9">
    <w:abstractNumId w:val="5"/>
  </w:num>
  <w:num w:numId="10">
    <w:abstractNumId w:val="15"/>
  </w:num>
  <w:num w:numId="11">
    <w:abstractNumId w:val="9"/>
  </w:num>
  <w:num w:numId="12">
    <w:abstractNumId w:val="22"/>
  </w:num>
  <w:num w:numId="13">
    <w:abstractNumId w:val="18"/>
  </w:num>
  <w:num w:numId="14">
    <w:abstractNumId w:val="16"/>
  </w:num>
  <w:num w:numId="15">
    <w:abstractNumId w:val="24"/>
  </w:num>
  <w:num w:numId="16">
    <w:abstractNumId w:val="6"/>
  </w:num>
  <w:num w:numId="17">
    <w:abstractNumId w:val="3"/>
  </w:num>
  <w:num w:numId="18">
    <w:abstractNumId w:val="4"/>
  </w:num>
  <w:num w:numId="19">
    <w:abstractNumId w:val="2"/>
  </w:num>
  <w:num w:numId="20">
    <w:abstractNumId w:val="14"/>
  </w:num>
  <w:num w:numId="21">
    <w:abstractNumId w:val="1"/>
  </w:num>
  <w:num w:numId="22">
    <w:abstractNumId w:val="8"/>
  </w:num>
  <w:num w:numId="23">
    <w:abstractNumId w:val="23"/>
  </w:num>
  <w:num w:numId="24">
    <w:abstractNumId w:val="0"/>
  </w:num>
  <w:num w:numId="2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440"/>
    <w:rsid w:val="0000114A"/>
    <w:rsid w:val="00001682"/>
    <w:rsid w:val="00002D63"/>
    <w:rsid w:val="0000377D"/>
    <w:rsid w:val="0000398E"/>
    <w:rsid w:val="000065BC"/>
    <w:rsid w:val="00007D04"/>
    <w:rsid w:val="000109AB"/>
    <w:rsid w:val="00011816"/>
    <w:rsid w:val="00013B4E"/>
    <w:rsid w:val="00013FFE"/>
    <w:rsid w:val="000148B5"/>
    <w:rsid w:val="00017D88"/>
    <w:rsid w:val="00020DE8"/>
    <w:rsid w:val="00020E47"/>
    <w:rsid w:val="00021177"/>
    <w:rsid w:val="000237AC"/>
    <w:rsid w:val="000241D4"/>
    <w:rsid w:val="00024670"/>
    <w:rsid w:val="00024E97"/>
    <w:rsid w:val="0003107E"/>
    <w:rsid w:val="00033857"/>
    <w:rsid w:val="00035208"/>
    <w:rsid w:val="000402C7"/>
    <w:rsid w:val="000408D1"/>
    <w:rsid w:val="00044C82"/>
    <w:rsid w:val="00045A5F"/>
    <w:rsid w:val="0005177E"/>
    <w:rsid w:val="000520AA"/>
    <w:rsid w:val="0005307C"/>
    <w:rsid w:val="00056078"/>
    <w:rsid w:val="0005618A"/>
    <w:rsid w:val="00062059"/>
    <w:rsid w:val="000622AD"/>
    <w:rsid w:val="00064DBF"/>
    <w:rsid w:val="00064F8A"/>
    <w:rsid w:val="00072A0C"/>
    <w:rsid w:val="0007393B"/>
    <w:rsid w:val="000767F0"/>
    <w:rsid w:val="000819FE"/>
    <w:rsid w:val="000839A2"/>
    <w:rsid w:val="00083FA6"/>
    <w:rsid w:val="00085265"/>
    <w:rsid w:val="000874F6"/>
    <w:rsid w:val="00094659"/>
    <w:rsid w:val="00096A93"/>
    <w:rsid w:val="000A149E"/>
    <w:rsid w:val="000A24F5"/>
    <w:rsid w:val="000B0D67"/>
    <w:rsid w:val="000B38D1"/>
    <w:rsid w:val="000B532C"/>
    <w:rsid w:val="000B5840"/>
    <w:rsid w:val="000B68A2"/>
    <w:rsid w:val="000B7D3A"/>
    <w:rsid w:val="000C15D8"/>
    <w:rsid w:val="000C3AA9"/>
    <w:rsid w:val="000C74A0"/>
    <w:rsid w:val="000C7BC4"/>
    <w:rsid w:val="000C7C66"/>
    <w:rsid w:val="000D23CB"/>
    <w:rsid w:val="000D7075"/>
    <w:rsid w:val="000D79C0"/>
    <w:rsid w:val="000E02C2"/>
    <w:rsid w:val="000E2732"/>
    <w:rsid w:val="000E33EA"/>
    <w:rsid w:val="000E44C3"/>
    <w:rsid w:val="000E5137"/>
    <w:rsid w:val="000F57DB"/>
    <w:rsid w:val="000F5A32"/>
    <w:rsid w:val="00100855"/>
    <w:rsid w:val="00101939"/>
    <w:rsid w:val="00105F0C"/>
    <w:rsid w:val="00106CC0"/>
    <w:rsid w:val="001112A7"/>
    <w:rsid w:val="00112063"/>
    <w:rsid w:val="00114F22"/>
    <w:rsid w:val="00132746"/>
    <w:rsid w:val="001334B4"/>
    <w:rsid w:val="00143123"/>
    <w:rsid w:val="001459F7"/>
    <w:rsid w:val="001540BD"/>
    <w:rsid w:val="00156021"/>
    <w:rsid w:val="0015634E"/>
    <w:rsid w:val="00156A8F"/>
    <w:rsid w:val="001617F9"/>
    <w:rsid w:val="00165527"/>
    <w:rsid w:val="00171203"/>
    <w:rsid w:val="001718B8"/>
    <w:rsid w:val="001727B6"/>
    <w:rsid w:val="00173EA9"/>
    <w:rsid w:val="00175A9C"/>
    <w:rsid w:val="001777B4"/>
    <w:rsid w:val="00180E48"/>
    <w:rsid w:val="00181F67"/>
    <w:rsid w:val="0018361A"/>
    <w:rsid w:val="00184382"/>
    <w:rsid w:val="00185944"/>
    <w:rsid w:val="00187B1D"/>
    <w:rsid w:val="00187F28"/>
    <w:rsid w:val="00190EA5"/>
    <w:rsid w:val="00194F87"/>
    <w:rsid w:val="001A4E31"/>
    <w:rsid w:val="001A5190"/>
    <w:rsid w:val="001A7478"/>
    <w:rsid w:val="001B079A"/>
    <w:rsid w:val="001B138A"/>
    <w:rsid w:val="001B34E5"/>
    <w:rsid w:val="001B4268"/>
    <w:rsid w:val="001B4B8D"/>
    <w:rsid w:val="001B652C"/>
    <w:rsid w:val="001B6F51"/>
    <w:rsid w:val="001B795A"/>
    <w:rsid w:val="001C3C48"/>
    <w:rsid w:val="001D4A52"/>
    <w:rsid w:val="001E0475"/>
    <w:rsid w:val="001E6D59"/>
    <w:rsid w:val="001E73B3"/>
    <w:rsid w:val="001F617A"/>
    <w:rsid w:val="001F63F7"/>
    <w:rsid w:val="001F653F"/>
    <w:rsid w:val="001F72F6"/>
    <w:rsid w:val="002061DF"/>
    <w:rsid w:val="00207C66"/>
    <w:rsid w:val="002117D4"/>
    <w:rsid w:val="00212A6B"/>
    <w:rsid w:val="00215E46"/>
    <w:rsid w:val="00217271"/>
    <w:rsid w:val="0021799A"/>
    <w:rsid w:val="00217DE7"/>
    <w:rsid w:val="0022306D"/>
    <w:rsid w:val="002247D4"/>
    <w:rsid w:val="00227FF5"/>
    <w:rsid w:val="0023132C"/>
    <w:rsid w:val="00231397"/>
    <w:rsid w:val="00233B65"/>
    <w:rsid w:val="0023431D"/>
    <w:rsid w:val="00236A5F"/>
    <w:rsid w:val="00240621"/>
    <w:rsid w:val="002424C0"/>
    <w:rsid w:val="002451E4"/>
    <w:rsid w:val="00257B38"/>
    <w:rsid w:val="00266860"/>
    <w:rsid w:val="002723DA"/>
    <w:rsid w:val="00275745"/>
    <w:rsid w:val="002761DC"/>
    <w:rsid w:val="0028048E"/>
    <w:rsid w:val="00282C88"/>
    <w:rsid w:val="00284E91"/>
    <w:rsid w:val="002871EF"/>
    <w:rsid w:val="002878BA"/>
    <w:rsid w:val="002915EA"/>
    <w:rsid w:val="00292378"/>
    <w:rsid w:val="00296E4F"/>
    <w:rsid w:val="002A5445"/>
    <w:rsid w:val="002B10BD"/>
    <w:rsid w:val="002B1394"/>
    <w:rsid w:val="002B7AB0"/>
    <w:rsid w:val="002C077E"/>
    <w:rsid w:val="002C402A"/>
    <w:rsid w:val="002C7F7D"/>
    <w:rsid w:val="002D1574"/>
    <w:rsid w:val="002D572F"/>
    <w:rsid w:val="002D5E85"/>
    <w:rsid w:val="002D6D83"/>
    <w:rsid w:val="002E1A87"/>
    <w:rsid w:val="002E758F"/>
    <w:rsid w:val="002F784A"/>
    <w:rsid w:val="002F78DA"/>
    <w:rsid w:val="0030133F"/>
    <w:rsid w:val="0030437B"/>
    <w:rsid w:val="00310029"/>
    <w:rsid w:val="003100B4"/>
    <w:rsid w:val="003106CA"/>
    <w:rsid w:val="00315BFD"/>
    <w:rsid w:val="00321737"/>
    <w:rsid w:val="0033018D"/>
    <w:rsid w:val="00330F03"/>
    <w:rsid w:val="00331DF7"/>
    <w:rsid w:val="0033768B"/>
    <w:rsid w:val="00337782"/>
    <w:rsid w:val="003432B0"/>
    <w:rsid w:val="00343707"/>
    <w:rsid w:val="003448EF"/>
    <w:rsid w:val="00344938"/>
    <w:rsid w:val="00350B71"/>
    <w:rsid w:val="00352165"/>
    <w:rsid w:val="00353330"/>
    <w:rsid w:val="00355242"/>
    <w:rsid w:val="00355E03"/>
    <w:rsid w:val="00356ACA"/>
    <w:rsid w:val="00365171"/>
    <w:rsid w:val="003664D5"/>
    <w:rsid w:val="0037110F"/>
    <w:rsid w:val="003774CD"/>
    <w:rsid w:val="003809E6"/>
    <w:rsid w:val="00386AB7"/>
    <w:rsid w:val="00387BD6"/>
    <w:rsid w:val="00392434"/>
    <w:rsid w:val="003936EE"/>
    <w:rsid w:val="003943C0"/>
    <w:rsid w:val="003A4458"/>
    <w:rsid w:val="003B1B34"/>
    <w:rsid w:val="003C0BAD"/>
    <w:rsid w:val="003C2508"/>
    <w:rsid w:val="003C5510"/>
    <w:rsid w:val="003C65E7"/>
    <w:rsid w:val="003C710C"/>
    <w:rsid w:val="003C7874"/>
    <w:rsid w:val="003D0345"/>
    <w:rsid w:val="003D3609"/>
    <w:rsid w:val="003D48F2"/>
    <w:rsid w:val="003D5CEE"/>
    <w:rsid w:val="003E436E"/>
    <w:rsid w:val="003E61D3"/>
    <w:rsid w:val="003E6486"/>
    <w:rsid w:val="003E79C7"/>
    <w:rsid w:val="003F5771"/>
    <w:rsid w:val="003F6726"/>
    <w:rsid w:val="00405899"/>
    <w:rsid w:val="00406220"/>
    <w:rsid w:val="0040703E"/>
    <w:rsid w:val="00407D71"/>
    <w:rsid w:val="00407EFD"/>
    <w:rsid w:val="00415CBE"/>
    <w:rsid w:val="00416A15"/>
    <w:rsid w:val="00423CD4"/>
    <w:rsid w:val="004242FE"/>
    <w:rsid w:val="00426D36"/>
    <w:rsid w:val="0043073A"/>
    <w:rsid w:val="00433F2E"/>
    <w:rsid w:val="00435973"/>
    <w:rsid w:val="00436427"/>
    <w:rsid w:val="00441DF9"/>
    <w:rsid w:val="00446136"/>
    <w:rsid w:val="00450E42"/>
    <w:rsid w:val="0045121E"/>
    <w:rsid w:val="00451EBF"/>
    <w:rsid w:val="00452155"/>
    <w:rsid w:val="00452A6A"/>
    <w:rsid w:val="0046152A"/>
    <w:rsid w:val="00462536"/>
    <w:rsid w:val="00462A8C"/>
    <w:rsid w:val="004641D3"/>
    <w:rsid w:val="004678F7"/>
    <w:rsid w:val="004704A8"/>
    <w:rsid w:val="00473417"/>
    <w:rsid w:val="004740BD"/>
    <w:rsid w:val="0048015D"/>
    <w:rsid w:val="00482517"/>
    <w:rsid w:val="00482AE4"/>
    <w:rsid w:val="00485226"/>
    <w:rsid w:val="004855E3"/>
    <w:rsid w:val="00486FBE"/>
    <w:rsid w:val="004905F7"/>
    <w:rsid w:val="00490FCE"/>
    <w:rsid w:val="00493D9F"/>
    <w:rsid w:val="0049740C"/>
    <w:rsid w:val="004A4C1B"/>
    <w:rsid w:val="004A4EA0"/>
    <w:rsid w:val="004B43BE"/>
    <w:rsid w:val="004B5865"/>
    <w:rsid w:val="004B6D99"/>
    <w:rsid w:val="004C3D24"/>
    <w:rsid w:val="004C46D0"/>
    <w:rsid w:val="004C590D"/>
    <w:rsid w:val="004C6742"/>
    <w:rsid w:val="004C6F91"/>
    <w:rsid w:val="004D403C"/>
    <w:rsid w:val="004E0520"/>
    <w:rsid w:val="004E144D"/>
    <w:rsid w:val="004E249A"/>
    <w:rsid w:val="004E36D7"/>
    <w:rsid w:val="004E397B"/>
    <w:rsid w:val="004E4D37"/>
    <w:rsid w:val="004E5C8A"/>
    <w:rsid w:val="004F3C98"/>
    <w:rsid w:val="00501B82"/>
    <w:rsid w:val="00503630"/>
    <w:rsid w:val="00504976"/>
    <w:rsid w:val="00506574"/>
    <w:rsid w:val="005069E4"/>
    <w:rsid w:val="005129A6"/>
    <w:rsid w:val="00513745"/>
    <w:rsid w:val="00517A48"/>
    <w:rsid w:val="00523488"/>
    <w:rsid w:val="00523DC2"/>
    <w:rsid w:val="0052522A"/>
    <w:rsid w:val="00526D91"/>
    <w:rsid w:val="005302B1"/>
    <w:rsid w:val="00530346"/>
    <w:rsid w:val="00532F07"/>
    <w:rsid w:val="00534095"/>
    <w:rsid w:val="0053643E"/>
    <w:rsid w:val="00547ADA"/>
    <w:rsid w:val="0055000A"/>
    <w:rsid w:val="00553784"/>
    <w:rsid w:val="00553D3C"/>
    <w:rsid w:val="005621B6"/>
    <w:rsid w:val="0056275D"/>
    <w:rsid w:val="005678FF"/>
    <w:rsid w:val="00567DD5"/>
    <w:rsid w:val="00572EBE"/>
    <w:rsid w:val="00573305"/>
    <w:rsid w:val="00573481"/>
    <w:rsid w:val="0057481C"/>
    <w:rsid w:val="00582AC4"/>
    <w:rsid w:val="005835F4"/>
    <w:rsid w:val="005840FD"/>
    <w:rsid w:val="00592C60"/>
    <w:rsid w:val="00593717"/>
    <w:rsid w:val="00596720"/>
    <w:rsid w:val="005A3EC0"/>
    <w:rsid w:val="005B1E25"/>
    <w:rsid w:val="005B20DF"/>
    <w:rsid w:val="005B335F"/>
    <w:rsid w:val="005C0AA4"/>
    <w:rsid w:val="005C274C"/>
    <w:rsid w:val="005C2E96"/>
    <w:rsid w:val="005C2FD1"/>
    <w:rsid w:val="005C490A"/>
    <w:rsid w:val="005C58B3"/>
    <w:rsid w:val="005C687D"/>
    <w:rsid w:val="005D1AA7"/>
    <w:rsid w:val="005D5DFE"/>
    <w:rsid w:val="005D6D75"/>
    <w:rsid w:val="005E1879"/>
    <w:rsid w:val="005E31D3"/>
    <w:rsid w:val="005E7B6E"/>
    <w:rsid w:val="005F24AA"/>
    <w:rsid w:val="0060135C"/>
    <w:rsid w:val="006045A3"/>
    <w:rsid w:val="00605AF7"/>
    <w:rsid w:val="00611C2E"/>
    <w:rsid w:val="006133AA"/>
    <w:rsid w:val="00613E0E"/>
    <w:rsid w:val="00617847"/>
    <w:rsid w:val="00625DC8"/>
    <w:rsid w:val="006264ED"/>
    <w:rsid w:val="00627956"/>
    <w:rsid w:val="006301D5"/>
    <w:rsid w:val="00630220"/>
    <w:rsid w:val="006326D7"/>
    <w:rsid w:val="00633EE4"/>
    <w:rsid w:val="00637F31"/>
    <w:rsid w:val="00640D8B"/>
    <w:rsid w:val="006415EB"/>
    <w:rsid w:val="00643996"/>
    <w:rsid w:val="0065402C"/>
    <w:rsid w:val="00660331"/>
    <w:rsid w:val="00661BEB"/>
    <w:rsid w:val="00662387"/>
    <w:rsid w:val="00662D5B"/>
    <w:rsid w:val="00663343"/>
    <w:rsid w:val="00665DAF"/>
    <w:rsid w:val="00667604"/>
    <w:rsid w:val="00676ECF"/>
    <w:rsid w:val="00677296"/>
    <w:rsid w:val="006871B0"/>
    <w:rsid w:val="006905B4"/>
    <w:rsid w:val="00691941"/>
    <w:rsid w:val="006919F2"/>
    <w:rsid w:val="00692516"/>
    <w:rsid w:val="0069267A"/>
    <w:rsid w:val="00694D36"/>
    <w:rsid w:val="006A36F7"/>
    <w:rsid w:val="006A4483"/>
    <w:rsid w:val="006B00EB"/>
    <w:rsid w:val="006B2578"/>
    <w:rsid w:val="006B2FED"/>
    <w:rsid w:val="006B62B8"/>
    <w:rsid w:val="006B63DF"/>
    <w:rsid w:val="006B7788"/>
    <w:rsid w:val="006C2B78"/>
    <w:rsid w:val="006C4FFA"/>
    <w:rsid w:val="006D1844"/>
    <w:rsid w:val="006D1BBA"/>
    <w:rsid w:val="006D4833"/>
    <w:rsid w:val="006D53D8"/>
    <w:rsid w:val="006D6C73"/>
    <w:rsid w:val="006E478E"/>
    <w:rsid w:val="006F1AFB"/>
    <w:rsid w:val="006F4986"/>
    <w:rsid w:val="0070084C"/>
    <w:rsid w:val="00702E17"/>
    <w:rsid w:val="00704994"/>
    <w:rsid w:val="007076A2"/>
    <w:rsid w:val="007102B3"/>
    <w:rsid w:val="00713247"/>
    <w:rsid w:val="00713E32"/>
    <w:rsid w:val="007201FD"/>
    <w:rsid w:val="00721DCD"/>
    <w:rsid w:val="00722FA7"/>
    <w:rsid w:val="00724FB7"/>
    <w:rsid w:val="00725B19"/>
    <w:rsid w:val="007335D7"/>
    <w:rsid w:val="00740FFE"/>
    <w:rsid w:val="00741A85"/>
    <w:rsid w:val="00742180"/>
    <w:rsid w:val="007444E9"/>
    <w:rsid w:val="00746686"/>
    <w:rsid w:val="00751CB6"/>
    <w:rsid w:val="00760EBA"/>
    <w:rsid w:val="007625BB"/>
    <w:rsid w:val="00764D1B"/>
    <w:rsid w:val="00764FBF"/>
    <w:rsid w:val="00765188"/>
    <w:rsid w:val="00765433"/>
    <w:rsid w:val="00774740"/>
    <w:rsid w:val="00780BCA"/>
    <w:rsid w:val="00781D62"/>
    <w:rsid w:val="00787CD6"/>
    <w:rsid w:val="00787EE9"/>
    <w:rsid w:val="00796085"/>
    <w:rsid w:val="00797865"/>
    <w:rsid w:val="007A121D"/>
    <w:rsid w:val="007A1BAC"/>
    <w:rsid w:val="007A399D"/>
    <w:rsid w:val="007A49F5"/>
    <w:rsid w:val="007A6BEA"/>
    <w:rsid w:val="007B199A"/>
    <w:rsid w:val="007B1F59"/>
    <w:rsid w:val="007B255C"/>
    <w:rsid w:val="007B2744"/>
    <w:rsid w:val="007B2A5F"/>
    <w:rsid w:val="007B6CAF"/>
    <w:rsid w:val="007C0CCD"/>
    <w:rsid w:val="007C4680"/>
    <w:rsid w:val="007C55F1"/>
    <w:rsid w:val="007C5A29"/>
    <w:rsid w:val="007D143F"/>
    <w:rsid w:val="007D21D1"/>
    <w:rsid w:val="007D237C"/>
    <w:rsid w:val="007D37C2"/>
    <w:rsid w:val="007D4419"/>
    <w:rsid w:val="007D4439"/>
    <w:rsid w:val="007D7489"/>
    <w:rsid w:val="007E0A6D"/>
    <w:rsid w:val="007E36FB"/>
    <w:rsid w:val="007E37CF"/>
    <w:rsid w:val="007E4CE6"/>
    <w:rsid w:val="007F0EC2"/>
    <w:rsid w:val="007F6A66"/>
    <w:rsid w:val="007F7628"/>
    <w:rsid w:val="00801BEA"/>
    <w:rsid w:val="00807940"/>
    <w:rsid w:val="00807E1E"/>
    <w:rsid w:val="00813207"/>
    <w:rsid w:val="00814134"/>
    <w:rsid w:val="0081799F"/>
    <w:rsid w:val="00823E0A"/>
    <w:rsid w:val="00825EA4"/>
    <w:rsid w:val="00826C76"/>
    <w:rsid w:val="008279F1"/>
    <w:rsid w:val="0083498A"/>
    <w:rsid w:val="00837AB4"/>
    <w:rsid w:val="00843CEE"/>
    <w:rsid w:val="00845F77"/>
    <w:rsid w:val="00846A82"/>
    <w:rsid w:val="00852A46"/>
    <w:rsid w:val="008534C2"/>
    <w:rsid w:val="008563E5"/>
    <w:rsid w:val="00857B3B"/>
    <w:rsid w:val="00857F50"/>
    <w:rsid w:val="0086089A"/>
    <w:rsid w:val="00861852"/>
    <w:rsid w:val="008619C1"/>
    <w:rsid w:val="00867907"/>
    <w:rsid w:val="0088539D"/>
    <w:rsid w:val="00885CE9"/>
    <w:rsid w:val="008861C8"/>
    <w:rsid w:val="00886ABE"/>
    <w:rsid w:val="008903B6"/>
    <w:rsid w:val="00892259"/>
    <w:rsid w:val="008962B6"/>
    <w:rsid w:val="008A0808"/>
    <w:rsid w:val="008A2A03"/>
    <w:rsid w:val="008A3457"/>
    <w:rsid w:val="008A5DC2"/>
    <w:rsid w:val="008B1818"/>
    <w:rsid w:val="008B557C"/>
    <w:rsid w:val="008B74A4"/>
    <w:rsid w:val="008C4726"/>
    <w:rsid w:val="008C4760"/>
    <w:rsid w:val="008C7C92"/>
    <w:rsid w:val="008D077B"/>
    <w:rsid w:val="008D103B"/>
    <w:rsid w:val="008D5137"/>
    <w:rsid w:val="008D730C"/>
    <w:rsid w:val="008D74E5"/>
    <w:rsid w:val="008E1A20"/>
    <w:rsid w:val="008E252C"/>
    <w:rsid w:val="008E618E"/>
    <w:rsid w:val="008F0D9F"/>
    <w:rsid w:val="008F1A6B"/>
    <w:rsid w:val="008F1AA5"/>
    <w:rsid w:val="008F2451"/>
    <w:rsid w:val="008F34F8"/>
    <w:rsid w:val="008F5775"/>
    <w:rsid w:val="008F5C2C"/>
    <w:rsid w:val="008F5D8D"/>
    <w:rsid w:val="00903C7F"/>
    <w:rsid w:val="00903F2A"/>
    <w:rsid w:val="00905DFC"/>
    <w:rsid w:val="00906965"/>
    <w:rsid w:val="00906BCA"/>
    <w:rsid w:val="00912CF7"/>
    <w:rsid w:val="00914899"/>
    <w:rsid w:val="00915B2B"/>
    <w:rsid w:val="00917188"/>
    <w:rsid w:val="00917C77"/>
    <w:rsid w:val="00923245"/>
    <w:rsid w:val="00923492"/>
    <w:rsid w:val="00923E89"/>
    <w:rsid w:val="00930950"/>
    <w:rsid w:val="00933307"/>
    <w:rsid w:val="00936392"/>
    <w:rsid w:val="00937867"/>
    <w:rsid w:val="009418C4"/>
    <w:rsid w:val="009454F4"/>
    <w:rsid w:val="00953C56"/>
    <w:rsid w:val="00957DE2"/>
    <w:rsid w:val="009656D8"/>
    <w:rsid w:val="009658E7"/>
    <w:rsid w:val="00966B86"/>
    <w:rsid w:val="009748CB"/>
    <w:rsid w:val="00975918"/>
    <w:rsid w:val="00975BDD"/>
    <w:rsid w:val="0097651C"/>
    <w:rsid w:val="00982090"/>
    <w:rsid w:val="00982863"/>
    <w:rsid w:val="00982903"/>
    <w:rsid w:val="00983242"/>
    <w:rsid w:val="00984BBF"/>
    <w:rsid w:val="00985140"/>
    <w:rsid w:val="00991DD8"/>
    <w:rsid w:val="00995881"/>
    <w:rsid w:val="009A008A"/>
    <w:rsid w:val="009A0EFE"/>
    <w:rsid w:val="009A3EC6"/>
    <w:rsid w:val="009A4760"/>
    <w:rsid w:val="009B104E"/>
    <w:rsid w:val="009B670F"/>
    <w:rsid w:val="009C03A1"/>
    <w:rsid w:val="009C4468"/>
    <w:rsid w:val="009C7037"/>
    <w:rsid w:val="009D10FE"/>
    <w:rsid w:val="009D25F9"/>
    <w:rsid w:val="009D7253"/>
    <w:rsid w:val="009D7F87"/>
    <w:rsid w:val="009E2273"/>
    <w:rsid w:val="009E5A41"/>
    <w:rsid w:val="009E5E1D"/>
    <w:rsid w:val="009E677E"/>
    <w:rsid w:val="009E705D"/>
    <w:rsid w:val="009F309E"/>
    <w:rsid w:val="009F56B7"/>
    <w:rsid w:val="009F61DC"/>
    <w:rsid w:val="00A03DDD"/>
    <w:rsid w:val="00A0503D"/>
    <w:rsid w:val="00A07DF1"/>
    <w:rsid w:val="00A1187A"/>
    <w:rsid w:val="00A136AE"/>
    <w:rsid w:val="00A14A47"/>
    <w:rsid w:val="00A15C72"/>
    <w:rsid w:val="00A17C63"/>
    <w:rsid w:val="00A210A1"/>
    <w:rsid w:val="00A21A9F"/>
    <w:rsid w:val="00A24851"/>
    <w:rsid w:val="00A25578"/>
    <w:rsid w:val="00A27B5E"/>
    <w:rsid w:val="00A314C2"/>
    <w:rsid w:val="00A3155C"/>
    <w:rsid w:val="00A330D0"/>
    <w:rsid w:val="00A34B2D"/>
    <w:rsid w:val="00A3581D"/>
    <w:rsid w:val="00A36CAE"/>
    <w:rsid w:val="00A43018"/>
    <w:rsid w:val="00A47C30"/>
    <w:rsid w:val="00A47C93"/>
    <w:rsid w:val="00A50EDF"/>
    <w:rsid w:val="00A5712B"/>
    <w:rsid w:val="00A57FDF"/>
    <w:rsid w:val="00A6174F"/>
    <w:rsid w:val="00A620AD"/>
    <w:rsid w:val="00A624DB"/>
    <w:rsid w:val="00A63296"/>
    <w:rsid w:val="00A65B4F"/>
    <w:rsid w:val="00A73753"/>
    <w:rsid w:val="00A75C3D"/>
    <w:rsid w:val="00A76235"/>
    <w:rsid w:val="00A8543D"/>
    <w:rsid w:val="00A90A84"/>
    <w:rsid w:val="00A94444"/>
    <w:rsid w:val="00A97912"/>
    <w:rsid w:val="00AA43D6"/>
    <w:rsid w:val="00AA57AD"/>
    <w:rsid w:val="00AB0FE4"/>
    <w:rsid w:val="00AB28B0"/>
    <w:rsid w:val="00AB3183"/>
    <w:rsid w:val="00AB329F"/>
    <w:rsid w:val="00AB4EB7"/>
    <w:rsid w:val="00AB5AE8"/>
    <w:rsid w:val="00AC175F"/>
    <w:rsid w:val="00AC1BCF"/>
    <w:rsid w:val="00AC29C5"/>
    <w:rsid w:val="00AC3CCE"/>
    <w:rsid w:val="00AC520A"/>
    <w:rsid w:val="00AC6C0E"/>
    <w:rsid w:val="00AD1FFC"/>
    <w:rsid w:val="00AD2A95"/>
    <w:rsid w:val="00AD692C"/>
    <w:rsid w:val="00AD6C1C"/>
    <w:rsid w:val="00AE0423"/>
    <w:rsid w:val="00AE2724"/>
    <w:rsid w:val="00AE40DB"/>
    <w:rsid w:val="00AE4C1C"/>
    <w:rsid w:val="00AE587D"/>
    <w:rsid w:val="00AE7983"/>
    <w:rsid w:val="00AF7DDA"/>
    <w:rsid w:val="00B0103D"/>
    <w:rsid w:val="00B042AE"/>
    <w:rsid w:val="00B05C57"/>
    <w:rsid w:val="00B10CB0"/>
    <w:rsid w:val="00B118F9"/>
    <w:rsid w:val="00B126B0"/>
    <w:rsid w:val="00B148FB"/>
    <w:rsid w:val="00B14B82"/>
    <w:rsid w:val="00B15655"/>
    <w:rsid w:val="00B17876"/>
    <w:rsid w:val="00B23FAD"/>
    <w:rsid w:val="00B27175"/>
    <w:rsid w:val="00B31581"/>
    <w:rsid w:val="00B379FD"/>
    <w:rsid w:val="00B40ACE"/>
    <w:rsid w:val="00B42534"/>
    <w:rsid w:val="00B500BF"/>
    <w:rsid w:val="00B50167"/>
    <w:rsid w:val="00B53A52"/>
    <w:rsid w:val="00B54629"/>
    <w:rsid w:val="00B57EB1"/>
    <w:rsid w:val="00B6789C"/>
    <w:rsid w:val="00B70023"/>
    <w:rsid w:val="00B7032D"/>
    <w:rsid w:val="00B71FE1"/>
    <w:rsid w:val="00B73259"/>
    <w:rsid w:val="00B7508A"/>
    <w:rsid w:val="00B80C5B"/>
    <w:rsid w:val="00B81AEF"/>
    <w:rsid w:val="00B8344E"/>
    <w:rsid w:val="00B854E9"/>
    <w:rsid w:val="00B86868"/>
    <w:rsid w:val="00B86D3D"/>
    <w:rsid w:val="00B91A20"/>
    <w:rsid w:val="00B923D2"/>
    <w:rsid w:val="00B928CA"/>
    <w:rsid w:val="00B9516C"/>
    <w:rsid w:val="00B953EE"/>
    <w:rsid w:val="00B958F0"/>
    <w:rsid w:val="00BA2DBA"/>
    <w:rsid w:val="00BA6EE0"/>
    <w:rsid w:val="00BA776A"/>
    <w:rsid w:val="00BB0385"/>
    <w:rsid w:val="00BB086C"/>
    <w:rsid w:val="00BB1820"/>
    <w:rsid w:val="00BB477D"/>
    <w:rsid w:val="00BC0A0C"/>
    <w:rsid w:val="00BC0FF7"/>
    <w:rsid w:val="00BC1024"/>
    <w:rsid w:val="00BC217E"/>
    <w:rsid w:val="00BC3AC4"/>
    <w:rsid w:val="00BC574F"/>
    <w:rsid w:val="00BD0190"/>
    <w:rsid w:val="00BD0497"/>
    <w:rsid w:val="00BD501A"/>
    <w:rsid w:val="00BD5721"/>
    <w:rsid w:val="00BE2594"/>
    <w:rsid w:val="00BE428D"/>
    <w:rsid w:val="00BE72AA"/>
    <w:rsid w:val="00BF143E"/>
    <w:rsid w:val="00BF22C9"/>
    <w:rsid w:val="00BF2A0F"/>
    <w:rsid w:val="00BF321C"/>
    <w:rsid w:val="00BF40CA"/>
    <w:rsid w:val="00BF463E"/>
    <w:rsid w:val="00BF558B"/>
    <w:rsid w:val="00C002F1"/>
    <w:rsid w:val="00C03963"/>
    <w:rsid w:val="00C0691A"/>
    <w:rsid w:val="00C14D58"/>
    <w:rsid w:val="00C17B52"/>
    <w:rsid w:val="00C22861"/>
    <w:rsid w:val="00C22AFE"/>
    <w:rsid w:val="00C22EA6"/>
    <w:rsid w:val="00C26C13"/>
    <w:rsid w:val="00C313C9"/>
    <w:rsid w:val="00C31CB0"/>
    <w:rsid w:val="00C31EAE"/>
    <w:rsid w:val="00C359FD"/>
    <w:rsid w:val="00C35BCB"/>
    <w:rsid w:val="00C43CBB"/>
    <w:rsid w:val="00C5011A"/>
    <w:rsid w:val="00C5127C"/>
    <w:rsid w:val="00C5397B"/>
    <w:rsid w:val="00C56FC6"/>
    <w:rsid w:val="00C61B8C"/>
    <w:rsid w:val="00C627F6"/>
    <w:rsid w:val="00C64860"/>
    <w:rsid w:val="00C661BA"/>
    <w:rsid w:val="00C72E40"/>
    <w:rsid w:val="00C76990"/>
    <w:rsid w:val="00C76CA4"/>
    <w:rsid w:val="00C81496"/>
    <w:rsid w:val="00C82096"/>
    <w:rsid w:val="00C84D11"/>
    <w:rsid w:val="00C84DCF"/>
    <w:rsid w:val="00C973FA"/>
    <w:rsid w:val="00CA1570"/>
    <w:rsid w:val="00CA1F4D"/>
    <w:rsid w:val="00CA30F7"/>
    <w:rsid w:val="00CA706D"/>
    <w:rsid w:val="00CB1268"/>
    <w:rsid w:val="00CB546F"/>
    <w:rsid w:val="00CC203A"/>
    <w:rsid w:val="00CC2FEF"/>
    <w:rsid w:val="00CC35B4"/>
    <w:rsid w:val="00CD00FA"/>
    <w:rsid w:val="00CD2183"/>
    <w:rsid w:val="00CD4CCC"/>
    <w:rsid w:val="00CD5453"/>
    <w:rsid w:val="00CD5889"/>
    <w:rsid w:val="00CD62B5"/>
    <w:rsid w:val="00CD7C02"/>
    <w:rsid w:val="00CE0890"/>
    <w:rsid w:val="00CE2851"/>
    <w:rsid w:val="00CE2B11"/>
    <w:rsid w:val="00CE2CE4"/>
    <w:rsid w:val="00CE3ADD"/>
    <w:rsid w:val="00CE492D"/>
    <w:rsid w:val="00CF3328"/>
    <w:rsid w:val="00CF3B04"/>
    <w:rsid w:val="00CF46E0"/>
    <w:rsid w:val="00CF7772"/>
    <w:rsid w:val="00D0498C"/>
    <w:rsid w:val="00D057EE"/>
    <w:rsid w:val="00D07F50"/>
    <w:rsid w:val="00D11F33"/>
    <w:rsid w:val="00D15C00"/>
    <w:rsid w:val="00D16E7B"/>
    <w:rsid w:val="00D22304"/>
    <w:rsid w:val="00D24D31"/>
    <w:rsid w:val="00D25168"/>
    <w:rsid w:val="00D25AF3"/>
    <w:rsid w:val="00D267A1"/>
    <w:rsid w:val="00D301C7"/>
    <w:rsid w:val="00D302DE"/>
    <w:rsid w:val="00D30895"/>
    <w:rsid w:val="00D33096"/>
    <w:rsid w:val="00D3351F"/>
    <w:rsid w:val="00D34C12"/>
    <w:rsid w:val="00D3675F"/>
    <w:rsid w:val="00D40968"/>
    <w:rsid w:val="00D441EC"/>
    <w:rsid w:val="00D44457"/>
    <w:rsid w:val="00D446FD"/>
    <w:rsid w:val="00D44D64"/>
    <w:rsid w:val="00D44F3C"/>
    <w:rsid w:val="00D4721B"/>
    <w:rsid w:val="00D6241E"/>
    <w:rsid w:val="00D63109"/>
    <w:rsid w:val="00D70A99"/>
    <w:rsid w:val="00D735B1"/>
    <w:rsid w:val="00D74825"/>
    <w:rsid w:val="00D801E8"/>
    <w:rsid w:val="00D8100C"/>
    <w:rsid w:val="00D846E5"/>
    <w:rsid w:val="00D85FFE"/>
    <w:rsid w:val="00D902B1"/>
    <w:rsid w:val="00D95920"/>
    <w:rsid w:val="00DA1153"/>
    <w:rsid w:val="00DA30D0"/>
    <w:rsid w:val="00DA3EBC"/>
    <w:rsid w:val="00DA434E"/>
    <w:rsid w:val="00DA47EF"/>
    <w:rsid w:val="00DB34DA"/>
    <w:rsid w:val="00DB3974"/>
    <w:rsid w:val="00DB519F"/>
    <w:rsid w:val="00DB61D7"/>
    <w:rsid w:val="00DC07BA"/>
    <w:rsid w:val="00DC383F"/>
    <w:rsid w:val="00DC576E"/>
    <w:rsid w:val="00DC644E"/>
    <w:rsid w:val="00DC6538"/>
    <w:rsid w:val="00DD56A0"/>
    <w:rsid w:val="00DD6496"/>
    <w:rsid w:val="00DD76AC"/>
    <w:rsid w:val="00DD7C0B"/>
    <w:rsid w:val="00DE0EA3"/>
    <w:rsid w:val="00DE22DA"/>
    <w:rsid w:val="00DE5F68"/>
    <w:rsid w:val="00DE6477"/>
    <w:rsid w:val="00DE76B8"/>
    <w:rsid w:val="00DE7D1A"/>
    <w:rsid w:val="00DF16AE"/>
    <w:rsid w:val="00DF20D9"/>
    <w:rsid w:val="00DF2B9C"/>
    <w:rsid w:val="00DF49E2"/>
    <w:rsid w:val="00DF4FC8"/>
    <w:rsid w:val="00E001F9"/>
    <w:rsid w:val="00E00C6B"/>
    <w:rsid w:val="00E00EF3"/>
    <w:rsid w:val="00E02A7E"/>
    <w:rsid w:val="00E04EF8"/>
    <w:rsid w:val="00E21A79"/>
    <w:rsid w:val="00E361D9"/>
    <w:rsid w:val="00E406CE"/>
    <w:rsid w:val="00E46EA4"/>
    <w:rsid w:val="00E5338C"/>
    <w:rsid w:val="00E53EDE"/>
    <w:rsid w:val="00E54BE3"/>
    <w:rsid w:val="00E57355"/>
    <w:rsid w:val="00E579BA"/>
    <w:rsid w:val="00E57DEA"/>
    <w:rsid w:val="00E60828"/>
    <w:rsid w:val="00E63939"/>
    <w:rsid w:val="00E63EB8"/>
    <w:rsid w:val="00E678A0"/>
    <w:rsid w:val="00E70ADB"/>
    <w:rsid w:val="00E74636"/>
    <w:rsid w:val="00E84FD4"/>
    <w:rsid w:val="00E85403"/>
    <w:rsid w:val="00E90846"/>
    <w:rsid w:val="00E920D0"/>
    <w:rsid w:val="00E934A5"/>
    <w:rsid w:val="00E94552"/>
    <w:rsid w:val="00EA052B"/>
    <w:rsid w:val="00EA0639"/>
    <w:rsid w:val="00EA7239"/>
    <w:rsid w:val="00EB1244"/>
    <w:rsid w:val="00EB5799"/>
    <w:rsid w:val="00EC0C0D"/>
    <w:rsid w:val="00EC2ADC"/>
    <w:rsid w:val="00EC3A6A"/>
    <w:rsid w:val="00EC6440"/>
    <w:rsid w:val="00ED054A"/>
    <w:rsid w:val="00ED0B07"/>
    <w:rsid w:val="00EF03CF"/>
    <w:rsid w:val="00EF41DF"/>
    <w:rsid w:val="00EF4E03"/>
    <w:rsid w:val="00F00467"/>
    <w:rsid w:val="00F03A18"/>
    <w:rsid w:val="00F07BED"/>
    <w:rsid w:val="00F1096E"/>
    <w:rsid w:val="00F12B3E"/>
    <w:rsid w:val="00F159D9"/>
    <w:rsid w:val="00F17721"/>
    <w:rsid w:val="00F23BF8"/>
    <w:rsid w:val="00F309B8"/>
    <w:rsid w:val="00F30B10"/>
    <w:rsid w:val="00F32E37"/>
    <w:rsid w:val="00F33AF8"/>
    <w:rsid w:val="00F3546D"/>
    <w:rsid w:val="00F37081"/>
    <w:rsid w:val="00F406B7"/>
    <w:rsid w:val="00F41AB5"/>
    <w:rsid w:val="00F469A3"/>
    <w:rsid w:val="00F5048E"/>
    <w:rsid w:val="00F51745"/>
    <w:rsid w:val="00F54527"/>
    <w:rsid w:val="00F55657"/>
    <w:rsid w:val="00F6242A"/>
    <w:rsid w:val="00F63E07"/>
    <w:rsid w:val="00F66F7A"/>
    <w:rsid w:val="00F7196E"/>
    <w:rsid w:val="00F777F2"/>
    <w:rsid w:val="00F802AC"/>
    <w:rsid w:val="00F816A3"/>
    <w:rsid w:val="00F8266D"/>
    <w:rsid w:val="00F83493"/>
    <w:rsid w:val="00F861F7"/>
    <w:rsid w:val="00F86B15"/>
    <w:rsid w:val="00F9272A"/>
    <w:rsid w:val="00F945D5"/>
    <w:rsid w:val="00F961EA"/>
    <w:rsid w:val="00FA07BA"/>
    <w:rsid w:val="00FA30DB"/>
    <w:rsid w:val="00FA3405"/>
    <w:rsid w:val="00FA3F60"/>
    <w:rsid w:val="00FA45FC"/>
    <w:rsid w:val="00FB2E2D"/>
    <w:rsid w:val="00FB5FE4"/>
    <w:rsid w:val="00FB6F57"/>
    <w:rsid w:val="00FC3270"/>
    <w:rsid w:val="00FC3A8E"/>
    <w:rsid w:val="00FC40F3"/>
    <w:rsid w:val="00FC4E32"/>
    <w:rsid w:val="00FD0A34"/>
    <w:rsid w:val="00FD0AD2"/>
    <w:rsid w:val="00FD37AD"/>
    <w:rsid w:val="00FD6D3E"/>
    <w:rsid w:val="00FD74AE"/>
    <w:rsid w:val="00FE001C"/>
    <w:rsid w:val="00FE16EB"/>
    <w:rsid w:val="00FE2661"/>
    <w:rsid w:val="00FE3892"/>
    <w:rsid w:val="00FE3A7A"/>
    <w:rsid w:val="00FE5029"/>
    <w:rsid w:val="00FF04C1"/>
    <w:rsid w:val="00FF152D"/>
    <w:rsid w:val="00FF2D4E"/>
    <w:rsid w:val="00FF3FD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50A0D"/>
  <w15:docId w15:val="{329C00F2-EDF2-4E1C-BD45-7137F0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D62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07BED"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62B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07BED"/>
    <w:rPr>
      <w:rFonts w:ascii="Times New Roman" w:hAnsi="Times New Roman" w:cs="Times New Roman"/>
      <w:sz w:val="20"/>
      <w:szCs w:val="20"/>
      <w:lang w:val="uk-UA"/>
    </w:rPr>
  </w:style>
  <w:style w:type="paragraph" w:styleId="a3">
    <w:name w:val="List Paragraph"/>
    <w:basedOn w:val="a"/>
    <w:uiPriority w:val="99"/>
    <w:qFormat/>
    <w:rsid w:val="00E21A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07BE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0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07BE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4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4493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452155"/>
    <w:pPr>
      <w:widowControl w:val="0"/>
      <w:spacing w:after="0" w:line="532" w:lineRule="auto"/>
      <w:ind w:left="840" w:right="-120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452155"/>
    <w:rPr>
      <w:rFonts w:ascii="Times New Roman" w:hAnsi="Times New Roman" w:cs="Times New Roman"/>
      <w:sz w:val="24"/>
      <w:szCs w:val="24"/>
    </w:rPr>
  </w:style>
  <w:style w:type="paragraph" w:customStyle="1" w:styleId="docbodyhtml">
    <w:name w:val="docbodyhtml"/>
    <w:basedOn w:val="a"/>
    <w:uiPriority w:val="99"/>
    <w:rsid w:val="00765433"/>
    <w:pPr>
      <w:spacing w:after="0" w:line="240" w:lineRule="auto"/>
      <w:ind w:firstLine="375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7076A2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0E3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uiPriority w:val="99"/>
    <w:semiHidden/>
    <w:unhideWhenUsed/>
    <w:rsid w:val="001B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sandro.kra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6272</TotalTime>
  <Pages>9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 комфи</dc:creator>
  <cp:keywords/>
  <dc:description/>
  <cp:lastModifiedBy>User</cp:lastModifiedBy>
  <cp:revision>177</cp:revision>
  <dcterms:created xsi:type="dcterms:W3CDTF">2008-11-18T09:06:00Z</dcterms:created>
  <dcterms:modified xsi:type="dcterms:W3CDTF">2024-12-05T05:59:00Z</dcterms:modified>
</cp:coreProperties>
</file>