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24007F" w:rsidRPr="00877EE7" w:rsidTr="007A0A9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24007F" w:rsidRPr="00877EE7" w:rsidTr="007A0A9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24007F" w:rsidRPr="00877EE7" w:rsidTr="007A0A9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24007F" w:rsidRPr="003306D5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7F" w:rsidRPr="00877EE7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Практичне заняття №1</w:t>
            </w:r>
            <w:r>
              <w:rPr>
                <w:rFonts w:ascii="Times New Roman" w:hAnsi="Times New Roman" w:cs="Times New Roman"/>
                <w:lang w:eastAsia="en-US"/>
              </w:rPr>
              <w:t>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F" w:rsidRPr="00877EE7" w:rsidRDefault="0024007F" w:rsidP="007A0A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Кейсовий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підхід; </w:t>
            </w:r>
            <w:r w:rsidRPr="00877EE7">
              <w:rPr>
                <w:rFonts w:ascii="Times New Roman" w:hAnsi="Times New Roman" w:cs="Times New Roman"/>
              </w:rPr>
              <w:t>аналітично-пошукові вправи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7F" w:rsidRDefault="0024007F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Публічні комунікації: український та глобальний контексти. </w:t>
            </w:r>
          </w:p>
          <w:p w:rsidR="0024007F" w:rsidRPr="00877EE7" w:rsidRDefault="0024007F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Флешмоби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Перформанси</w:t>
            </w:r>
            <w:proofErr w:type="spellEnd"/>
            <w:r>
              <w:rPr>
                <w:rFonts w:ascii="Times New Roman" w:hAnsi="Times New Roman" w:cs="Times New Roman"/>
              </w:rPr>
              <w:t>. Мітинги. Інші громадські ініціативи.</w:t>
            </w:r>
          </w:p>
          <w:p w:rsidR="0024007F" w:rsidRPr="00877EE7" w:rsidRDefault="0024007F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 xml:space="preserve">Перелік завдань: </w:t>
            </w:r>
          </w:p>
          <w:p w:rsidR="0024007F" w:rsidRPr="00877EE7" w:rsidRDefault="0024007F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>1.</w:t>
            </w:r>
            <w:r w:rsidRPr="00877EE7">
              <w:rPr>
                <w:rFonts w:ascii="Times New Roman" w:hAnsi="Times New Roman" w:cs="Times New Roman"/>
              </w:rPr>
              <w:tab/>
              <w:t xml:space="preserve">Охарактеризувати </w:t>
            </w:r>
            <w:r>
              <w:rPr>
                <w:rFonts w:ascii="Times New Roman" w:hAnsi="Times New Roman" w:cs="Times New Roman"/>
              </w:rPr>
              <w:t>кейси публічних комунікацій (</w:t>
            </w:r>
            <w:proofErr w:type="spellStart"/>
            <w:r>
              <w:rPr>
                <w:rFonts w:ascii="Times New Roman" w:hAnsi="Times New Roman" w:cs="Times New Roman"/>
              </w:rPr>
              <w:t>флешмобів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перформансів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мітингів тощо) у світі (не менше 5 зразків) та в Україні (не менше 5 зразків) за методом </w:t>
            </w:r>
            <w:proofErr w:type="spellStart"/>
            <w:r>
              <w:rPr>
                <w:rFonts w:ascii="Times New Roman" w:hAnsi="Times New Roman" w:cs="Times New Roman"/>
              </w:rPr>
              <w:t>проєктної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лінійки: місія, мета, завдання, стратегія, тактика, ефективність, результат.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7F" w:rsidRPr="00877EE7" w:rsidRDefault="0024007F" w:rsidP="007A0A9F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аналітико-пошукова вправа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щодо кейсів національного простору – 5 балів (змістовність, аргументованість, контекст, дотримання методу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проєктної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лінійки)</w:t>
            </w:r>
            <w:r w:rsidRPr="00877EE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та світового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постору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–5 балів</w:t>
            </w:r>
          </w:p>
          <w:p w:rsidR="0024007F" w:rsidRPr="00877EE7" w:rsidRDefault="0024007F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7F" w:rsidRPr="003306D5" w:rsidRDefault="0024007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</w:tbl>
    <w:p w:rsidR="004E0939" w:rsidRDefault="004E0939">
      <w:bookmarkStart w:id="0" w:name="_GoBack"/>
      <w:bookmarkEnd w:id="0"/>
    </w:p>
    <w:sectPr w:rsidR="004E09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7F"/>
    <w:rsid w:val="0024007F"/>
    <w:rsid w:val="004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0A0E7-6825-4FC7-9884-30B3CCAB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07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2025-01-29T04:03:00Z</dcterms:created>
  <dcterms:modified xsi:type="dcterms:W3CDTF">2025-01-29T04:04:00Z</dcterms:modified>
</cp:coreProperties>
</file>