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46" w:rsidRPr="00A37134" w:rsidRDefault="00A37134" w:rsidP="00A37134">
      <w:pPr>
        <w:spacing w:after="0"/>
        <w:jc w:val="center"/>
        <w:rPr>
          <w:rFonts w:ascii="Times New Roman" w:hAnsi="Times New Roman" w:cs="Times New Roman"/>
          <w:b/>
          <w:sz w:val="28"/>
          <w:szCs w:val="28"/>
          <w:lang w:val="uk-UA"/>
        </w:rPr>
      </w:pPr>
      <w:r w:rsidRPr="00A37134">
        <w:rPr>
          <w:rFonts w:ascii="Times New Roman" w:hAnsi="Times New Roman" w:cs="Times New Roman"/>
          <w:b/>
          <w:sz w:val="28"/>
          <w:szCs w:val="28"/>
          <w:lang w:val="uk-UA"/>
        </w:rPr>
        <w:t>Лекція 7</w:t>
      </w:r>
    </w:p>
    <w:p w:rsidR="00A37134" w:rsidRDefault="00A37134" w:rsidP="00A37134">
      <w:pPr>
        <w:spacing w:after="0"/>
        <w:jc w:val="center"/>
        <w:rPr>
          <w:rFonts w:ascii="Times New Roman" w:hAnsi="Times New Roman" w:cs="Times New Roman"/>
          <w:sz w:val="28"/>
          <w:szCs w:val="28"/>
          <w:lang w:val="uk-UA"/>
        </w:rPr>
      </w:pPr>
      <w:r w:rsidRPr="00A37134">
        <w:rPr>
          <w:rFonts w:ascii="Times New Roman" w:hAnsi="Times New Roman" w:cs="Times New Roman"/>
          <w:sz w:val="28"/>
          <w:szCs w:val="28"/>
          <w:lang w:val="uk-UA"/>
        </w:rPr>
        <w:t>(для самостійного вивчення)</w:t>
      </w:r>
    </w:p>
    <w:p w:rsidR="00CE2D2D" w:rsidRPr="00CE2D2D" w:rsidRDefault="00CE2D2D" w:rsidP="00CE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b/>
          <w:bCs/>
          <w:caps/>
          <w:sz w:val="28"/>
          <w:szCs w:val="28"/>
        </w:rPr>
      </w:pPr>
      <w:r w:rsidRPr="00CE2D2D">
        <w:rPr>
          <w:rFonts w:ascii="Times New Roman" w:hAnsi="Times New Roman" w:cs="Times New Roman"/>
          <w:b/>
          <w:bCs/>
          <w:caps/>
          <w:sz w:val="28"/>
          <w:szCs w:val="28"/>
        </w:rPr>
        <w:t>Еволюція онтогенезу</w:t>
      </w:r>
    </w:p>
    <w:p w:rsidR="00CE2D2D" w:rsidRPr="00CE2D2D" w:rsidRDefault="00CE2D2D" w:rsidP="00CE2D2D">
      <w:pPr>
        <w:tabs>
          <w:tab w:val="left" w:pos="720"/>
        </w:tabs>
        <w:autoSpaceDE w:val="0"/>
        <w:autoSpaceDN w:val="0"/>
        <w:adjustRightInd w:val="0"/>
        <w:spacing w:after="0" w:line="240" w:lineRule="auto"/>
        <w:ind w:left="720" w:hanging="360"/>
        <w:jc w:val="both"/>
        <w:rPr>
          <w:rFonts w:ascii="Times New Roman" w:hAnsi="Times New Roman" w:cs="Times New Roman"/>
          <w:b/>
          <w:bCs/>
          <w:i/>
          <w:iCs/>
          <w:sz w:val="28"/>
          <w:szCs w:val="28"/>
        </w:rPr>
      </w:pPr>
      <w:r w:rsidRPr="00CE2D2D">
        <w:rPr>
          <w:rFonts w:ascii="Times New Roman" w:hAnsi="Times New Roman" w:cs="Times New Roman"/>
          <w:b/>
          <w:bCs/>
          <w:i/>
          <w:iCs/>
          <w:sz w:val="28"/>
          <w:szCs w:val="28"/>
        </w:rPr>
        <w:t xml:space="preserve">Особливості онтогенезу в </w:t>
      </w:r>
      <w:proofErr w:type="gramStart"/>
      <w:r w:rsidRPr="00CE2D2D">
        <w:rPr>
          <w:rFonts w:ascii="Times New Roman" w:hAnsi="Times New Roman" w:cs="Times New Roman"/>
          <w:b/>
          <w:bCs/>
          <w:i/>
          <w:iCs/>
          <w:sz w:val="28"/>
          <w:szCs w:val="28"/>
        </w:rPr>
        <w:t>р</w:t>
      </w:r>
      <w:proofErr w:type="gramEnd"/>
      <w:r w:rsidRPr="00CE2D2D">
        <w:rPr>
          <w:rFonts w:ascii="Times New Roman" w:hAnsi="Times New Roman" w:cs="Times New Roman"/>
          <w:b/>
          <w:bCs/>
          <w:i/>
          <w:iCs/>
          <w:sz w:val="28"/>
          <w:szCs w:val="28"/>
        </w:rPr>
        <w:t>ізних систематичних групах</w:t>
      </w:r>
    </w:p>
    <w:p w:rsidR="00CE2D2D" w:rsidRPr="00CE2D2D" w:rsidRDefault="00CE2D2D" w:rsidP="00CE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8"/>
          <w:szCs w:val="28"/>
        </w:rPr>
      </w:pPr>
      <w:r w:rsidRPr="00CE2D2D">
        <w:rPr>
          <w:rFonts w:ascii="Times New Roman" w:hAnsi="Times New Roman" w:cs="Times New Roman"/>
          <w:sz w:val="28"/>
          <w:szCs w:val="28"/>
        </w:rPr>
        <w:t>Онтогенез (гр. он – сутнє + генезис) – індивідуальний розвиток організму від яйця до смерті, а у випадку розмноження поділом – від одного ділення до наступного. Термін уведено Е. Геккелем у 1866 році.</w:t>
      </w:r>
    </w:p>
    <w:p w:rsidR="00CE2D2D" w:rsidRPr="00CE2D2D" w:rsidRDefault="00CE2D2D" w:rsidP="00CE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CE2D2D">
        <w:rPr>
          <w:rFonts w:ascii="Times New Roman" w:hAnsi="Times New Roman" w:cs="Times New Roman"/>
          <w:sz w:val="28"/>
          <w:szCs w:val="28"/>
        </w:rPr>
        <w:t xml:space="preserve">Розвиток у багатоклітинних організмів виконує дві основні функції – 1) </w:t>
      </w:r>
      <w:proofErr w:type="gramStart"/>
      <w:r w:rsidRPr="00CE2D2D">
        <w:rPr>
          <w:rFonts w:ascii="Times New Roman" w:hAnsi="Times New Roman" w:cs="Times New Roman"/>
          <w:sz w:val="28"/>
          <w:szCs w:val="28"/>
        </w:rPr>
        <w:t>п</w:t>
      </w:r>
      <w:proofErr w:type="gramEnd"/>
      <w:r w:rsidRPr="00CE2D2D">
        <w:rPr>
          <w:rFonts w:ascii="Times New Roman" w:hAnsi="Times New Roman" w:cs="Times New Roman"/>
          <w:sz w:val="28"/>
          <w:szCs w:val="28"/>
        </w:rPr>
        <w:t>ід час розвитку створюється різноманіття клітин і визначається послідовність подій в межах кожного покоління; 2) забезпечується безперервність життя при переході від одного покоління до наступного. Перша функція полягає у створенні всіх типів клітин та їх організації і складається з диференціювання – виникнення клітинного розмаїття; морфогенезу – організації утворених клітин та росту – збільшення розмі</w:t>
      </w:r>
      <w:proofErr w:type="gramStart"/>
      <w:r w:rsidRPr="00CE2D2D">
        <w:rPr>
          <w:rFonts w:ascii="Times New Roman" w:hAnsi="Times New Roman" w:cs="Times New Roman"/>
          <w:sz w:val="28"/>
          <w:szCs w:val="28"/>
        </w:rPr>
        <w:t>р</w:t>
      </w:r>
      <w:proofErr w:type="gramEnd"/>
      <w:r w:rsidRPr="00CE2D2D">
        <w:rPr>
          <w:rFonts w:ascii="Times New Roman" w:hAnsi="Times New Roman" w:cs="Times New Roman"/>
          <w:sz w:val="28"/>
          <w:szCs w:val="28"/>
        </w:rPr>
        <w:t>ів. Друга функція зводиться до розмноження.</w:t>
      </w:r>
    </w:p>
    <w:p w:rsidR="00CE2D2D" w:rsidRPr="00CE2D2D" w:rsidRDefault="00CE2D2D" w:rsidP="00CE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lang w:val="uk-UA"/>
        </w:rPr>
      </w:pPr>
      <w:r w:rsidRPr="00CE2D2D">
        <w:rPr>
          <w:rFonts w:ascii="Times New Roman" w:hAnsi="Times New Roman" w:cs="Times New Roman"/>
          <w:sz w:val="28"/>
          <w:szCs w:val="28"/>
        </w:rPr>
        <w:t xml:space="preserve">Слід розуміти, що статевий процес та розмноження – це </w:t>
      </w:r>
      <w:proofErr w:type="gramStart"/>
      <w:r w:rsidRPr="00CE2D2D">
        <w:rPr>
          <w:rFonts w:ascii="Times New Roman" w:hAnsi="Times New Roman" w:cs="Times New Roman"/>
          <w:sz w:val="28"/>
          <w:szCs w:val="28"/>
        </w:rPr>
        <w:t>р</w:t>
      </w:r>
      <w:proofErr w:type="gramEnd"/>
      <w:r w:rsidRPr="00CE2D2D">
        <w:rPr>
          <w:rFonts w:ascii="Times New Roman" w:hAnsi="Times New Roman" w:cs="Times New Roman"/>
          <w:sz w:val="28"/>
          <w:szCs w:val="28"/>
        </w:rPr>
        <w:t xml:space="preserve">ізні явища, які можуть існувати окремо одне від одного. Розмноження – це процес виникнення нових особин, а статевий процес – це створення нових комбінацій генів, що походить від двох особин. В організмів, що розмножуються простим поділом, статевий процес відсутній. Найпростіші та бактерії можуть здійснювати статевий процес без розмноження. У бактерій за допомогою статевих пилів, або фімбрій (статевих ворсинок) відбувається обмін генами між </w:t>
      </w:r>
      <w:proofErr w:type="gramStart"/>
      <w:r w:rsidRPr="00CE2D2D">
        <w:rPr>
          <w:rFonts w:ascii="Times New Roman" w:hAnsi="Times New Roman" w:cs="Times New Roman"/>
          <w:sz w:val="28"/>
          <w:szCs w:val="28"/>
        </w:rPr>
        <w:t>р</w:t>
      </w:r>
      <w:proofErr w:type="gramEnd"/>
      <w:r w:rsidRPr="00CE2D2D">
        <w:rPr>
          <w:rFonts w:ascii="Times New Roman" w:hAnsi="Times New Roman" w:cs="Times New Roman"/>
          <w:sz w:val="28"/>
          <w:szCs w:val="28"/>
        </w:rPr>
        <w:t>ізними особинами; в парамецій статевий процес здійснюється шляхом кон’югації, а розмноження – простим поділом. У випадку об’єднання цих процесів говорять про статеве розмноження. При виникненні останнього з</w:t>
      </w:r>
      <w:r>
        <w:rPr>
          <w:rFonts w:ascii="Times New Roman" w:hAnsi="Times New Roman" w:cs="Times New Roman"/>
          <w:sz w:val="28"/>
          <w:szCs w:val="28"/>
        </w:rPr>
        <w:t>’являються дві прогресивні риси</w:t>
      </w:r>
      <w:r>
        <w:rPr>
          <w:rFonts w:ascii="Times New Roman" w:hAnsi="Times New Roman" w:cs="Times New Roman"/>
          <w:sz w:val="28"/>
          <w:szCs w:val="28"/>
          <w:lang w:val="uk-UA"/>
        </w:rPr>
        <w:t>:</w:t>
      </w:r>
    </w:p>
    <w:p w:rsidR="00CE2D2D" w:rsidRDefault="00CE2D2D" w:rsidP="00CE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lang w:val="uk-UA"/>
        </w:rPr>
      </w:pPr>
      <w:r w:rsidRPr="00CE2D2D">
        <w:rPr>
          <w:rFonts w:ascii="Times New Roman" w:hAnsi="Times New Roman" w:cs="Times New Roman"/>
          <w:sz w:val="28"/>
          <w:szCs w:val="28"/>
        </w:rPr>
        <w:t xml:space="preserve"> 1) мейоз, за допомогою якого відбувається редукція диплоїдного набору хромосом до гаплоїдного;</w:t>
      </w:r>
    </w:p>
    <w:p w:rsidR="00CE2D2D" w:rsidRPr="00CE2D2D" w:rsidRDefault="00CE2D2D" w:rsidP="00CE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CE2D2D">
        <w:rPr>
          <w:rFonts w:ascii="Times New Roman" w:hAnsi="Times New Roman" w:cs="Times New Roman"/>
          <w:sz w:val="28"/>
          <w:szCs w:val="28"/>
        </w:rPr>
        <w:t xml:space="preserve"> 2) механізм розпізнавання особин, що ві</w:t>
      </w:r>
      <w:proofErr w:type="gramStart"/>
      <w:r w:rsidRPr="00CE2D2D">
        <w:rPr>
          <w:rFonts w:ascii="Times New Roman" w:hAnsi="Times New Roman" w:cs="Times New Roman"/>
          <w:sz w:val="28"/>
          <w:szCs w:val="28"/>
        </w:rPr>
        <w:t>др</w:t>
      </w:r>
      <w:proofErr w:type="gramEnd"/>
      <w:r w:rsidRPr="00CE2D2D">
        <w:rPr>
          <w:rFonts w:ascii="Times New Roman" w:hAnsi="Times New Roman" w:cs="Times New Roman"/>
          <w:sz w:val="28"/>
          <w:szCs w:val="28"/>
        </w:rPr>
        <w:t>ізняються за статтю (спеціалізовані ділянки на клітинних мембранах завдяки специфічним компонентам).</w:t>
      </w:r>
    </w:p>
    <w:p w:rsidR="00CE2D2D" w:rsidRPr="00CE2D2D" w:rsidRDefault="00CE2D2D" w:rsidP="00CE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CE2D2D">
        <w:rPr>
          <w:rFonts w:ascii="Times New Roman" w:hAnsi="Times New Roman" w:cs="Times New Roman"/>
          <w:sz w:val="28"/>
          <w:szCs w:val="28"/>
        </w:rPr>
        <w:t>Тривалість життя обмежена, але основні відмінності одн</w:t>
      </w:r>
      <w:proofErr w:type="gramStart"/>
      <w:r w:rsidRPr="00CE2D2D">
        <w:rPr>
          <w:rFonts w:ascii="Times New Roman" w:hAnsi="Times New Roman" w:cs="Times New Roman"/>
          <w:sz w:val="28"/>
          <w:szCs w:val="28"/>
        </w:rPr>
        <w:t>о-</w:t>
      </w:r>
      <w:proofErr w:type="gramEnd"/>
      <w:r w:rsidRPr="00CE2D2D">
        <w:rPr>
          <w:rFonts w:ascii="Times New Roman" w:hAnsi="Times New Roman" w:cs="Times New Roman"/>
          <w:sz w:val="28"/>
          <w:szCs w:val="28"/>
        </w:rPr>
        <w:t xml:space="preserve"> та багатоклітинних організмів полягають в тому, що в перших кожна клітина може дати початок новим особинам, зберігаючи свою речовину (біологічне безсмертя). У багатоклітинних відбувається уособлення клітин зародкового шляху, які дають початок статевим клітинам і забезпечують появу потомства. Соматичні клітини смертні й нездатні брати участь у статевому розмноженні. Таким чином, перехід до багатоклітинності супроводжувався ускладненням, збільшенням його тривалості та втратою безсмертя.</w:t>
      </w:r>
    </w:p>
    <w:p w:rsidR="00CE2D2D" w:rsidRPr="00CE2D2D" w:rsidRDefault="00CE2D2D" w:rsidP="00CE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CE2D2D">
        <w:rPr>
          <w:rFonts w:ascii="Times New Roman" w:hAnsi="Times New Roman" w:cs="Times New Roman"/>
          <w:sz w:val="28"/>
          <w:szCs w:val="28"/>
        </w:rPr>
        <w:t xml:space="preserve">Існують суттєві </w:t>
      </w:r>
      <w:proofErr w:type="gramStart"/>
      <w:r w:rsidRPr="00CE2D2D">
        <w:rPr>
          <w:rFonts w:ascii="Times New Roman" w:hAnsi="Times New Roman" w:cs="Times New Roman"/>
          <w:sz w:val="28"/>
          <w:szCs w:val="28"/>
        </w:rPr>
        <w:t>в</w:t>
      </w:r>
      <w:proofErr w:type="gramEnd"/>
      <w:r w:rsidRPr="00CE2D2D">
        <w:rPr>
          <w:rFonts w:ascii="Times New Roman" w:hAnsi="Times New Roman" w:cs="Times New Roman"/>
          <w:sz w:val="28"/>
          <w:szCs w:val="28"/>
        </w:rPr>
        <w:t>ідмінності й між рослинами та тваринами в здійсненні онтогенезу. Це стосується як спі</w:t>
      </w:r>
      <w:proofErr w:type="gramStart"/>
      <w:r w:rsidRPr="00CE2D2D">
        <w:rPr>
          <w:rFonts w:ascii="Times New Roman" w:hAnsi="Times New Roman" w:cs="Times New Roman"/>
          <w:sz w:val="28"/>
          <w:szCs w:val="28"/>
        </w:rPr>
        <w:t>вв</w:t>
      </w:r>
      <w:proofErr w:type="gramEnd"/>
      <w:r w:rsidRPr="00CE2D2D">
        <w:rPr>
          <w:rFonts w:ascii="Times New Roman" w:hAnsi="Times New Roman" w:cs="Times New Roman"/>
          <w:sz w:val="28"/>
          <w:szCs w:val="28"/>
        </w:rPr>
        <w:t xml:space="preserve">ідношення окремих етапів онтогенезу, чергування життєвих циклів, так і процесів диференціювання. У тварин, не дивлячись на надзвичайне </w:t>
      </w:r>
      <w:proofErr w:type="gramStart"/>
      <w:r w:rsidRPr="00CE2D2D">
        <w:rPr>
          <w:rFonts w:ascii="Times New Roman" w:hAnsi="Times New Roman" w:cs="Times New Roman"/>
          <w:sz w:val="28"/>
          <w:szCs w:val="28"/>
        </w:rPr>
        <w:t>р</w:t>
      </w:r>
      <w:proofErr w:type="gramEnd"/>
      <w:r w:rsidRPr="00CE2D2D">
        <w:rPr>
          <w:rFonts w:ascii="Times New Roman" w:hAnsi="Times New Roman" w:cs="Times New Roman"/>
          <w:sz w:val="28"/>
          <w:szCs w:val="28"/>
        </w:rPr>
        <w:t xml:space="preserve">ізноманіття типів онтогенезу, у більшості випадків найважливішими стають чотири процеси. Дроблення – це ряд мітотичних поділів, що відбуваються надзвичайно швидко і призводять до розподілу обсягу </w:t>
      </w:r>
      <w:r w:rsidRPr="00CE2D2D">
        <w:rPr>
          <w:rFonts w:ascii="Times New Roman" w:hAnsi="Times New Roman" w:cs="Times New Roman"/>
          <w:sz w:val="28"/>
          <w:szCs w:val="28"/>
        </w:rPr>
        <w:lastRenderedPageBreak/>
        <w:t xml:space="preserve">цитоплазми зиготи між </w:t>
      </w:r>
      <w:proofErr w:type="gramStart"/>
      <w:r w:rsidRPr="00CE2D2D">
        <w:rPr>
          <w:rFonts w:ascii="Times New Roman" w:hAnsi="Times New Roman" w:cs="Times New Roman"/>
          <w:sz w:val="28"/>
          <w:szCs w:val="28"/>
        </w:rPr>
        <w:t>др</w:t>
      </w:r>
      <w:proofErr w:type="gramEnd"/>
      <w:r w:rsidRPr="00CE2D2D">
        <w:rPr>
          <w:rFonts w:ascii="Times New Roman" w:hAnsi="Times New Roman" w:cs="Times New Roman"/>
          <w:sz w:val="28"/>
          <w:szCs w:val="28"/>
        </w:rPr>
        <w:t xml:space="preserve">ібними дочірніми клітинами (бластомери). Гаструляція полягає в клітинних пересуваннях, що призводять до утворення багатошарового зародка та диференціювання клітин на три зародкових листка. Ектодерма дає початок </w:t>
      </w:r>
      <w:proofErr w:type="gramStart"/>
      <w:r w:rsidRPr="00CE2D2D">
        <w:rPr>
          <w:rFonts w:ascii="Times New Roman" w:hAnsi="Times New Roman" w:cs="Times New Roman"/>
          <w:sz w:val="28"/>
          <w:szCs w:val="28"/>
        </w:rPr>
        <w:t>еп</w:t>
      </w:r>
      <w:proofErr w:type="gramEnd"/>
      <w:r w:rsidRPr="00CE2D2D">
        <w:rPr>
          <w:rFonts w:ascii="Times New Roman" w:hAnsi="Times New Roman" w:cs="Times New Roman"/>
          <w:sz w:val="28"/>
          <w:szCs w:val="28"/>
        </w:rPr>
        <w:t xml:space="preserve">ідермісу та нервовій системі, ентодерма формує травну трубку та пов’язані з нею органи й дихальну систему, а мезодерма дає початок більшості органів. Органогенез полягає у взаємодії та переміщеннях окремих клітин, наслідком чого стає утворення органів. І останній процес – це гаметогенез, початок якому дають первинні статеві клітини (їх формування відбувається на перших етапах диференціювання). </w:t>
      </w:r>
    </w:p>
    <w:p w:rsidR="00CE2D2D" w:rsidRPr="00CE2D2D" w:rsidRDefault="00CE2D2D" w:rsidP="00CE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CE2D2D">
        <w:rPr>
          <w:rFonts w:ascii="Times New Roman" w:hAnsi="Times New Roman" w:cs="Times New Roman"/>
          <w:sz w:val="28"/>
          <w:szCs w:val="28"/>
        </w:rPr>
        <w:t xml:space="preserve">Таким чином, у тварин основні етапи диференціювання припадають </w:t>
      </w:r>
      <w:proofErr w:type="gramStart"/>
      <w:r w:rsidRPr="00CE2D2D">
        <w:rPr>
          <w:rFonts w:ascii="Times New Roman" w:hAnsi="Times New Roman" w:cs="Times New Roman"/>
          <w:sz w:val="28"/>
          <w:szCs w:val="28"/>
        </w:rPr>
        <w:t>на</w:t>
      </w:r>
      <w:proofErr w:type="gramEnd"/>
      <w:r w:rsidRPr="00CE2D2D">
        <w:rPr>
          <w:rFonts w:ascii="Times New Roman" w:hAnsi="Times New Roman" w:cs="Times New Roman"/>
          <w:sz w:val="28"/>
          <w:szCs w:val="28"/>
        </w:rPr>
        <w:t xml:space="preserve"> період ембріонального розвитку. У рослин же морфогенез та </w:t>
      </w:r>
      <w:proofErr w:type="gramStart"/>
      <w:r w:rsidRPr="00CE2D2D">
        <w:rPr>
          <w:rFonts w:ascii="Times New Roman" w:hAnsi="Times New Roman" w:cs="Times New Roman"/>
          <w:sz w:val="28"/>
          <w:szCs w:val="28"/>
        </w:rPr>
        <w:t>р</w:t>
      </w:r>
      <w:proofErr w:type="gramEnd"/>
      <w:r w:rsidRPr="00CE2D2D">
        <w:rPr>
          <w:rFonts w:ascii="Times New Roman" w:hAnsi="Times New Roman" w:cs="Times New Roman"/>
          <w:sz w:val="28"/>
          <w:szCs w:val="28"/>
        </w:rPr>
        <w:t xml:space="preserve">іст переважають над диференціюванням і здійснюється це в постембріональний період. Основною причиною подібних відмінностей можна вважати принципові відмінності в організації унітарних та модулярних організмів. </w:t>
      </w:r>
      <w:proofErr w:type="gramStart"/>
      <w:r w:rsidRPr="00CE2D2D">
        <w:rPr>
          <w:rFonts w:ascii="Times New Roman" w:hAnsi="Times New Roman" w:cs="Times New Roman"/>
          <w:sz w:val="28"/>
          <w:szCs w:val="28"/>
        </w:rPr>
        <w:t>Р</w:t>
      </w:r>
      <w:proofErr w:type="gramEnd"/>
      <w:r w:rsidRPr="00CE2D2D">
        <w:rPr>
          <w:rFonts w:ascii="Times New Roman" w:hAnsi="Times New Roman" w:cs="Times New Roman"/>
          <w:sz w:val="28"/>
          <w:szCs w:val="28"/>
        </w:rPr>
        <w:t xml:space="preserve">ізна спрямованість в розвитку більшості унітарних організмів („створення” організму в ембріональний період та його функціонування в подальшому) протиставиться односпрямованому розвитку модулярних видів (як формування. </w:t>
      </w:r>
      <w:proofErr w:type="gramStart"/>
      <w:r w:rsidRPr="00CE2D2D">
        <w:rPr>
          <w:rFonts w:ascii="Times New Roman" w:hAnsi="Times New Roman" w:cs="Times New Roman"/>
          <w:sz w:val="28"/>
          <w:szCs w:val="28"/>
        </w:rPr>
        <w:t>Так і функціонування організму здійснюється циклічно водночас).</w:t>
      </w:r>
      <w:proofErr w:type="gramEnd"/>
    </w:p>
    <w:p w:rsidR="00CE2D2D" w:rsidRPr="00CE2D2D" w:rsidRDefault="00CE2D2D" w:rsidP="00CE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CE2D2D">
        <w:rPr>
          <w:rFonts w:ascii="Times New Roman" w:hAnsi="Times New Roman" w:cs="Times New Roman"/>
          <w:sz w:val="28"/>
          <w:szCs w:val="28"/>
        </w:rPr>
        <w:t>Серед тварин найбільших відмінностей набуває прямий розвиток та наявність в онтогенезі метаморфозу. Біологічний змі</w:t>
      </w:r>
      <w:proofErr w:type="gramStart"/>
      <w:r w:rsidRPr="00CE2D2D">
        <w:rPr>
          <w:rFonts w:ascii="Times New Roman" w:hAnsi="Times New Roman" w:cs="Times New Roman"/>
          <w:sz w:val="28"/>
          <w:szCs w:val="28"/>
        </w:rPr>
        <w:t>ст</w:t>
      </w:r>
      <w:proofErr w:type="gramEnd"/>
      <w:r w:rsidRPr="00CE2D2D">
        <w:rPr>
          <w:rFonts w:ascii="Times New Roman" w:hAnsi="Times New Roman" w:cs="Times New Roman"/>
          <w:sz w:val="28"/>
          <w:szCs w:val="28"/>
        </w:rPr>
        <w:t xml:space="preserve"> наявності личинкової стадії полягає в тому, що відбувається розподіл функцій живлення, росту, розселення та розмноження між різними фазами розвитку. Якщо ж личинки та імаго живуть в </w:t>
      </w:r>
      <w:proofErr w:type="gramStart"/>
      <w:r w:rsidRPr="00CE2D2D">
        <w:rPr>
          <w:rFonts w:ascii="Times New Roman" w:hAnsi="Times New Roman" w:cs="Times New Roman"/>
          <w:sz w:val="28"/>
          <w:szCs w:val="28"/>
        </w:rPr>
        <w:t>р</w:t>
      </w:r>
      <w:proofErr w:type="gramEnd"/>
      <w:r w:rsidRPr="00CE2D2D">
        <w:rPr>
          <w:rFonts w:ascii="Times New Roman" w:hAnsi="Times New Roman" w:cs="Times New Roman"/>
          <w:sz w:val="28"/>
          <w:szCs w:val="28"/>
        </w:rPr>
        <w:t xml:space="preserve">ізних умовах, це сприяє розширенню в певній мірі екологічної толерантності та більш повному засвоєнню ресурсів. Метаморфозом називають сукупність процесів, що веде від личинкової організації до дорослої форми. </w:t>
      </w:r>
      <w:proofErr w:type="gramStart"/>
      <w:r w:rsidRPr="00CE2D2D">
        <w:rPr>
          <w:rFonts w:ascii="Times New Roman" w:hAnsi="Times New Roman" w:cs="Times New Roman"/>
          <w:sz w:val="28"/>
          <w:szCs w:val="28"/>
        </w:rPr>
        <w:t>П</w:t>
      </w:r>
      <w:proofErr w:type="gramEnd"/>
      <w:r w:rsidRPr="00CE2D2D">
        <w:rPr>
          <w:rFonts w:ascii="Times New Roman" w:hAnsi="Times New Roman" w:cs="Times New Roman"/>
          <w:sz w:val="28"/>
          <w:szCs w:val="28"/>
        </w:rPr>
        <w:t>ід час цього процесу відбувається зникнення спеціальних пристосувань до личинкового способу життя і формування імагінальних органів. Відповідним чином змінюється й поведінка тварин. При чому, для здійснення метаморфозу необхідні специфічні умови.</w:t>
      </w:r>
    </w:p>
    <w:p w:rsidR="00CE2D2D" w:rsidRPr="00CE2D2D" w:rsidRDefault="00CE2D2D" w:rsidP="00CE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CE2D2D">
        <w:rPr>
          <w:rFonts w:ascii="Times New Roman" w:hAnsi="Times New Roman" w:cs="Times New Roman"/>
          <w:sz w:val="28"/>
          <w:szCs w:val="28"/>
        </w:rPr>
        <w:t xml:space="preserve">Суттєві </w:t>
      </w:r>
      <w:proofErr w:type="gramStart"/>
      <w:r w:rsidRPr="00CE2D2D">
        <w:rPr>
          <w:rFonts w:ascii="Times New Roman" w:hAnsi="Times New Roman" w:cs="Times New Roman"/>
          <w:sz w:val="28"/>
          <w:szCs w:val="28"/>
        </w:rPr>
        <w:t>в</w:t>
      </w:r>
      <w:proofErr w:type="gramEnd"/>
      <w:r w:rsidRPr="00CE2D2D">
        <w:rPr>
          <w:rFonts w:ascii="Times New Roman" w:hAnsi="Times New Roman" w:cs="Times New Roman"/>
          <w:sz w:val="28"/>
          <w:szCs w:val="28"/>
        </w:rPr>
        <w:t>ідмінності стосуються також і тривалості як онтогенезу в цілому, так і його окремих етапів. Загальна тривалість життя настільки розкидана в різних групах організмів, що складно казати про будь-яку закономірність. Багатоклітинні організми представлені як ефемерними організмами, що існують кілька тижнів (пеніцилум тощо), так і дуже тривало існуючими видами (</w:t>
      </w:r>
      <w:proofErr w:type="gramStart"/>
      <w:r w:rsidRPr="00CE2D2D">
        <w:rPr>
          <w:rFonts w:ascii="Times New Roman" w:hAnsi="Times New Roman" w:cs="Times New Roman"/>
          <w:sz w:val="28"/>
          <w:szCs w:val="28"/>
        </w:rPr>
        <w:t>до</w:t>
      </w:r>
      <w:proofErr w:type="gramEnd"/>
      <w:r w:rsidRPr="00CE2D2D">
        <w:rPr>
          <w:rFonts w:ascii="Times New Roman" w:hAnsi="Times New Roman" w:cs="Times New Roman"/>
          <w:sz w:val="28"/>
          <w:szCs w:val="28"/>
        </w:rPr>
        <w:t xml:space="preserve"> кількох тисяч років – секвоя, тис тощо). У тварин певного значення набуває спі</w:t>
      </w:r>
      <w:proofErr w:type="gramStart"/>
      <w:r w:rsidRPr="00CE2D2D">
        <w:rPr>
          <w:rFonts w:ascii="Times New Roman" w:hAnsi="Times New Roman" w:cs="Times New Roman"/>
          <w:sz w:val="28"/>
          <w:szCs w:val="28"/>
        </w:rPr>
        <w:t>вв</w:t>
      </w:r>
      <w:proofErr w:type="gramEnd"/>
      <w:r w:rsidRPr="00CE2D2D">
        <w:rPr>
          <w:rFonts w:ascii="Times New Roman" w:hAnsi="Times New Roman" w:cs="Times New Roman"/>
          <w:sz w:val="28"/>
          <w:szCs w:val="28"/>
        </w:rPr>
        <w:t xml:space="preserve">ідношення тривалості різних періодів онтогенезу. </w:t>
      </w:r>
      <w:proofErr w:type="gramStart"/>
      <w:r w:rsidRPr="00CE2D2D">
        <w:rPr>
          <w:rFonts w:ascii="Times New Roman" w:hAnsi="Times New Roman" w:cs="Times New Roman"/>
          <w:sz w:val="28"/>
          <w:szCs w:val="28"/>
        </w:rPr>
        <w:t>При</w:t>
      </w:r>
      <w:proofErr w:type="gramEnd"/>
      <w:r w:rsidRPr="00CE2D2D">
        <w:rPr>
          <w:rFonts w:ascii="Times New Roman" w:hAnsi="Times New Roman" w:cs="Times New Roman"/>
          <w:sz w:val="28"/>
          <w:szCs w:val="28"/>
        </w:rPr>
        <w:t xml:space="preserve"> порівнянні виводкового та нагніздного типів онтогенезу в птахів та ссавців, виявляється, що тривалий період “безпорадності” організму в постнатальний період сприяє кращому розвитку інтелектуальних здібностей. Найяскравішим прикладом останнього може вважатись людина, </w:t>
      </w:r>
      <w:proofErr w:type="gramStart"/>
      <w:r w:rsidRPr="00CE2D2D">
        <w:rPr>
          <w:rFonts w:ascii="Times New Roman" w:hAnsi="Times New Roman" w:cs="Times New Roman"/>
          <w:sz w:val="28"/>
          <w:szCs w:val="28"/>
        </w:rPr>
        <w:t>в</w:t>
      </w:r>
      <w:proofErr w:type="gramEnd"/>
      <w:r w:rsidRPr="00CE2D2D">
        <w:rPr>
          <w:rFonts w:ascii="Times New Roman" w:hAnsi="Times New Roman" w:cs="Times New Roman"/>
          <w:sz w:val="28"/>
          <w:szCs w:val="28"/>
        </w:rPr>
        <w:t xml:space="preserve"> якої цей період триває найдовше серед тварин.</w:t>
      </w:r>
    </w:p>
    <w:p w:rsidR="00CE2D2D" w:rsidRPr="00CE2D2D" w:rsidRDefault="00CE2D2D" w:rsidP="00CE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b/>
          <w:bCs/>
          <w:i/>
          <w:iCs/>
          <w:sz w:val="28"/>
          <w:szCs w:val="28"/>
        </w:rPr>
      </w:pPr>
      <w:r w:rsidRPr="00CE2D2D">
        <w:rPr>
          <w:rFonts w:ascii="Times New Roman" w:hAnsi="Times New Roman" w:cs="Times New Roman"/>
          <w:b/>
          <w:bCs/>
          <w:i/>
          <w:iCs/>
          <w:sz w:val="28"/>
          <w:szCs w:val="28"/>
        </w:rPr>
        <w:t xml:space="preserve">12. 2 </w:t>
      </w:r>
      <w:proofErr w:type="gramStart"/>
      <w:r w:rsidRPr="00CE2D2D">
        <w:rPr>
          <w:rFonts w:ascii="Times New Roman" w:hAnsi="Times New Roman" w:cs="Times New Roman"/>
          <w:b/>
          <w:bCs/>
          <w:i/>
          <w:iCs/>
          <w:sz w:val="28"/>
          <w:szCs w:val="28"/>
        </w:rPr>
        <w:t>Ц</w:t>
      </w:r>
      <w:proofErr w:type="gramEnd"/>
      <w:r w:rsidRPr="00CE2D2D">
        <w:rPr>
          <w:rFonts w:ascii="Times New Roman" w:hAnsi="Times New Roman" w:cs="Times New Roman"/>
          <w:b/>
          <w:bCs/>
          <w:i/>
          <w:iCs/>
          <w:sz w:val="28"/>
          <w:szCs w:val="28"/>
        </w:rPr>
        <w:t>ілісність та стійкість онтогенезу</w:t>
      </w:r>
    </w:p>
    <w:p w:rsidR="00CE2D2D" w:rsidRPr="00CE2D2D" w:rsidRDefault="00CE2D2D" w:rsidP="00CE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E2D2D">
        <w:rPr>
          <w:rFonts w:ascii="Times New Roman" w:hAnsi="Times New Roman" w:cs="Times New Roman"/>
          <w:sz w:val="28"/>
          <w:szCs w:val="28"/>
        </w:rPr>
        <w:t xml:space="preserve">Згідно з сучасними уявленнями, диференційовані клітини дорослого організму за генетичним набором не мають принципових відмінностей від </w:t>
      </w:r>
      <w:r w:rsidRPr="00CE2D2D">
        <w:rPr>
          <w:rFonts w:ascii="Times New Roman" w:hAnsi="Times New Roman" w:cs="Times New Roman"/>
          <w:sz w:val="28"/>
          <w:szCs w:val="28"/>
        </w:rPr>
        <w:lastRenderedPageBreak/>
        <w:t>генетичного матеріалу, який містився в зиготі. Все ж розмаїття клітин та їх функціональна спеціалізація виникає внаслідок процесу диференціації, яка викликає експресію певної частини генів таким</w:t>
      </w:r>
      <w:proofErr w:type="gramEnd"/>
      <w:r w:rsidRPr="00CE2D2D">
        <w:rPr>
          <w:rFonts w:ascii="Times New Roman" w:hAnsi="Times New Roman" w:cs="Times New Roman"/>
          <w:sz w:val="28"/>
          <w:szCs w:val="28"/>
        </w:rPr>
        <w:t xml:space="preserve"> чином, що </w:t>
      </w:r>
      <w:proofErr w:type="gramStart"/>
      <w:r w:rsidRPr="00CE2D2D">
        <w:rPr>
          <w:rFonts w:ascii="Times New Roman" w:hAnsi="Times New Roman" w:cs="Times New Roman"/>
          <w:sz w:val="28"/>
          <w:szCs w:val="28"/>
        </w:rPr>
        <w:t>р</w:t>
      </w:r>
      <w:proofErr w:type="gramEnd"/>
      <w:r w:rsidRPr="00CE2D2D">
        <w:rPr>
          <w:rFonts w:ascii="Times New Roman" w:hAnsi="Times New Roman" w:cs="Times New Roman"/>
          <w:sz w:val="28"/>
          <w:szCs w:val="28"/>
        </w:rPr>
        <w:t xml:space="preserve">ізні клітини синтезують різні білки. Але навіть у диференційованих клітинах гени, що не використовуються, зберігаються у такій формі, що за </w:t>
      </w:r>
      <w:proofErr w:type="gramStart"/>
      <w:r w:rsidRPr="00CE2D2D">
        <w:rPr>
          <w:rFonts w:ascii="Times New Roman" w:hAnsi="Times New Roman" w:cs="Times New Roman"/>
          <w:sz w:val="28"/>
          <w:szCs w:val="28"/>
        </w:rPr>
        <w:t>п</w:t>
      </w:r>
      <w:proofErr w:type="gramEnd"/>
      <w:r w:rsidRPr="00CE2D2D">
        <w:rPr>
          <w:rFonts w:ascii="Times New Roman" w:hAnsi="Times New Roman" w:cs="Times New Roman"/>
          <w:sz w:val="28"/>
          <w:szCs w:val="28"/>
        </w:rPr>
        <w:t xml:space="preserve">івні умови може відбутись їх експресія. В особливих випадках диференціювання супроводжується втратою частини генетичного матеріалу, що слід розглядати не причиною, а наслідком самого процесу диференціювання. </w:t>
      </w:r>
    </w:p>
    <w:p w:rsidR="00CE2D2D" w:rsidRPr="00CE2D2D" w:rsidRDefault="00CE2D2D" w:rsidP="00CE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CE2D2D">
        <w:rPr>
          <w:rFonts w:ascii="Times New Roman" w:hAnsi="Times New Roman" w:cs="Times New Roman"/>
          <w:sz w:val="28"/>
          <w:szCs w:val="28"/>
        </w:rPr>
        <w:t xml:space="preserve">Зараз доведено наявність генів, які здатні переключати шляхи розвитку певних клітин, формуючи один із можливих варіантів. Сама ж робота подібних „генів-регуляторів” зумовлюється міжклітинними взаємодіями в організмі </w:t>
      </w:r>
      <w:proofErr w:type="gramStart"/>
      <w:r w:rsidRPr="00CE2D2D">
        <w:rPr>
          <w:rFonts w:ascii="Times New Roman" w:hAnsi="Times New Roman" w:cs="Times New Roman"/>
          <w:sz w:val="28"/>
          <w:szCs w:val="28"/>
        </w:rPr>
        <w:t>п</w:t>
      </w:r>
      <w:proofErr w:type="gramEnd"/>
      <w:r w:rsidRPr="00CE2D2D">
        <w:rPr>
          <w:rFonts w:ascii="Times New Roman" w:hAnsi="Times New Roman" w:cs="Times New Roman"/>
          <w:sz w:val="28"/>
          <w:szCs w:val="28"/>
        </w:rPr>
        <w:t xml:space="preserve">ід час розвитку. Структурна та функціональна цілісність особини </w:t>
      </w:r>
      <w:proofErr w:type="gramStart"/>
      <w:r w:rsidRPr="00CE2D2D">
        <w:rPr>
          <w:rFonts w:ascii="Times New Roman" w:hAnsi="Times New Roman" w:cs="Times New Roman"/>
          <w:sz w:val="28"/>
          <w:szCs w:val="28"/>
        </w:rPr>
        <w:t>спирається</w:t>
      </w:r>
      <w:proofErr w:type="gramEnd"/>
      <w:r w:rsidRPr="00CE2D2D">
        <w:rPr>
          <w:rFonts w:ascii="Times New Roman" w:hAnsi="Times New Roman" w:cs="Times New Roman"/>
          <w:sz w:val="28"/>
          <w:szCs w:val="28"/>
        </w:rPr>
        <w:t xml:space="preserve"> на взаємозв’язок та взаємодію онтогенетичних диференціювань. Всі їх етапи є взаємопов’язаними, кожний наступний </w:t>
      </w:r>
      <w:proofErr w:type="gramStart"/>
      <w:r w:rsidRPr="00CE2D2D">
        <w:rPr>
          <w:rFonts w:ascii="Times New Roman" w:hAnsi="Times New Roman" w:cs="Times New Roman"/>
          <w:sz w:val="28"/>
          <w:szCs w:val="28"/>
        </w:rPr>
        <w:t>спирається</w:t>
      </w:r>
      <w:proofErr w:type="gramEnd"/>
      <w:r w:rsidRPr="00CE2D2D">
        <w:rPr>
          <w:rFonts w:ascii="Times New Roman" w:hAnsi="Times New Roman" w:cs="Times New Roman"/>
          <w:sz w:val="28"/>
          <w:szCs w:val="28"/>
        </w:rPr>
        <w:t xml:space="preserve"> на попередній та робить можливим майбутній – таким чином вони доповнюють один одного. </w:t>
      </w:r>
    </w:p>
    <w:p w:rsidR="00CE2D2D" w:rsidRPr="00CE2D2D" w:rsidRDefault="00CE2D2D" w:rsidP="00CE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E2D2D">
        <w:rPr>
          <w:rFonts w:ascii="Times New Roman" w:hAnsi="Times New Roman" w:cs="Times New Roman"/>
          <w:sz w:val="28"/>
          <w:szCs w:val="28"/>
        </w:rPr>
        <w:t>Великого</w:t>
      </w:r>
      <w:proofErr w:type="gramEnd"/>
      <w:r w:rsidRPr="00CE2D2D">
        <w:rPr>
          <w:rFonts w:ascii="Times New Roman" w:hAnsi="Times New Roman" w:cs="Times New Roman"/>
          <w:sz w:val="28"/>
          <w:szCs w:val="28"/>
        </w:rPr>
        <w:t xml:space="preserve"> значення в онтогенезі набувають </w:t>
      </w:r>
      <w:r w:rsidRPr="00CE2D2D">
        <w:rPr>
          <w:rFonts w:ascii="Times New Roman" w:hAnsi="Times New Roman" w:cs="Times New Roman"/>
          <w:i/>
          <w:iCs/>
          <w:sz w:val="28"/>
          <w:szCs w:val="28"/>
        </w:rPr>
        <w:t>кореляції та координації</w:t>
      </w:r>
      <w:r w:rsidRPr="00CE2D2D">
        <w:rPr>
          <w:rFonts w:ascii="Times New Roman" w:hAnsi="Times New Roman" w:cs="Times New Roman"/>
          <w:sz w:val="28"/>
          <w:szCs w:val="28"/>
        </w:rPr>
        <w:t xml:space="preserve">, уявлення про які активно розвивав І.І. Шмальгаузен. За його поглядами, кореляції – це взаємозалежність у розвитку певних частин організму, коли зміни </w:t>
      </w:r>
      <w:proofErr w:type="gramStart"/>
      <w:r w:rsidRPr="00CE2D2D">
        <w:rPr>
          <w:rFonts w:ascii="Times New Roman" w:hAnsi="Times New Roman" w:cs="Times New Roman"/>
          <w:sz w:val="28"/>
          <w:szCs w:val="28"/>
        </w:rPr>
        <w:t>в</w:t>
      </w:r>
      <w:proofErr w:type="gramEnd"/>
      <w:r w:rsidRPr="00CE2D2D">
        <w:rPr>
          <w:rFonts w:ascii="Times New Roman" w:hAnsi="Times New Roman" w:cs="Times New Roman"/>
          <w:sz w:val="28"/>
          <w:szCs w:val="28"/>
        </w:rPr>
        <w:t xml:space="preserve"> </w:t>
      </w:r>
      <w:proofErr w:type="gramStart"/>
      <w:r w:rsidRPr="00CE2D2D">
        <w:rPr>
          <w:rFonts w:ascii="Times New Roman" w:hAnsi="Times New Roman" w:cs="Times New Roman"/>
          <w:sz w:val="28"/>
          <w:szCs w:val="28"/>
        </w:rPr>
        <w:t>одному</w:t>
      </w:r>
      <w:proofErr w:type="gramEnd"/>
      <w:r w:rsidRPr="00CE2D2D">
        <w:rPr>
          <w:rFonts w:ascii="Times New Roman" w:hAnsi="Times New Roman" w:cs="Times New Roman"/>
          <w:sz w:val="28"/>
          <w:szCs w:val="28"/>
        </w:rPr>
        <w:t xml:space="preserve"> органі супроводжуютья відповідними змінами в іншому. Геномні кореляції є первинними в розвитку організму та спираються на явище зціплення та плейотропної дії генів (забарвлення квіток гороху зумовлює також забарвлення плоду тощо). </w:t>
      </w:r>
    </w:p>
    <w:p w:rsidR="00CE2D2D" w:rsidRPr="00CE2D2D" w:rsidRDefault="00CE2D2D" w:rsidP="00CE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CE2D2D">
        <w:rPr>
          <w:rFonts w:ascii="Times New Roman" w:hAnsi="Times New Roman" w:cs="Times New Roman"/>
          <w:sz w:val="28"/>
          <w:szCs w:val="28"/>
        </w:rPr>
        <w:t xml:space="preserve">Морфогенетичні кореляції встановлюються </w:t>
      </w:r>
      <w:proofErr w:type="gramStart"/>
      <w:r w:rsidRPr="00CE2D2D">
        <w:rPr>
          <w:rFonts w:ascii="Times New Roman" w:hAnsi="Times New Roman" w:cs="Times New Roman"/>
          <w:sz w:val="28"/>
          <w:szCs w:val="28"/>
        </w:rPr>
        <w:t>п</w:t>
      </w:r>
      <w:proofErr w:type="gramEnd"/>
      <w:r w:rsidRPr="00CE2D2D">
        <w:rPr>
          <w:rFonts w:ascii="Times New Roman" w:hAnsi="Times New Roman" w:cs="Times New Roman"/>
          <w:sz w:val="28"/>
          <w:szCs w:val="28"/>
        </w:rPr>
        <w:t xml:space="preserve">ід час розвитку певних органів шляхом їх взаємодії – зміни певної частини залежать не лише від процесів, що здійснюються в ній, але ще й від процесів, які здійснюються у сусідніх ділянках. Саме в цьому випадку розвиток набуває </w:t>
      </w:r>
      <w:proofErr w:type="gramStart"/>
      <w:r w:rsidRPr="00CE2D2D">
        <w:rPr>
          <w:rFonts w:ascii="Times New Roman" w:hAnsi="Times New Roman" w:cs="Times New Roman"/>
          <w:sz w:val="28"/>
          <w:szCs w:val="28"/>
        </w:rPr>
        <w:t>регуляторного</w:t>
      </w:r>
      <w:proofErr w:type="gramEnd"/>
      <w:r w:rsidRPr="00CE2D2D">
        <w:rPr>
          <w:rFonts w:ascii="Times New Roman" w:hAnsi="Times New Roman" w:cs="Times New Roman"/>
          <w:sz w:val="28"/>
          <w:szCs w:val="28"/>
        </w:rPr>
        <w:t xml:space="preserve"> характеру, коли доля певних клітин або інших структур визначається залученням певних регуляторних механізмів. Найбільшого значення подібні перебудови набувають при відхиленнях від нормального розвитку. Найбільш наочним прикладом подібних порушень можна вважати появу плямистого забарвлення у </w:t>
      </w:r>
      <w:proofErr w:type="gramStart"/>
      <w:r w:rsidRPr="00CE2D2D">
        <w:rPr>
          <w:rFonts w:ascii="Times New Roman" w:hAnsi="Times New Roman" w:cs="Times New Roman"/>
          <w:sz w:val="28"/>
          <w:szCs w:val="28"/>
        </w:rPr>
        <w:t>св</w:t>
      </w:r>
      <w:proofErr w:type="gramEnd"/>
      <w:r w:rsidRPr="00CE2D2D">
        <w:rPr>
          <w:rFonts w:ascii="Times New Roman" w:hAnsi="Times New Roman" w:cs="Times New Roman"/>
          <w:sz w:val="28"/>
          <w:szCs w:val="28"/>
        </w:rPr>
        <w:t xml:space="preserve">ійських тварин, що не спостерігається у їх диких родичів через його неадаптивність. Формування подібного забарвлення можливе лише у випадку руйнування кореляцій між життєво важливими </w:t>
      </w:r>
      <w:proofErr w:type="gramStart"/>
      <w:r w:rsidRPr="00CE2D2D">
        <w:rPr>
          <w:rFonts w:ascii="Times New Roman" w:hAnsi="Times New Roman" w:cs="Times New Roman"/>
          <w:sz w:val="28"/>
          <w:szCs w:val="28"/>
        </w:rPr>
        <w:t>для</w:t>
      </w:r>
      <w:proofErr w:type="gramEnd"/>
      <w:r w:rsidRPr="00CE2D2D">
        <w:rPr>
          <w:rFonts w:ascii="Times New Roman" w:hAnsi="Times New Roman" w:cs="Times New Roman"/>
          <w:sz w:val="28"/>
          <w:szCs w:val="28"/>
        </w:rPr>
        <w:t xml:space="preserve"> організму системами у природних умовах існування та формування нових корелятивних зв’язків, потрібних людині.</w:t>
      </w:r>
    </w:p>
    <w:p w:rsidR="00CE2D2D" w:rsidRPr="00CE2D2D" w:rsidRDefault="00CE2D2D" w:rsidP="00CE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CE2D2D">
        <w:rPr>
          <w:rFonts w:ascii="Times New Roman" w:hAnsi="Times New Roman" w:cs="Times New Roman"/>
          <w:sz w:val="28"/>
          <w:szCs w:val="28"/>
        </w:rPr>
        <w:t xml:space="preserve">Ергонтичні кореляції здійснюються переважно на більш </w:t>
      </w:r>
      <w:proofErr w:type="gramStart"/>
      <w:r w:rsidRPr="00CE2D2D">
        <w:rPr>
          <w:rFonts w:ascii="Times New Roman" w:hAnsi="Times New Roman" w:cs="Times New Roman"/>
          <w:sz w:val="28"/>
          <w:szCs w:val="28"/>
        </w:rPr>
        <w:t>п</w:t>
      </w:r>
      <w:proofErr w:type="gramEnd"/>
      <w:r w:rsidRPr="00CE2D2D">
        <w:rPr>
          <w:rFonts w:ascii="Times New Roman" w:hAnsi="Times New Roman" w:cs="Times New Roman"/>
          <w:sz w:val="28"/>
          <w:szCs w:val="28"/>
        </w:rPr>
        <w:t xml:space="preserve">ізніх строках розвитку організму і полягають в узгоджених перебудовах функціонально пов’язаних частин. Встановлюються вони вже </w:t>
      </w:r>
      <w:proofErr w:type="gramStart"/>
      <w:r w:rsidRPr="00CE2D2D">
        <w:rPr>
          <w:rFonts w:ascii="Times New Roman" w:hAnsi="Times New Roman" w:cs="Times New Roman"/>
          <w:sz w:val="28"/>
          <w:szCs w:val="28"/>
        </w:rPr>
        <w:t>п</w:t>
      </w:r>
      <w:proofErr w:type="gramEnd"/>
      <w:r w:rsidRPr="00CE2D2D">
        <w:rPr>
          <w:rFonts w:ascii="Times New Roman" w:hAnsi="Times New Roman" w:cs="Times New Roman"/>
          <w:sz w:val="28"/>
          <w:szCs w:val="28"/>
        </w:rPr>
        <w:t xml:space="preserve">ід час функціонування відповідних структур (розвиток м’язів та відповідних кісток, до яких вони прикріплюються, певних рецепторів та відповідних частин мозку тощо). </w:t>
      </w:r>
    </w:p>
    <w:p w:rsidR="00CE2D2D" w:rsidRPr="00CE2D2D" w:rsidRDefault="00CE2D2D" w:rsidP="00CE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E2D2D">
        <w:rPr>
          <w:rFonts w:ascii="Times New Roman" w:hAnsi="Times New Roman" w:cs="Times New Roman"/>
          <w:sz w:val="28"/>
          <w:szCs w:val="28"/>
        </w:rPr>
        <w:t>П</w:t>
      </w:r>
      <w:proofErr w:type="gramEnd"/>
      <w:r w:rsidRPr="00CE2D2D">
        <w:rPr>
          <w:rFonts w:ascii="Times New Roman" w:hAnsi="Times New Roman" w:cs="Times New Roman"/>
          <w:sz w:val="28"/>
          <w:szCs w:val="28"/>
        </w:rPr>
        <w:t xml:space="preserve">ід час еволюції організм як ціле пристосовується до змін довкілля і, як наслідок, в цілому перебудовується. Оскільки перебудовується вся організація, то відповідно змінюються й кореляції, які пов’язують всі частини організму в єдине ціле. </w:t>
      </w:r>
    </w:p>
    <w:p w:rsidR="00CE2D2D" w:rsidRPr="00CE2D2D" w:rsidRDefault="00CE2D2D" w:rsidP="00CE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E2D2D">
        <w:rPr>
          <w:rFonts w:ascii="Times New Roman" w:hAnsi="Times New Roman" w:cs="Times New Roman"/>
          <w:sz w:val="28"/>
          <w:szCs w:val="28"/>
        </w:rPr>
        <w:lastRenderedPageBreak/>
        <w:t>П</w:t>
      </w:r>
      <w:proofErr w:type="gramEnd"/>
      <w:r w:rsidRPr="00CE2D2D">
        <w:rPr>
          <w:rFonts w:ascii="Times New Roman" w:hAnsi="Times New Roman" w:cs="Times New Roman"/>
          <w:sz w:val="28"/>
          <w:szCs w:val="28"/>
        </w:rPr>
        <w:t xml:space="preserve">ід координаціями І.І. Шмальгаузен розуміє взаємозалежний розвиток певних органів у філогенезі. Топографічними координаціями називають взаємні зміни певних органів, які топографічно пов’язані, але можуть не мати функціонального зв’язку (органи черевної порожнини тощо). Динамічні координації передбачають закономірні зміни органів, функціонально пов’язаних </w:t>
      </w:r>
      <w:proofErr w:type="gramStart"/>
      <w:r w:rsidRPr="00CE2D2D">
        <w:rPr>
          <w:rFonts w:ascii="Times New Roman" w:hAnsi="Times New Roman" w:cs="Times New Roman"/>
          <w:sz w:val="28"/>
          <w:szCs w:val="28"/>
        </w:rPr>
        <w:t>між</w:t>
      </w:r>
      <w:proofErr w:type="gramEnd"/>
      <w:r w:rsidRPr="00CE2D2D">
        <w:rPr>
          <w:rFonts w:ascii="Times New Roman" w:hAnsi="Times New Roman" w:cs="Times New Roman"/>
          <w:sz w:val="28"/>
          <w:szCs w:val="28"/>
        </w:rPr>
        <w:t xml:space="preserve"> собою (передбачають наявність ерготичних, або й морфогенетичних кореляцій). </w:t>
      </w:r>
      <w:proofErr w:type="gramStart"/>
      <w:r w:rsidRPr="00CE2D2D">
        <w:rPr>
          <w:rFonts w:ascii="Times New Roman" w:hAnsi="Times New Roman" w:cs="Times New Roman"/>
          <w:sz w:val="28"/>
          <w:szCs w:val="28"/>
        </w:rPr>
        <w:t>До</w:t>
      </w:r>
      <w:proofErr w:type="gramEnd"/>
      <w:r w:rsidRPr="00CE2D2D">
        <w:rPr>
          <w:rFonts w:ascii="Times New Roman" w:hAnsi="Times New Roman" w:cs="Times New Roman"/>
          <w:sz w:val="28"/>
          <w:szCs w:val="28"/>
        </w:rPr>
        <w:t xml:space="preserve"> біологічних координацій відносять закономірні зміни органів, які не мають безпосередніх корелятивних зв’язків у розвитку організму. Вони будуються на індивідуально незалежних змінах органів, координованість яких набуває загального </w:t>
      </w:r>
      <w:proofErr w:type="gramStart"/>
      <w:r w:rsidRPr="00CE2D2D">
        <w:rPr>
          <w:rFonts w:ascii="Times New Roman" w:hAnsi="Times New Roman" w:cs="Times New Roman"/>
          <w:sz w:val="28"/>
          <w:szCs w:val="28"/>
        </w:rPr>
        <w:t>адаптивного</w:t>
      </w:r>
      <w:proofErr w:type="gramEnd"/>
      <w:r w:rsidRPr="00CE2D2D">
        <w:rPr>
          <w:rFonts w:ascii="Times New Roman" w:hAnsi="Times New Roman" w:cs="Times New Roman"/>
          <w:sz w:val="28"/>
          <w:szCs w:val="28"/>
        </w:rPr>
        <w:t xml:space="preserve"> значення (довжина передніх та задніх кінцівок, шиї тварин повинні бути скоординованими, що носить загально біологічний характер для життєздатності відповідного організму).</w:t>
      </w:r>
    </w:p>
    <w:p w:rsidR="00CE2D2D" w:rsidRPr="00CE2D2D" w:rsidRDefault="00CE2D2D" w:rsidP="00CE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E2D2D">
        <w:rPr>
          <w:rFonts w:ascii="Times New Roman" w:hAnsi="Times New Roman" w:cs="Times New Roman"/>
          <w:sz w:val="28"/>
          <w:szCs w:val="28"/>
        </w:rPr>
        <w:t>Раніше кореляції та координації об’єднували, але за поглядами І.І. Шмальгаузена, механізми, що лежать в їх основі, принципово відмінні. Кореляції позначають фізіологічні взаємозалежності в процесах індивідуального формоутворення, ґрунтуючись на плейотропізмі. Координації історично розвиваються на основі спадкових змін складових організму, пов’язаних кореляційними системами або пристосувальними механізмами.</w:t>
      </w:r>
      <w:proofErr w:type="gramEnd"/>
      <w:r w:rsidRPr="00CE2D2D">
        <w:rPr>
          <w:rFonts w:ascii="Times New Roman" w:hAnsi="Times New Roman" w:cs="Times New Roman"/>
          <w:sz w:val="28"/>
          <w:szCs w:val="28"/>
        </w:rPr>
        <w:t xml:space="preserve"> Тому навіть при значній наближеності цих явищ,  їх не можна ототожнювати – вони ві</w:t>
      </w:r>
      <w:proofErr w:type="gramStart"/>
      <w:r w:rsidRPr="00CE2D2D">
        <w:rPr>
          <w:rFonts w:ascii="Times New Roman" w:hAnsi="Times New Roman" w:cs="Times New Roman"/>
          <w:sz w:val="28"/>
          <w:szCs w:val="28"/>
        </w:rPr>
        <w:t>др</w:t>
      </w:r>
      <w:proofErr w:type="gramEnd"/>
      <w:r w:rsidRPr="00CE2D2D">
        <w:rPr>
          <w:rFonts w:ascii="Times New Roman" w:hAnsi="Times New Roman" w:cs="Times New Roman"/>
          <w:sz w:val="28"/>
          <w:szCs w:val="28"/>
        </w:rPr>
        <w:t>ізняються за принципом відмінностей онтогенезу та філогенезу.</w:t>
      </w:r>
    </w:p>
    <w:p w:rsidR="00CE2D2D" w:rsidRPr="00CE2D2D" w:rsidRDefault="00CE2D2D" w:rsidP="00CE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b/>
          <w:bCs/>
          <w:i/>
          <w:iCs/>
          <w:sz w:val="28"/>
          <w:szCs w:val="28"/>
        </w:rPr>
      </w:pPr>
      <w:r w:rsidRPr="00CE2D2D">
        <w:rPr>
          <w:rFonts w:ascii="Times New Roman" w:hAnsi="Times New Roman" w:cs="Times New Roman"/>
          <w:b/>
          <w:bCs/>
          <w:i/>
          <w:iCs/>
          <w:sz w:val="28"/>
          <w:szCs w:val="28"/>
        </w:rPr>
        <w:t>Ембріонізація онтогенезу</w:t>
      </w:r>
    </w:p>
    <w:p w:rsidR="00CE2D2D" w:rsidRPr="00CE2D2D" w:rsidRDefault="00CE2D2D" w:rsidP="00CE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E2D2D">
        <w:rPr>
          <w:rFonts w:ascii="Times New Roman" w:hAnsi="Times New Roman" w:cs="Times New Roman"/>
          <w:sz w:val="28"/>
          <w:szCs w:val="28"/>
        </w:rPr>
        <w:t>П</w:t>
      </w:r>
      <w:proofErr w:type="gramEnd"/>
      <w:r w:rsidRPr="00CE2D2D">
        <w:rPr>
          <w:rFonts w:ascii="Times New Roman" w:hAnsi="Times New Roman" w:cs="Times New Roman"/>
          <w:sz w:val="28"/>
          <w:szCs w:val="28"/>
        </w:rPr>
        <w:t>ід ембріонізацією онтогенезу розуміють перенесення частини стадій розвитку під захист материнського тіла або спеціальних захисних оболонок (яйця чи насінини). Слід зазначити, що ембріональний період розвитку організмів сформувався лише в ході еволюції, а не був обов’язковим етапом онтогенезу. Основним змістом цього явища можна вважати забезпечення розвитку більш складного (порівняно з предковими формами) ембріону в стабільні</w:t>
      </w:r>
      <w:proofErr w:type="gramStart"/>
      <w:r w:rsidRPr="00CE2D2D">
        <w:rPr>
          <w:rFonts w:ascii="Times New Roman" w:hAnsi="Times New Roman" w:cs="Times New Roman"/>
          <w:sz w:val="28"/>
          <w:szCs w:val="28"/>
        </w:rPr>
        <w:t>ших та</w:t>
      </w:r>
      <w:proofErr w:type="gramEnd"/>
      <w:r w:rsidRPr="00CE2D2D">
        <w:rPr>
          <w:rFonts w:ascii="Times New Roman" w:hAnsi="Times New Roman" w:cs="Times New Roman"/>
          <w:sz w:val="28"/>
          <w:szCs w:val="28"/>
        </w:rPr>
        <w:t xml:space="preserve"> захищених умовах.</w:t>
      </w:r>
    </w:p>
    <w:p w:rsidR="00CE2D2D" w:rsidRPr="00CE2D2D" w:rsidRDefault="00CE2D2D" w:rsidP="00CE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CE2D2D">
        <w:rPr>
          <w:rFonts w:ascii="Times New Roman" w:hAnsi="Times New Roman" w:cs="Times New Roman"/>
          <w:sz w:val="28"/>
          <w:szCs w:val="28"/>
        </w:rPr>
        <w:t xml:space="preserve">Для рослин процес ембріонізації полягав у формуванні насінини як способу розмноження, що має значно більший ефект порівняно зі спорами. Оскільки насіння має захисну оболонку, а в середині, </w:t>
      </w:r>
      <w:proofErr w:type="gramStart"/>
      <w:r w:rsidRPr="00CE2D2D">
        <w:rPr>
          <w:rFonts w:ascii="Times New Roman" w:hAnsi="Times New Roman" w:cs="Times New Roman"/>
          <w:sz w:val="28"/>
          <w:szCs w:val="28"/>
        </w:rPr>
        <w:t>кр</w:t>
      </w:r>
      <w:proofErr w:type="gramEnd"/>
      <w:r w:rsidRPr="00CE2D2D">
        <w:rPr>
          <w:rFonts w:ascii="Times New Roman" w:hAnsi="Times New Roman" w:cs="Times New Roman"/>
          <w:sz w:val="28"/>
          <w:szCs w:val="28"/>
        </w:rPr>
        <w:t>ім зародка, містяться ще й поживні речовини, необхідні для розвитку останнього, подібне ароморфне набуття можна розглядати як головною передумовою сучасного розквіту насінних рослин на суходолі. Тобто, ембріонізація онтогенезу вищих рослин виявилася необхідною передумовою для прогресивного розвитку останніх.</w:t>
      </w:r>
    </w:p>
    <w:p w:rsidR="00CE2D2D" w:rsidRPr="00CE2D2D" w:rsidRDefault="00CE2D2D" w:rsidP="00CE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CE2D2D">
        <w:rPr>
          <w:rFonts w:ascii="Times New Roman" w:hAnsi="Times New Roman" w:cs="Times New Roman"/>
          <w:sz w:val="28"/>
          <w:szCs w:val="28"/>
        </w:rPr>
        <w:t xml:space="preserve">Подібні ж перетворення індивідуального розвитку властиві й тваринному </w:t>
      </w:r>
      <w:proofErr w:type="gramStart"/>
      <w:r w:rsidRPr="00CE2D2D">
        <w:rPr>
          <w:rFonts w:ascii="Times New Roman" w:hAnsi="Times New Roman" w:cs="Times New Roman"/>
          <w:sz w:val="28"/>
          <w:szCs w:val="28"/>
        </w:rPr>
        <w:t>св</w:t>
      </w:r>
      <w:proofErr w:type="gramEnd"/>
      <w:r w:rsidRPr="00CE2D2D">
        <w:rPr>
          <w:rFonts w:ascii="Times New Roman" w:hAnsi="Times New Roman" w:cs="Times New Roman"/>
          <w:sz w:val="28"/>
          <w:szCs w:val="28"/>
        </w:rPr>
        <w:t xml:space="preserve">ітові. Первинно-личинковий тип розвитку, властивий тваринам, що розвиваються з дрібними яйцями при невеликій кількості жовтка, супроводжується наявністю вільної личинки, яка здатна існувати самостійно. </w:t>
      </w:r>
      <w:proofErr w:type="gramStart"/>
      <w:r w:rsidRPr="00CE2D2D">
        <w:rPr>
          <w:rFonts w:ascii="Times New Roman" w:hAnsi="Times New Roman" w:cs="Times New Roman"/>
          <w:sz w:val="28"/>
          <w:szCs w:val="28"/>
        </w:rPr>
        <w:t xml:space="preserve">Але навіть в цих організмів спостерігається тенденція до зменшення кількості стадій, на яких личинка контактує з оточуючим середовищем – у паразитичних нематод з яйця може вилуплюватися личинка не першої, а другої чи навіть третьої вікової групи, в інших видів зараження хазяїна відбувається у фазі яйця </w:t>
      </w:r>
      <w:r w:rsidRPr="00CE2D2D">
        <w:rPr>
          <w:rFonts w:ascii="Times New Roman" w:hAnsi="Times New Roman" w:cs="Times New Roman"/>
          <w:sz w:val="28"/>
          <w:szCs w:val="28"/>
        </w:rPr>
        <w:lastRenderedPageBreak/>
        <w:t>або за</w:t>
      </w:r>
      <w:proofErr w:type="gramEnd"/>
      <w:r w:rsidRPr="00CE2D2D">
        <w:rPr>
          <w:rFonts w:ascii="Times New Roman" w:hAnsi="Times New Roman" w:cs="Times New Roman"/>
          <w:sz w:val="28"/>
          <w:szCs w:val="28"/>
        </w:rPr>
        <w:t xml:space="preserve"> допомогою переносника; в риб та амфібій зростає кількість запасних речовин, що дозволяє організму досягти певного </w:t>
      </w:r>
      <w:proofErr w:type="gramStart"/>
      <w:r w:rsidRPr="00CE2D2D">
        <w:rPr>
          <w:rFonts w:ascii="Times New Roman" w:hAnsi="Times New Roman" w:cs="Times New Roman"/>
          <w:sz w:val="28"/>
          <w:szCs w:val="28"/>
        </w:rPr>
        <w:t>р</w:t>
      </w:r>
      <w:proofErr w:type="gramEnd"/>
      <w:r w:rsidRPr="00CE2D2D">
        <w:rPr>
          <w:rFonts w:ascii="Times New Roman" w:hAnsi="Times New Roman" w:cs="Times New Roman"/>
          <w:sz w:val="28"/>
          <w:szCs w:val="28"/>
        </w:rPr>
        <w:t>івня розвитку, перш ніж стикнутися з довкіллям тощо.</w:t>
      </w:r>
    </w:p>
    <w:p w:rsidR="00CE2D2D" w:rsidRPr="00CE2D2D" w:rsidRDefault="00CE2D2D" w:rsidP="00CE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CE2D2D">
        <w:rPr>
          <w:rFonts w:ascii="Times New Roman" w:hAnsi="Times New Roman" w:cs="Times New Roman"/>
          <w:sz w:val="28"/>
          <w:szCs w:val="28"/>
        </w:rPr>
        <w:t xml:space="preserve">При переході до безличинкового розвитку (головоногі молюски, рептилії, птахи тощо) зародок тривалий час знаходиться </w:t>
      </w:r>
      <w:proofErr w:type="gramStart"/>
      <w:r w:rsidRPr="00CE2D2D">
        <w:rPr>
          <w:rFonts w:ascii="Times New Roman" w:hAnsi="Times New Roman" w:cs="Times New Roman"/>
          <w:sz w:val="28"/>
          <w:szCs w:val="28"/>
        </w:rPr>
        <w:t>п</w:t>
      </w:r>
      <w:proofErr w:type="gramEnd"/>
      <w:r w:rsidRPr="00CE2D2D">
        <w:rPr>
          <w:rFonts w:ascii="Times New Roman" w:hAnsi="Times New Roman" w:cs="Times New Roman"/>
          <w:sz w:val="28"/>
          <w:szCs w:val="28"/>
        </w:rPr>
        <w:t xml:space="preserve">ід захистом яйцевих оболонок, споживаючи значну кількість запасних речовин яйця. Але найважливішим в цьому випадку слід вважати можливість прямого розвитку – метаморфоз стає непотрібним, а всі найважливіші перетворення переходять на ембріональний період. Для сухопутних тварин саме це явище можна вважати найважливішим ароморфозом, оскільки воно позбавляє онтогенез залежності від </w:t>
      </w:r>
      <w:proofErr w:type="gramStart"/>
      <w:r w:rsidRPr="00CE2D2D">
        <w:rPr>
          <w:rFonts w:ascii="Times New Roman" w:hAnsi="Times New Roman" w:cs="Times New Roman"/>
          <w:sz w:val="28"/>
          <w:szCs w:val="28"/>
        </w:rPr>
        <w:t>водного</w:t>
      </w:r>
      <w:proofErr w:type="gramEnd"/>
      <w:r w:rsidRPr="00CE2D2D">
        <w:rPr>
          <w:rFonts w:ascii="Times New Roman" w:hAnsi="Times New Roman" w:cs="Times New Roman"/>
          <w:sz w:val="28"/>
          <w:szCs w:val="28"/>
        </w:rPr>
        <w:t xml:space="preserve"> середовища.</w:t>
      </w:r>
    </w:p>
    <w:p w:rsidR="00CE2D2D" w:rsidRPr="00CE2D2D" w:rsidRDefault="00CE2D2D" w:rsidP="00CE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CE2D2D">
        <w:rPr>
          <w:rFonts w:ascii="Times New Roman" w:hAnsi="Times New Roman" w:cs="Times New Roman"/>
          <w:sz w:val="28"/>
          <w:szCs w:val="28"/>
        </w:rPr>
        <w:t xml:space="preserve">Вторинно-личинковий тип розвитку формується у тому випадку, коли зародок розвивається </w:t>
      </w:r>
      <w:proofErr w:type="gramStart"/>
      <w:r w:rsidRPr="00CE2D2D">
        <w:rPr>
          <w:rFonts w:ascii="Times New Roman" w:hAnsi="Times New Roman" w:cs="Times New Roman"/>
          <w:sz w:val="28"/>
          <w:szCs w:val="28"/>
        </w:rPr>
        <w:t>п</w:t>
      </w:r>
      <w:proofErr w:type="gramEnd"/>
      <w:r w:rsidRPr="00CE2D2D">
        <w:rPr>
          <w:rFonts w:ascii="Times New Roman" w:hAnsi="Times New Roman" w:cs="Times New Roman"/>
          <w:sz w:val="28"/>
          <w:szCs w:val="28"/>
        </w:rPr>
        <w:t>ід захистом тіла іншого організму, що може стосуватись паразитизму або ж живонародження. Це явище супроводжується подрібненням яєць, розвитком специфічних пристосувань, які забезпечують можливість розвитку ембріону за рахунок іншого організму (наприклад, плацента у плацентарних ссавців).</w:t>
      </w:r>
    </w:p>
    <w:p w:rsidR="00CE2D2D" w:rsidRPr="00CE2D2D" w:rsidRDefault="00CE2D2D" w:rsidP="00CE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CE2D2D">
        <w:rPr>
          <w:rFonts w:ascii="Times New Roman" w:hAnsi="Times New Roman" w:cs="Times New Roman"/>
          <w:sz w:val="28"/>
          <w:szCs w:val="28"/>
        </w:rPr>
        <w:t xml:space="preserve">Найважливішим наслідком процесу ембріонізації можна вважати стабілізацію внутрішнього середовища, в якому відбувається розвиток зародка, та зменшення залежності останнього від довкілля. Посилюватись це явище може </w:t>
      </w:r>
      <w:proofErr w:type="gramStart"/>
      <w:r w:rsidRPr="00CE2D2D">
        <w:rPr>
          <w:rFonts w:ascii="Times New Roman" w:hAnsi="Times New Roman" w:cs="Times New Roman"/>
          <w:sz w:val="28"/>
          <w:szCs w:val="28"/>
        </w:rPr>
        <w:t>п</w:t>
      </w:r>
      <w:proofErr w:type="gramEnd"/>
      <w:r w:rsidRPr="00CE2D2D">
        <w:rPr>
          <w:rFonts w:ascii="Times New Roman" w:hAnsi="Times New Roman" w:cs="Times New Roman"/>
          <w:sz w:val="28"/>
          <w:szCs w:val="28"/>
        </w:rPr>
        <w:t>іклуванням про нащадків та формуванням К-стратегії, при якій репродуктивний потенціал витрачується на забезпечення максимального виживання невеликого за кількістю потомства, порівняно з витратами ресурсів у r-стратегів на максимальну кількість нащадків, з яких переважна більшість гине на початкових етапах онтогенезу. Таким чином, ембріонізація сприяє посиленню цілісності онтогенезу.</w:t>
      </w:r>
    </w:p>
    <w:p w:rsidR="00CE2D2D" w:rsidRPr="00CE2D2D" w:rsidRDefault="00CE2D2D" w:rsidP="00CE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CE2D2D">
        <w:rPr>
          <w:rFonts w:ascii="Times New Roman" w:hAnsi="Times New Roman" w:cs="Times New Roman"/>
          <w:i/>
          <w:iCs/>
          <w:sz w:val="28"/>
          <w:szCs w:val="28"/>
        </w:rPr>
        <w:t>Неотенія</w:t>
      </w:r>
      <w:r w:rsidRPr="00CE2D2D">
        <w:rPr>
          <w:rFonts w:ascii="Times New Roman" w:hAnsi="Times New Roman" w:cs="Times New Roman"/>
          <w:sz w:val="28"/>
          <w:szCs w:val="28"/>
        </w:rPr>
        <w:t xml:space="preserve"> – здатність до розмноження на ранніх (личинкових) стадіях розвитку. Це явище є достатньо поширеним у природі і розрізняють факультативну (необов’язкову) та </w:t>
      </w:r>
      <w:proofErr w:type="gramStart"/>
      <w:r w:rsidRPr="00CE2D2D">
        <w:rPr>
          <w:rFonts w:ascii="Times New Roman" w:hAnsi="Times New Roman" w:cs="Times New Roman"/>
          <w:sz w:val="28"/>
          <w:szCs w:val="28"/>
        </w:rPr>
        <w:t>обл</w:t>
      </w:r>
      <w:proofErr w:type="gramEnd"/>
      <w:r w:rsidRPr="00CE2D2D">
        <w:rPr>
          <w:rFonts w:ascii="Times New Roman" w:hAnsi="Times New Roman" w:cs="Times New Roman"/>
          <w:sz w:val="28"/>
          <w:szCs w:val="28"/>
        </w:rPr>
        <w:t>ігатну неотенію. Прикладом факультативної неотенії може бути аксолотль (Ambystoma mexicanum), який ще не втратив здатності до метаморфозу й може перетворюватись на дорослу особину – амбістому. Інші ж форми, такі як великий сирен (Siren lacertina) втратив здатність до метаморфозу (</w:t>
      </w:r>
      <w:proofErr w:type="gramStart"/>
      <w:r w:rsidRPr="00CE2D2D">
        <w:rPr>
          <w:rFonts w:ascii="Times New Roman" w:hAnsi="Times New Roman" w:cs="Times New Roman"/>
          <w:sz w:val="28"/>
          <w:szCs w:val="28"/>
        </w:rPr>
        <w:t>обл</w:t>
      </w:r>
      <w:proofErr w:type="gramEnd"/>
      <w:r w:rsidRPr="00CE2D2D">
        <w:rPr>
          <w:rFonts w:ascii="Times New Roman" w:hAnsi="Times New Roman" w:cs="Times New Roman"/>
          <w:sz w:val="28"/>
          <w:szCs w:val="28"/>
        </w:rPr>
        <w:t>ігатну неотенія).</w:t>
      </w:r>
    </w:p>
    <w:p w:rsidR="00CE2D2D" w:rsidRPr="00CE2D2D" w:rsidRDefault="00CE2D2D" w:rsidP="00CE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CE2D2D">
        <w:rPr>
          <w:rFonts w:ascii="Times New Roman" w:hAnsi="Times New Roman" w:cs="Times New Roman"/>
          <w:sz w:val="28"/>
          <w:szCs w:val="28"/>
        </w:rPr>
        <w:t xml:space="preserve">Еволюційне значення неотенії може полягати в можливості зняття вузької </w:t>
      </w:r>
      <w:proofErr w:type="gramStart"/>
      <w:r w:rsidRPr="00CE2D2D">
        <w:rPr>
          <w:rFonts w:ascii="Times New Roman" w:hAnsi="Times New Roman" w:cs="Times New Roman"/>
          <w:sz w:val="28"/>
          <w:szCs w:val="28"/>
        </w:rPr>
        <w:t>спец</w:t>
      </w:r>
      <w:proofErr w:type="gramEnd"/>
      <w:r w:rsidRPr="00CE2D2D">
        <w:rPr>
          <w:rFonts w:ascii="Times New Roman" w:hAnsi="Times New Roman" w:cs="Times New Roman"/>
          <w:sz w:val="28"/>
          <w:szCs w:val="28"/>
        </w:rPr>
        <w:t xml:space="preserve">іалізації, притаманної дорослому організмові, збільшенні еволюційної пластичності групи. Також відбувається певне скорочення тривалості онтогенезу і, відповідно, збільшення кількості поколінь. Все це впливає на загальний хід еволюціонування відповідних груп організмів – існують думки, що саме таким шляхом сформувались </w:t>
      </w:r>
      <w:proofErr w:type="gramStart"/>
      <w:r w:rsidRPr="00CE2D2D">
        <w:rPr>
          <w:rFonts w:ascii="Times New Roman" w:hAnsi="Times New Roman" w:cs="Times New Roman"/>
          <w:sz w:val="28"/>
          <w:szCs w:val="28"/>
        </w:rPr>
        <w:t>трав’янист</w:t>
      </w:r>
      <w:proofErr w:type="gramEnd"/>
      <w:r w:rsidRPr="00CE2D2D">
        <w:rPr>
          <w:rFonts w:ascii="Times New Roman" w:hAnsi="Times New Roman" w:cs="Times New Roman"/>
          <w:sz w:val="28"/>
          <w:szCs w:val="28"/>
        </w:rPr>
        <w:t>і рослини, комахи та навіть хребетні.</w:t>
      </w:r>
    </w:p>
    <w:p w:rsidR="00CE2D2D" w:rsidRPr="00CE2D2D" w:rsidRDefault="00CE2D2D" w:rsidP="00CE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CE2D2D">
        <w:rPr>
          <w:rFonts w:ascii="Times New Roman" w:hAnsi="Times New Roman" w:cs="Times New Roman"/>
          <w:i/>
          <w:iCs/>
          <w:sz w:val="28"/>
          <w:szCs w:val="28"/>
        </w:rPr>
        <w:t>Феталізація</w:t>
      </w:r>
      <w:r w:rsidRPr="00CE2D2D">
        <w:rPr>
          <w:rFonts w:ascii="Times New Roman" w:hAnsi="Times New Roman" w:cs="Times New Roman"/>
          <w:sz w:val="28"/>
          <w:szCs w:val="28"/>
        </w:rPr>
        <w:t xml:space="preserve"> – збереження в дорослому стані ознак, властивих ембріональним етапам розвитку, через гальмування темпі</w:t>
      </w:r>
      <w:proofErr w:type="gramStart"/>
      <w:r w:rsidRPr="00CE2D2D">
        <w:rPr>
          <w:rFonts w:ascii="Times New Roman" w:hAnsi="Times New Roman" w:cs="Times New Roman"/>
          <w:sz w:val="28"/>
          <w:szCs w:val="28"/>
        </w:rPr>
        <w:t>в</w:t>
      </w:r>
      <w:proofErr w:type="gramEnd"/>
      <w:r w:rsidRPr="00CE2D2D">
        <w:rPr>
          <w:rFonts w:ascii="Times New Roman" w:hAnsi="Times New Roman" w:cs="Times New Roman"/>
          <w:sz w:val="28"/>
          <w:szCs w:val="28"/>
        </w:rPr>
        <w:t xml:space="preserve"> </w:t>
      </w:r>
      <w:proofErr w:type="gramStart"/>
      <w:r w:rsidRPr="00CE2D2D">
        <w:rPr>
          <w:rFonts w:ascii="Times New Roman" w:hAnsi="Times New Roman" w:cs="Times New Roman"/>
          <w:sz w:val="28"/>
          <w:szCs w:val="28"/>
        </w:rPr>
        <w:t>онтогенезу</w:t>
      </w:r>
      <w:proofErr w:type="gramEnd"/>
      <w:r w:rsidRPr="00CE2D2D">
        <w:rPr>
          <w:rFonts w:ascii="Times New Roman" w:hAnsi="Times New Roman" w:cs="Times New Roman"/>
          <w:sz w:val="28"/>
          <w:szCs w:val="28"/>
        </w:rPr>
        <w:t xml:space="preserve"> певних органів або структур. Також достатньо поширений спосіб еволюційного перетворення організмів, прикладами якого можуть бути переважання </w:t>
      </w:r>
      <w:r w:rsidRPr="00CE2D2D">
        <w:rPr>
          <w:rFonts w:ascii="Times New Roman" w:hAnsi="Times New Roman" w:cs="Times New Roman"/>
          <w:sz w:val="28"/>
          <w:szCs w:val="28"/>
        </w:rPr>
        <w:lastRenderedPageBreak/>
        <w:t xml:space="preserve">хрящових елементів </w:t>
      </w:r>
      <w:proofErr w:type="gramStart"/>
      <w:r w:rsidRPr="00CE2D2D">
        <w:rPr>
          <w:rFonts w:ascii="Times New Roman" w:hAnsi="Times New Roman" w:cs="Times New Roman"/>
          <w:sz w:val="28"/>
          <w:szCs w:val="28"/>
        </w:rPr>
        <w:t>у</w:t>
      </w:r>
      <w:proofErr w:type="gramEnd"/>
      <w:r w:rsidRPr="00CE2D2D">
        <w:rPr>
          <w:rFonts w:ascii="Times New Roman" w:hAnsi="Times New Roman" w:cs="Times New Roman"/>
          <w:sz w:val="28"/>
          <w:szCs w:val="28"/>
        </w:rPr>
        <w:t xml:space="preserve"> скелеті сучасних амфібій тощо. Саме ця форма змін відіграла велике значення в еволюції людини (незначний розвиток волосяного покриву на тілі, спі</w:t>
      </w:r>
      <w:proofErr w:type="gramStart"/>
      <w:r w:rsidRPr="00CE2D2D">
        <w:rPr>
          <w:rFonts w:ascii="Times New Roman" w:hAnsi="Times New Roman" w:cs="Times New Roman"/>
          <w:sz w:val="28"/>
          <w:szCs w:val="28"/>
        </w:rPr>
        <w:t>вв</w:t>
      </w:r>
      <w:proofErr w:type="gramEnd"/>
      <w:r w:rsidRPr="00CE2D2D">
        <w:rPr>
          <w:rFonts w:ascii="Times New Roman" w:hAnsi="Times New Roman" w:cs="Times New Roman"/>
          <w:sz w:val="28"/>
          <w:szCs w:val="28"/>
        </w:rPr>
        <w:t>ідношення лицьової та мозкової частин черепу).</w:t>
      </w:r>
    </w:p>
    <w:p w:rsidR="00CE2D2D" w:rsidRPr="00CE2D2D" w:rsidRDefault="00CE2D2D" w:rsidP="00CE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CE2D2D">
        <w:rPr>
          <w:rFonts w:ascii="Times New Roman" w:hAnsi="Times New Roman" w:cs="Times New Roman"/>
          <w:i/>
          <w:iCs/>
          <w:sz w:val="28"/>
          <w:szCs w:val="28"/>
        </w:rPr>
        <w:t>Адультизація</w:t>
      </w:r>
      <w:r w:rsidRPr="00CE2D2D">
        <w:rPr>
          <w:rFonts w:ascii="Times New Roman" w:hAnsi="Times New Roman" w:cs="Times New Roman"/>
          <w:sz w:val="28"/>
          <w:szCs w:val="28"/>
        </w:rPr>
        <w:t xml:space="preserve"> – прискорений розвиток певних органів або систем органів організму, через що дефінітивні риси з’являються на ранніх стадіях онтогенезу. Прикладами подібних перетворень можуть бети формування слухової системи в ластоногих і навіть сама неотенія (прискорене формування статевої системи).</w:t>
      </w:r>
    </w:p>
    <w:p w:rsidR="00CE2D2D" w:rsidRPr="00CE2D2D" w:rsidRDefault="00CE2D2D" w:rsidP="00CE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b/>
          <w:bCs/>
          <w:i/>
          <w:iCs/>
          <w:sz w:val="28"/>
          <w:szCs w:val="28"/>
        </w:rPr>
      </w:pPr>
    </w:p>
    <w:p w:rsidR="00CE2D2D" w:rsidRPr="00CE2D2D" w:rsidRDefault="00CE2D2D" w:rsidP="00CE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b/>
          <w:bCs/>
          <w:i/>
          <w:iCs/>
          <w:sz w:val="28"/>
          <w:szCs w:val="28"/>
        </w:rPr>
      </w:pPr>
      <w:r w:rsidRPr="00CE2D2D">
        <w:rPr>
          <w:rFonts w:ascii="Times New Roman" w:hAnsi="Times New Roman" w:cs="Times New Roman"/>
          <w:b/>
          <w:bCs/>
          <w:i/>
          <w:iCs/>
          <w:sz w:val="28"/>
          <w:szCs w:val="28"/>
        </w:rPr>
        <w:t>Автономізація онтогенезу</w:t>
      </w:r>
    </w:p>
    <w:p w:rsidR="00CE2D2D" w:rsidRPr="00CE2D2D" w:rsidRDefault="00CE2D2D" w:rsidP="00CE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E2D2D">
        <w:rPr>
          <w:rFonts w:ascii="Times New Roman" w:hAnsi="Times New Roman" w:cs="Times New Roman"/>
          <w:sz w:val="28"/>
          <w:szCs w:val="28"/>
        </w:rPr>
        <w:t>П</w:t>
      </w:r>
      <w:proofErr w:type="gramEnd"/>
      <w:r w:rsidRPr="00CE2D2D">
        <w:rPr>
          <w:rFonts w:ascii="Times New Roman" w:hAnsi="Times New Roman" w:cs="Times New Roman"/>
          <w:sz w:val="28"/>
          <w:szCs w:val="28"/>
        </w:rPr>
        <w:t xml:space="preserve">ід час історичних перетворень, співвідношення між організмом та середовищем постійно змінювались, що пов’язане як зі змінами середовища, так і з еволюцією самого організму. Зростання індивідуальної </w:t>
      </w:r>
      <w:proofErr w:type="gramStart"/>
      <w:r w:rsidRPr="00CE2D2D">
        <w:rPr>
          <w:rFonts w:ascii="Times New Roman" w:hAnsi="Times New Roman" w:cs="Times New Roman"/>
          <w:sz w:val="28"/>
          <w:szCs w:val="28"/>
        </w:rPr>
        <w:t>ст</w:t>
      </w:r>
      <w:proofErr w:type="gramEnd"/>
      <w:r w:rsidRPr="00CE2D2D">
        <w:rPr>
          <w:rFonts w:ascii="Times New Roman" w:hAnsi="Times New Roman" w:cs="Times New Roman"/>
          <w:sz w:val="28"/>
          <w:szCs w:val="28"/>
        </w:rPr>
        <w:t xml:space="preserve">ійкості процесів розвитку до зовнішніх впливів робить онтогенез менш залежним від рушійних впливів середовища. Процес зменшення вирішального значення фізико-хімічних умов довкілля, що сприяє зростанню </w:t>
      </w:r>
      <w:proofErr w:type="gramStart"/>
      <w:r w:rsidRPr="00CE2D2D">
        <w:rPr>
          <w:rFonts w:ascii="Times New Roman" w:hAnsi="Times New Roman" w:cs="Times New Roman"/>
          <w:sz w:val="28"/>
          <w:szCs w:val="28"/>
        </w:rPr>
        <w:t>ст</w:t>
      </w:r>
      <w:proofErr w:type="gramEnd"/>
      <w:r w:rsidRPr="00CE2D2D">
        <w:rPr>
          <w:rFonts w:ascii="Times New Roman" w:hAnsi="Times New Roman" w:cs="Times New Roman"/>
          <w:sz w:val="28"/>
          <w:szCs w:val="28"/>
        </w:rPr>
        <w:t>ійкості процесів індивідуального розвитку, прийнято розуміти як процес автономізації онтогенезу.</w:t>
      </w:r>
    </w:p>
    <w:p w:rsidR="00CE2D2D" w:rsidRPr="00CE2D2D" w:rsidRDefault="00CE2D2D" w:rsidP="00CE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CE2D2D">
        <w:rPr>
          <w:rFonts w:ascii="Times New Roman" w:hAnsi="Times New Roman" w:cs="Times New Roman"/>
          <w:sz w:val="28"/>
          <w:szCs w:val="28"/>
        </w:rPr>
        <w:t>Еволюційний змі</w:t>
      </w:r>
      <w:proofErr w:type="gramStart"/>
      <w:r w:rsidRPr="00CE2D2D">
        <w:rPr>
          <w:rFonts w:ascii="Times New Roman" w:hAnsi="Times New Roman" w:cs="Times New Roman"/>
          <w:sz w:val="28"/>
          <w:szCs w:val="28"/>
        </w:rPr>
        <w:t>ст</w:t>
      </w:r>
      <w:proofErr w:type="gramEnd"/>
      <w:r w:rsidRPr="00CE2D2D">
        <w:rPr>
          <w:rFonts w:ascii="Times New Roman" w:hAnsi="Times New Roman" w:cs="Times New Roman"/>
          <w:sz w:val="28"/>
          <w:szCs w:val="28"/>
        </w:rPr>
        <w:t xml:space="preserve"> означеного процесу полягає в тому, що організм поступово звільняється від впливів незначних короткочасних впливів середовища, стабілізуючи хід свого розвитку. Якщо розглянути приклади, то можемо побачити надзвичайну залежність розвитку нижчих безхребетних від умов довкілля. Це стосується як водних організмі</w:t>
      </w:r>
      <w:proofErr w:type="gramStart"/>
      <w:r w:rsidRPr="00CE2D2D">
        <w:rPr>
          <w:rFonts w:ascii="Times New Roman" w:hAnsi="Times New Roman" w:cs="Times New Roman"/>
          <w:sz w:val="28"/>
          <w:szCs w:val="28"/>
        </w:rPr>
        <w:t>в</w:t>
      </w:r>
      <w:proofErr w:type="gramEnd"/>
      <w:r w:rsidRPr="00CE2D2D">
        <w:rPr>
          <w:rFonts w:ascii="Times New Roman" w:hAnsi="Times New Roman" w:cs="Times New Roman"/>
          <w:sz w:val="28"/>
          <w:szCs w:val="28"/>
        </w:rPr>
        <w:t xml:space="preserve"> (при відсутності води – утворення цист, „зимуючих яєць” тощо), так і наземних – у вугриці кишкової при нестачі певних поживних речовин личинка рабдитовидна перетворюється на філяриєвидну і переходить до паразитичного способу життя. </w:t>
      </w:r>
    </w:p>
    <w:p w:rsidR="00CE2D2D" w:rsidRPr="00CE2D2D" w:rsidRDefault="00CE2D2D" w:rsidP="00CE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CE2D2D">
        <w:rPr>
          <w:rFonts w:ascii="Times New Roman" w:hAnsi="Times New Roman" w:cs="Times New Roman"/>
          <w:sz w:val="28"/>
          <w:szCs w:val="28"/>
        </w:rPr>
        <w:t xml:space="preserve">У </w:t>
      </w:r>
      <w:proofErr w:type="gramStart"/>
      <w:r w:rsidRPr="00CE2D2D">
        <w:rPr>
          <w:rFonts w:ascii="Times New Roman" w:hAnsi="Times New Roman" w:cs="Times New Roman"/>
          <w:sz w:val="28"/>
          <w:szCs w:val="28"/>
        </w:rPr>
        <w:t>комах</w:t>
      </w:r>
      <w:proofErr w:type="gramEnd"/>
      <w:r w:rsidRPr="00CE2D2D">
        <w:rPr>
          <w:rFonts w:ascii="Times New Roman" w:hAnsi="Times New Roman" w:cs="Times New Roman"/>
          <w:sz w:val="28"/>
          <w:szCs w:val="28"/>
        </w:rPr>
        <w:t xml:space="preserve"> онтогенез певним чином стабілізується, але ж залежність швидкості їх розвитку від температурних умов навіть отримала назву фізіологічного часу – остаточний розвиток можливий лише при комбінуванні часу та певної надпорогової (необхідної для розвитку) температури. Лише у вищих тварин ми спостерігаємо справжнє зменшення залежності розвитку від впливів довкілля, що найбільш наочно простежується у птахів (навіть </w:t>
      </w:r>
      <w:proofErr w:type="gramStart"/>
      <w:r w:rsidRPr="00CE2D2D">
        <w:rPr>
          <w:rFonts w:ascii="Times New Roman" w:hAnsi="Times New Roman" w:cs="Times New Roman"/>
          <w:sz w:val="28"/>
          <w:szCs w:val="28"/>
        </w:rPr>
        <w:t>п</w:t>
      </w:r>
      <w:proofErr w:type="gramEnd"/>
      <w:r w:rsidRPr="00CE2D2D">
        <w:rPr>
          <w:rFonts w:ascii="Times New Roman" w:hAnsi="Times New Roman" w:cs="Times New Roman"/>
          <w:sz w:val="28"/>
          <w:szCs w:val="28"/>
        </w:rPr>
        <w:t xml:space="preserve">ід куркою з качиних яєць виводяться каченята) та ссавців (внутрішньоутробний розвиток). Одним з найважливіших наслідків автономізації можна вважати здатність організму до </w:t>
      </w:r>
      <w:proofErr w:type="gramStart"/>
      <w:r w:rsidRPr="00CE2D2D">
        <w:rPr>
          <w:rFonts w:ascii="Times New Roman" w:hAnsi="Times New Roman" w:cs="Times New Roman"/>
          <w:sz w:val="28"/>
          <w:szCs w:val="28"/>
        </w:rPr>
        <w:t>п</w:t>
      </w:r>
      <w:proofErr w:type="gramEnd"/>
      <w:r w:rsidRPr="00CE2D2D">
        <w:rPr>
          <w:rFonts w:ascii="Times New Roman" w:hAnsi="Times New Roman" w:cs="Times New Roman"/>
          <w:sz w:val="28"/>
          <w:szCs w:val="28"/>
        </w:rPr>
        <w:t>ідтримання свого гомеостазу.</w:t>
      </w:r>
    </w:p>
    <w:p w:rsidR="00CE2D2D" w:rsidRPr="00CE2D2D" w:rsidRDefault="00CE2D2D" w:rsidP="00CE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E2D2D">
        <w:rPr>
          <w:rFonts w:ascii="Times New Roman" w:hAnsi="Times New Roman" w:cs="Times New Roman"/>
          <w:sz w:val="28"/>
          <w:szCs w:val="28"/>
        </w:rPr>
        <w:t>П</w:t>
      </w:r>
      <w:proofErr w:type="gramEnd"/>
      <w:r w:rsidRPr="00CE2D2D">
        <w:rPr>
          <w:rFonts w:ascii="Times New Roman" w:hAnsi="Times New Roman" w:cs="Times New Roman"/>
          <w:sz w:val="28"/>
          <w:szCs w:val="28"/>
        </w:rPr>
        <w:t>ід час еволюції спостерігається зміна та вдосконалення регуляторних механізмів індивідуального розвитку. Здійснюється воно на основі прямих та зворотних зв’язків. За І.І. Шмальгаузеном, увесь змі</w:t>
      </w:r>
      <w:proofErr w:type="gramStart"/>
      <w:r w:rsidRPr="00CE2D2D">
        <w:rPr>
          <w:rFonts w:ascii="Times New Roman" w:hAnsi="Times New Roman" w:cs="Times New Roman"/>
          <w:sz w:val="28"/>
          <w:szCs w:val="28"/>
        </w:rPr>
        <w:t>ст</w:t>
      </w:r>
      <w:proofErr w:type="gramEnd"/>
      <w:r w:rsidRPr="00CE2D2D">
        <w:rPr>
          <w:rFonts w:ascii="Times New Roman" w:hAnsi="Times New Roman" w:cs="Times New Roman"/>
          <w:sz w:val="28"/>
          <w:szCs w:val="28"/>
        </w:rPr>
        <w:t xml:space="preserve"> індивідуального розвитку полягає у перетворенні спадкової інформації в систему життєвих зв’язків організму з середовищем. Зворотна інформація отримується через ознаки фенотипу, які дозволяють контролювати цю організацію з боку екосистем них факторів. В еволюції організму як цілого вирішальну роль в його </w:t>
      </w:r>
      <w:proofErr w:type="gramStart"/>
      <w:r w:rsidRPr="00CE2D2D">
        <w:rPr>
          <w:rFonts w:ascii="Times New Roman" w:hAnsi="Times New Roman" w:cs="Times New Roman"/>
          <w:sz w:val="28"/>
          <w:szCs w:val="28"/>
        </w:rPr>
        <w:t>ст</w:t>
      </w:r>
      <w:proofErr w:type="gramEnd"/>
      <w:r w:rsidRPr="00CE2D2D">
        <w:rPr>
          <w:rFonts w:ascii="Times New Roman" w:hAnsi="Times New Roman" w:cs="Times New Roman"/>
          <w:sz w:val="28"/>
          <w:szCs w:val="28"/>
        </w:rPr>
        <w:t>ійкості відіграє стабілізуюча форма добору. Через усунення з біологічної арени всіх випадкових порушень фенотипу формуються більш надійні механізми передавання, перетворення та реалізації спадкової інформації.</w:t>
      </w:r>
    </w:p>
    <w:p w:rsidR="00CE2D2D" w:rsidRPr="00CE2D2D" w:rsidRDefault="00CE2D2D" w:rsidP="00CE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CE2D2D">
        <w:rPr>
          <w:rFonts w:ascii="Times New Roman" w:hAnsi="Times New Roman" w:cs="Times New Roman"/>
          <w:sz w:val="28"/>
          <w:szCs w:val="28"/>
        </w:rPr>
        <w:lastRenderedPageBreak/>
        <w:t xml:space="preserve">Таким чином, ми </w:t>
      </w:r>
      <w:proofErr w:type="gramStart"/>
      <w:r w:rsidRPr="00CE2D2D">
        <w:rPr>
          <w:rFonts w:ascii="Times New Roman" w:hAnsi="Times New Roman" w:cs="Times New Roman"/>
          <w:sz w:val="28"/>
          <w:szCs w:val="28"/>
        </w:rPr>
        <w:t>п</w:t>
      </w:r>
      <w:proofErr w:type="gramEnd"/>
      <w:r w:rsidRPr="00CE2D2D">
        <w:rPr>
          <w:rFonts w:ascii="Times New Roman" w:hAnsi="Times New Roman" w:cs="Times New Roman"/>
          <w:sz w:val="28"/>
          <w:szCs w:val="28"/>
        </w:rPr>
        <w:t xml:space="preserve">ідійшли до проблеми каналізації онтогенезу – процесу посилення урегульованості індивідуального розвитку організмів. Якщо уявити розвиток організму від яйця до дорослого стану у вигляді певної траєкторії (креод), то ми можемо позначити, що на цю траєкторію впливає надзвичайно велика кількість різних чинників. Подібний вплив як внутрішньої, так і зовнішньої природи може викликати значні відхилення від узагальненого креоду і навіть перескочити на інший. </w:t>
      </w:r>
    </w:p>
    <w:p w:rsidR="00CE2D2D" w:rsidRPr="00CE2D2D" w:rsidRDefault="00CE2D2D" w:rsidP="00CE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CE2D2D">
        <w:rPr>
          <w:rFonts w:ascii="Times New Roman" w:hAnsi="Times New Roman" w:cs="Times New Roman"/>
          <w:sz w:val="28"/>
          <w:szCs w:val="28"/>
        </w:rPr>
        <w:t xml:space="preserve">Це полягає не лише в остаточних розмірах, інтенсивності розвитку, плодючості організму тощо – у деяких видів справді спостерігається кілька варіантів розвитку фенотипу з одного й того ж яйця. </w:t>
      </w:r>
      <w:proofErr w:type="gramStart"/>
      <w:r w:rsidRPr="00CE2D2D">
        <w:rPr>
          <w:rFonts w:ascii="Times New Roman" w:hAnsi="Times New Roman" w:cs="Times New Roman"/>
          <w:sz w:val="28"/>
          <w:szCs w:val="28"/>
        </w:rPr>
        <w:t>Так, у суспільних комах з одного й того ж яйця може утворитись як плодюча каста, так і робоча особина певної функціональної спеціалізації. У найпростішому випадку (примітивні еусоціальні комахи) кастовий поліморфізм спрацьовує лише на фазі імаго – безплідність робочих визначається лише наявністю сильнішої самиці, яка й виступає у рол</w:t>
      </w:r>
      <w:proofErr w:type="gramEnd"/>
      <w:r w:rsidRPr="00CE2D2D">
        <w:rPr>
          <w:rFonts w:ascii="Times New Roman" w:hAnsi="Times New Roman" w:cs="Times New Roman"/>
          <w:sz w:val="28"/>
          <w:szCs w:val="28"/>
        </w:rPr>
        <w:t xml:space="preserve">і цариці. </w:t>
      </w:r>
      <w:proofErr w:type="gramStart"/>
      <w:r w:rsidRPr="00CE2D2D">
        <w:rPr>
          <w:rFonts w:ascii="Times New Roman" w:hAnsi="Times New Roman" w:cs="Times New Roman"/>
          <w:sz w:val="28"/>
          <w:szCs w:val="28"/>
        </w:rPr>
        <w:t>При</w:t>
      </w:r>
      <w:proofErr w:type="gramEnd"/>
      <w:r w:rsidRPr="00CE2D2D">
        <w:rPr>
          <w:rFonts w:ascii="Times New Roman" w:hAnsi="Times New Roman" w:cs="Times New Roman"/>
          <w:sz w:val="28"/>
          <w:szCs w:val="28"/>
        </w:rPr>
        <w:t xml:space="preserve"> </w:t>
      </w:r>
      <w:proofErr w:type="gramStart"/>
      <w:r w:rsidRPr="00CE2D2D">
        <w:rPr>
          <w:rFonts w:ascii="Times New Roman" w:hAnsi="Times New Roman" w:cs="Times New Roman"/>
          <w:sz w:val="28"/>
          <w:szCs w:val="28"/>
        </w:rPr>
        <w:t>такому</w:t>
      </w:r>
      <w:proofErr w:type="gramEnd"/>
      <w:r w:rsidRPr="00CE2D2D">
        <w:rPr>
          <w:rFonts w:ascii="Times New Roman" w:hAnsi="Times New Roman" w:cs="Times New Roman"/>
          <w:sz w:val="28"/>
          <w:szCs w:val="28"/>
        </w:rPr>
        <w:t xml:space="preserve"> розкладі можливим стає зміна власті в гнізді, що супроводжується зростанням агресивності тощо. </w:t>
      </w:r>
    </w:p>
    <w:p w:rsidR="00CE2D2D" w:rsidRPr="00CE2D2D" w:rsidRDefault="00CE2D2D" w:rsidP="00CE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CE2D2D">
        <w:rPr>
          <w:rFonts w:ascii="Times New Roman" w:hAnsi="Times New Roman" w:cs="Times New Roman"/>
          <w:sz w:val="28"/>
          <w:szCs w:val="28"/>
        </w:rPr>
        <w:t xml:space="preserve">В подальшому відбувається значна стабілізація онтогенезу – </w:t>
      </w:r>
      <w:proofErr w:type="gramStart"/>
      <w:r w:rsidRPr="00CE2D2D">
        <w:rPr>
          <w:rFonts w:ascii="Times New Roman" w:hAnsi="Times New Roman" w:cs="Times New Roman"/>
          <w:sz w:val="28"/>
          <w:szCs w:val="28"/>
        </w:rPr>
        <w:t>в</w:t>
      </w:r>
      <w:proofErr w:type="gramEnd"/>
      <w:r w:rsidRPr="00CE2D2D">
        <w:rPr>
          <w:rFonts w:ascii="Times New Roman" w:hAnsi="Times New Roman" w:cs="Times New Roman"/>
          <w:sz w:val="28"/>
          <w:szCs w:val="28"/>
        </w:rPr>
        <w:t xml:space="preserve"> медоносної бджоли </w:t>
      </w:r>
      <w:proofErr w:type="gramStart"/>
      <w:r w:rsidRPr="00CE2D2D">
        <w:rPr>
          <w:rFonts w:ascii="Times New Roman" w:hAnsi="Times New Roman" w:cs="Times New Roman"/>
          <w:sz w:val="28"/>
          <w:szCs w:val="28"/>
        </w:rPr>
        <w:t>доля</w:t>
      </w:r>
      <w:proofErr w:type="gramEnd"/>
      <w:r w:rsidRPr="00CE2D2D">
        <w:rPr>
          <w:rFonts w:ascii="Times New Roman" w:hAnsi="Times New Roman" w:cs="Times New Roman"/>
          <w:sz w:val="28"/>
          <w:szCs w:val="28"/>
        </w:rPr>
        <w:t xml:space="preserve"> майбутньої личинки визначається вже у 3-денному віці і в подальшому будь-які впливи вже не здатні звернути цього розвитку (утворюються інтеркастові форми). У деяких мурах (феідол</w:t>
      </w:r>
      <w:proofErr w:type="gramStart"/>
      <w:r w:rsidRPr="00CE2D2D">
        <w:rPr>
          <w:rFonts w:ascii="Times New Roman" w:hAnsi="Times New Roman" w:cs="Times New Roman"/>
          <w:sz w:val="28"/>
          <w:szCs w:val="28"/>
        </w:rPr>
        <w:t>є)</w:t>
      </w:r>
      <w:proofErr w:type="gramEnd"/>
      <w:r w:rsidRPr="00CE2D2D">
        <w:rPr>
          <w:rFonts w:ascii="Times New Roman" w:hAnsi="Times New Roman" w:cs="Times New Roman"/>
          <w:sz w:val="28"/>
          <w:szCs w:val="28"/>
        </w:rPr>
        <w:t xml:space="preserve"> спостерігається навіть ембріональна детермінація каст – тобто вже на стадії яйця визначається майбутня доля конкретної особини.</w:t>
      </w:r>
    </w:p>
    <w:p w:rsidR="00CE2D2D" w:rsidRPr="00CE2D2D" w:rsidRDefault="00CE2D2D" w:rsidP="00CE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CE2D2D">
        <w:rPr>
          <w:rFonts w:ascii="Times New Roman" w:hAnsi="Times New Roman" w:cs="Times New Roman"/>
          <w:sz w:val="28"/>
          <w:szCs w:val="28"/>
        </w:rPr>
        <w:t xml:space="preserve">Подібний процес стабілізації онтогенезу і є результатом каналізуючого добору (стабілізуюча форма, яка стосується онтогенезу). Найбільш наочно подібний процес можна прослідкувати на розвитку кастової детермінації у термітів. Феромони царської пари протидіють появі замісників і сприяють перетворенню личинок на солдат. Останні виділяють свої Феромони, які попереджують появу надлишкових солдат і звертають розвиток личинок на шлях робочих особин. Таким чином </w:t>
      </w:r>
      <w:proofErr w:type="gramStart"/>
      <w:r w:rsidRPr="00CE2D2D">
        <w:rPr>
          <w:rFonts w:ascii="Times New Roman" w:hAnsi="Times New Roman" w:cs="Times New Roman"/>
          <w:sz w:val="28"/>
          <w:szCs w:val="28"/>
        </w:rPr>
        <w:t>п</w:t>
      </w:r>
      <w:proofErr w:type="gramEnd"/>
      <w:r w:rsidRPr="00CE2D2D">
        <w:rPr>
          <w:rFonts w:ascii="Times New Roman" w:hAnsi="Times New Roman" w:cs="Times New Roman"/>
          <w:sz w:val="28"/>
          <w:szCs w:val="28"/>
        </w:rPr>
        <w:t>ідтримується необхідне співвідношення особин різних каст, при чому в примітивних форм перехід особин в різні касти може здійснюватись на пізніх стадіях онтогенезу. Але у вищих форм термітів спостерігається значна стабілізація онтогенезу – вже з другої вікової групи личинки остаточно диференціюються за майбутніми кастами і розвиваються лише за одним єдиним шляхом.</w:t>
      </w:r>
    </w:p>
    <w:p w:rsidR="00CE2D2D" w:rsidRPr="00CE2D2D" w:rsidRDefault="00CE2D2D" w:rsidP="00CE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b/>
          <w:bCs/>
          <w:i/>
          <w:iCs/>
          <w:sz w:val="28"/>
          <w:szCs w:val="28"/>
        </w:rPr>
      </w:pPr>
      <w:r w:rsidRPr="00CE2D2D">
        <w:rPr>
          <w:rFonts w:ascii="Times New Roman" w:hAnsi="Times New Roman" w:cs="Times New Roman"/>
          <w:b/>
          <w:bCs/>
          <w:i/>
          <w:iCs/>
          <w:sz w:val="28"/>
          <w:szCs w:val="28"/>
        </w:rPr>
        <w:t>Спі</w:t>
      </w:r>
      <w:proofErr w:type="gramStart"/>
      <w:r w:rsidRPr="00CE2D2D">
        <w:rPr>
          <w:rFonts w:ascii="Times New Roman" w:hAnsi="Times New Roman" w:cs="Times New Roman"/>
          <w:b/>
          <w:bCs/>
          <w:i/>
          <w:iCs/>
          <w:sz w:val="28"/>
          <w:szCs w:val="28"/>
        </w:rPr>
        <w:t>вв</w:t>
      </w:r>
      <w:proofErr w:type="gramEnd"/>
      <w:r w:rsidRPr="00CE2D2D">
        <w:rPr>
          <w:rFonts w:ascii="Times New Roman" w:hAnsi="Times New Roman" w:cs="Times New Roman"/>
          <w:b/>
          <w:bCs/>
          <w:i/>
          <w:iCs/>
          <w:sz w:val="28"/>
          <w:szCs w:val="28"/>
        </w:rPr>
        <w:t>ідношення онтогенезу та філогенезу</w:t>
      </w:r>
    </w:p>
    <w:p w:rsidR="00CE2D2D" w:rsidRPr="00CE2D2D" w:rsidRDefault="00CE2D2D" w:rsidP="00CE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CE2D2D">
        <w:rPr>
          <w:rFonts w:ascii="Times New Roman" w:hAnsi="Times New Roman" w:cs="Times New Roman"/>
          <w:sz w:val="28"/>
          <w:szCs w:val="28"/>
        </w:rPr>
        <w:t xml:space="preserve">Згідно з біогенетичним законом Е. Геккеля, онтогенез представляє собою короткий та швидкий повтор (рекапітуляцію) філогенезу, зумовлений фізіологічними функціями спадковості та пристосованості. </w:t>
      </w:r>
      <w:proofErr w:type="gramStart"/>
      <w:r w:rsidRPr="00CE2D2D">
        <w:rPr>
          <w:rFonts w:ascii="Times New Roman" w:hAnsi="Times New Roman" w:cs="Times New Roman"/>
          <w:sz w:val="28"/>
          <w:szCs w:val="28"/>
        </w:rPr>
        <w:t>П</w:t>
      </w:r>
      <w:proofErr w:type="gramEnd"/>
      <w:r w:rsidRPr="00CE2D2D">
        <w:rPr>
          <w:rFonts w:ascii="Times New Roman" w:hAnsi="Times New Roman" w:cs="Times New Roman"/>
          <w:sz w:val="28"/>
          <w:szCs w:val="28"/>
        </w:rPr>
        <w:t>ідтвердженням цьому закону є проходження ембріонами вищих тварин в своєму розвитку стадій, властивих предковим формам. У той же час, далеко не всі стадії проходяться, зокрема зародок ніколи не набуває вигляду дорослих предкових форм, а лише схожий на їх ембріони. Також до проблем цього закону слід віднести його односпрямованість – простежується лише залежність онтогенезу від філогенезу, та деякі інші.</w:t>
      </w:r>
    </w:p>
    <w:p w:rsidR="00CE2D2D" w:rsidRPr="00CE2D2D" w:rsidRDefault="00CE2D2D" w:rsidP="00CE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CE2D2D">
        <w:rPr>
          <w:rFonts w:ascii="Times New Roman" w:hAnsi="Times New Roman" w:cs="Times New Roman"/>
          <w:sz w:val="28"/>
          <w:szCs w:val="28"/>
        </w:rPr>
        <w:lastRenderedPageBreak/>
        <w:t>О.М. Сєверов запропонував теорію філембріогенезу – еволюційні зміни онтогенезу, які призводять до подальших змін філогенетичного розвитку відповідної групи. Автор виділяє три шляхи подібного перетворення онтогенезу, які можуть викликати відповідні філогенетичні зміни – анаболія, девіація та архалаксис.</w:t>
      </w:r>
    </w:p>
    <w:p w:rsidR="00CE2D2D" w:rsidRPr="00CE2D2D" w:rsidRDefault="00CE2D2D" w:rsidP="00CE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CE2D2D">
        <w:rPr>
          <w:rFonts w:ascii="Times New Roman" w:hAnsi="Times New Roman" w:cs="Times New Roman"/>
          <w:i/>
          <w:iCs/>
          <w:sz w:val="28"/>
          <w:szCs w:val="28"/>
        </w:rPr>
        <w:t>Анаболія</w:t>
      </w:r>
      <w:r w:rsidRPr="00CE2D2D">
        <w:rPr>
          <w:rFonts w:ascii="Times New Roman" w:hAnsi="Times New Roman" w:cs="Times New Roman"/>
          <w:sz w:val="28"/>
          <w:szCs w:val="28"/>
        </w:rPr>
        <w:t xml:space="preserve"> – це еволюційні зміни розвитку організму на </w:t>
      </w:r>
      <w:proofErr w:type="gramStart"/>
      <w:r w:rsidRPr="00CE2D2D">
        <w:rPr>
          <w:rFonts w:ascii="Times New Roman" w:hAnsi="Times New Roman" w:cs="Times New Roman"/>
          <w:sz w:val="28"/>
          <w:szCs w:val="28"/>
        </w:rPr>
        <w:t>п</w:t>
      </w:r>
      <w:proofErr w:type="gramEnd"/>
      <w:r w:rsidRPr="00CE2D2D">
        <w:rPr>
          <w:rFonts w:ascii="Times New Roman" w:hAnsi="Times New Roman" w:cs="Times New Roman"/>
          <w:sz w:val="28"/>
          <w:szCs w:val="28"/>
        </w:rPr>
        <w:t xml:space="preserve">ізніх стадіях (інколи її розглядають як своєрідну надбудову). Часто вони супроводжуються певним подовженням онтогенезу, оскільки орган спочатку розвивається нормальним шляхом, а лише </w:t>
      </w:r>
      <w:proofErr w:type="gramStart"/>
      <w:r w:rsidRPr="00CE2D2D">
        <w:rPr>
          <w:rFonts w:ascii="Times New Roman" w:hAnsi="Times New Roman" w:cs="Times New Roman"/>
          <w:sz w:val="28"/>
          <w:szCs w:val="28"/>
        </w:rPr>
        <w:t>п</w:t>
      </w:r>
      <w:proofErr w:type="gramEnd"/>
      <w:r w:rsidRPr="00CE2D2D">
        <w:rPr>
          <w:rFonts w:ascii="Times New Roman" w:hAnsi="Times New Roman" w:cs="Times New Roman"/>
          <w:sz w:val="28"/>
          <w:szCs w:val="28"/>
        </w:rPr>
        <w:t xml:space="preserve">ісля його формування відбувається додаткове перетворення. Цей тип еволюції органів вважається дуже поширеним, а найбільш наочними є приклади розвитку щелеп у саргана, плавців у морського </w:t>
      </w:r>
      <w:proofErr w:type="gramStart"/>
      <w:r w:rsidRPr="00CE2D2D">
        <w:rPr>
          <w:rFonts w:ascii="Times New Roman" w:hAnsi="Times New Roman" w:cs="Times New Roman"/>
          <w:sz w:val="28"/>
          <w:szCs w:val="28"/>
        </w:rPr>
        <w:t>п</w:t>
      </w:r>
      <w:proofErr w:type="gramEnd"/>
      <w:r w:rsidRPr="00CE2D2D">
        <w:rPr>
          <w:rFonts w:ascii="Times New Roman" w:hAnsi="Times New Roman" w:cs="Times New Roman"/>
          <w:sz w:val="28"/>
          <w:szCs w:val="28"/>
        </w:rPr>
        <w:t>івня та морського чорта тощо.</w:t>
      </w:r>
    </w:p>
    <w:p w:rsidR="00CE2D2D" w:rsidRPr="00CE2D2D" w:rsidRDefault="00CE2D2D" w:rsidP="00CE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CE2D2D">
        <w:rPr>
          <w:rFonts w:ascii="Times New Roman" w:hAnsi="Times New Roman" w:cs="Times New Roman"/>
          <w:i/>
          <w:iCs/>
          <w:sz w:val="28"/>
          <w:szCs w:val="28"/>
        </w:rPr>
        <w:t>Девіація</w:t>
      </w:r>
      <w:r w:rsidRPr="00CE2D2D">
        <w:rPr>
          <w:rFonts w:ascii="Times New Roman" w:hAnsi="Times New Roman" w:cs="Times New Roman"/>
          <w:sz w:val="28"/>
          <w:szCs w:val="28"/>
        </w:rPr>
        <w:t xml:space="preserve"> – може розглядатись як процес перетворення певних органі</w:t>
      </w:r>
      <w:proofErr w:type="gramStart"/>
      <w:r w:rsidRPr="00CE2D2D">
        <w:rPr>
          <w:rFonts w:ascii="Times New Roman" w:hAnsi="Times New Roman" w:cs="Times New Roman"/>
          <w:sz w:val="28"/>
          <w:szCs w:val="28"/>
        </w:rPr>
        <w:t>в</w:t>
      </w:r>
      <w:proofErr w:type="gramEnd"/>
      <w:r w:rsidRPr="00CE2D2D">
        <w:rPr>
          <w:rFonts w:ascii="Times New Roman" w:hAnsi="Times New Roman" w:cs="Times New Roman"/>
          <w:sz w:val="28"/>
          <w:szCs w:val="28"/>
        </w:rPr>
        <w:t xml:space="preserve"> на середніх етапах їх формування. Орган, зазвичай, закладається як і раніше, але на середніх етапах відбувається відхилення його розвитку від предкових форм. В якості прикладів можна навести специфіку розвитку луски в акулових риб та у рептилій (закладка здійснюється схоже, а в подальшому спостерігаються суттє</w:t>
      </w:r>
      <w:proofErr w:type="gramStart"/>
      <w:r w:rsidRPr="00CE2D2D">
        <w:rPr>
          <w:rFonts w:ascii="Times New Roman" w:hAnsi="Times New Roman" w:cs="Times New Roman"/>
          <w:sz w:val="28"/>
          <w:szCs w:val="28"/>
        </w:rPr>
        <w:t>в</w:t>
      </w:r>
      <w:proofErr w:type="gramEnd"/>
      <w:r w:rsidRPr="00CE2D2D">
        <w:rPr>
          <w:rFonts w:ascii="Times New Roman" w:hAnsi="Times New Roman" w:cs="Times New Roman"/>
          <w:sz w:val="28"/>
          <w:szCs w:val="28"/>
        </w:rPr>
        <w:t>і зміни).</w:t>
      </w:r>
    </w:p>
    <w:p w:rsidR="00CE2D2D" w:rsidRPr="00CE2D2D" w:rsidRDefault="00CE2D2D" w:rsidP="00CE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CE2D2D">
        <w:rPr>
          <w:rFonts w:ascii="Times New Roman" w:hAnsi="Times New Roman" w:cs="Times New Roman"/>
          <w:i/>
          <w:iCs/>
          <w:sz w:val="28"/>
          <w:szCs w:val="28"/>
        </w:rPr>
        <w:t>Архалаксис</w:t>
      </w:r>
      <w:r w:rsidRPr="00CE2D2D">
        <w:rPr>
          <w:rFonts w:ascii="Times New Roman" w:hAnsi="Times New Roman" w:cs="Times New Roman"/>
          <w:sz w:val="28"/>
          <w:szCs w:val="28"/>
        </w:rPr>
        <w:t xml:space="preserve"> – вважається процесом зміни розвитку органу на самих ранніх етапах або навіть його закладання. Цей процес також вважається достатньо поширеним – формування видовженого </w:t>
      </w:r>
      <w:proofErr w:type="gramStart"/>
      <w:r w:rsidRPr="00CE2D2D">
        <w:rPr>
          <w:rFonts w:ascii="Times New Roman" w:hAnsi="Times New Roman" w:cs="Times New Roman"/>
          <w:sz w:val="28"/>
          <w:szCs w:val="28"/>
        </w:rPr>
        <w:t>тіла</w:t>
      </w:r>
      <w:proofErr w:type="gramEnd"/>
      <w:r w:rsidRPr="00CE2D2D">
        <w:rPr>
          <w:rFonts w:ascii="Times New Roman" w:hAnsi="Times New Roman" w:cs="Times New Roman"/>
          <w:sz w:val="28"/>
          <w:szCs w:val="28"/>
        </w:rPr>
        <w:t xml:space="preserve"> в змій, закладення лише трьох пальців у сучасного коня (два з них перетворюються на грифельні кістки), зміна кількості зубів тощо.</w:t>
      </w:r>
    </w:p>
    <w:p w:rsidR="00CE2D2D" w:rsidRPr="00CE2D2D" w:rsidRDefault="00CE2D2D" w:rsidP="00CE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8"/>
          <w:szCs w:val="28"/>
        </w:rPr>
      </w:pPr>
      <w:r w:rsidRPr="00CE2D2D">
        <w:rPr>
          <w:rFonts w:ascii="Times New Roman" w:hAnsi="Times New Roman" w:cs="Times New Roman"/>
          <w:sz w:val="28"/>
          <w:szCs w:val="28"/>
        </w:rPr>
        <w:t xml:space="preserve">За поглядами О.М. </w:t>
      </w:r>
      <w:proofErr w:type="gramStart"/>
      <w:r w:rsidRPr="00CE2D2D">
        <w:rPr>
          <w:rFonts w:ascii="Times New Roman" w:hAnsi="Times New Roman" w:cs="Times New Roman"/>
          <w:sz w:val="28"/>
          <w:szCs w:val="28"/>
        </w:rPr>
        <w:t>С</w:t>
      </w:r>
      <w:proofErr w:type="gramEnd"/>
      <w:r w:rsidRPr="00CE2D2D">
        <w:rPr>
          <w:rFonts w:ascii="Times New Roman" w:hAnsi="Times New Roman" w:cs="Times New Roman"/>
          <w:sz w:val="28"/>
          <w:szCs w:val="28"/>
        </w:rPr>
        <w:t xml:space="preserve">євєрцова, повторення </w:t>
      </w:r>
      <w:proofErr w:type="gramStart"/>
      <w:r w:rsidRPr="00CE2D2D">
        <w:rPr>
          <w:rFonts w:ascii="Times New Roman" w:hAnsi="Times New Roman" w:cs="Times New Roman"/>
          <w:sz w:val="28"/>
          <w:szCs w:val="28"/>
        </w:rPr>
        <w:t>в</w:t>
      </w:r>
      <w:proofErr w:type="gramEnd"/>
      <w:r w:rsidRPr="00CE2D2D">
        <w:rPr>
          <w:rFonts w:ascii="Times New Roman" w:hAnsi="Times New Roman" w:cs="Times New Roman"/>
          <w:sz w:val="28"/>
          <w:szCs w:val="28"/>
        </w:rPr>
        <w:t xml:space="preserve"> онтогенезі предкових форм можливе лише у випадку анаболії – в інших варіантах перетворення онтогенезу повернення до попереднього стану неможливий. Також він пропонує виділяти позитивні та негативні анаболію, девіацію та архалаксис, що не набуло загального визнання.</w:t>
      </w:r>
    </w:p>
    <w:p w:rsidR="00CE2D2D" w:rsidRPr="006D38AB" w:rsidRDefault="00CE2D2D" w:rsidP="00CE2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40"/>
        <w:jc w:val="both"/>
        <w:rPr>
          <w:rFonts w:ascii="Times New Roman" w:hAnsi="Times New Roman" w:cs="Times New Roman"/>
          <w:sz w:val="21"/>
          <w:szCs w:val="21"/>
        </w:rPr>
      </w:pPr>
    </w:p>
    <w:p w:rsidR="00CE2D2D" w:rsidRPr="00CE2D2D" w:rsidRDefault="00CE2D2D" w:rsidP="00A37134">
      <w:pPr>
        <w:spacing w:after="0"/>
        <w:jc w:val="center"/>
        <w:rPr>
          <w:rFonts w:ascii="Times New Roman" w:hAnsi="Times New Roman" w:cs="Times New Roman"/>
          <w:sz w:val="28"/>
          <w:szCs w:val="28"/>
        </w:rPr>
      </w:pPr>
    </w:p>
    <w:sectPr w:rsidR="00CE2D2D" w:rsidRPr="00CE2D2D" w:rsidSect="00A3713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071" w:rsidRDefault="005B4071" w:rsidP="00EF4756">
      <w:pPr>
        <w:spacing w:after="0" w:line="240" w:lineRule="auto"/>
      </w:pPr>
      <w:r>
        <w:separator/>
      </w:r>
    </w:p>
  </w:endnote>
  <w:endnote w:type="continuationSeparator" w:id="0">
    <w:p w:rsidR="005B4071" w:rsidRDefault="005B4071" w:rsidP="00EF4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756" w:rsidRDefault="00EF475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459137"/>
      <w:docPartObj>
        <w:docPartGallery w:val="Page Numbers (Bottom of Page)"/>
        <w:docPartUnique/>
      </w:docPartObj>
    </w:sdtPr>
    <w:sdtContent>
      <w:bookmarkStart w:id="0" w:name="_GoBack" w:displacedByCustomXml="prev"/>
      <w:bookmarkEnd w:id="0" w:displacedByCustomXml="prev"/>
      <w:p w:rsidR="00EF4756" w:rsidRDefault="00EF4756">
        <w:pPr>
          <w:pStyle w:val="a5"/>
          <w:jc w:val="center"/>
        </w:pPr>
        <w:r>
          <w:fldChar w:fldCharType="begin"/>
        </w:r>
        <w:r>
          <w:instrText>PAGE   \* MERGEFORMAT</w:instrText>
        </w:r>
        <w:r>
          <w:fldChar w:fldCharType="separate"/>
        </w:r>
        <w:r>
          <w:rPr>
            <w:noProof/>
          </w:rPr>
          <w:t>8</w:t>
        </w:r>
        <w:r>
          <w:fldChar w:fldCharType="end"/>
        </w:r>
      </w:p>
    </w:sdtContent>
  </w:sdt>
  <w:p w:rsidR="00EF4756" w:rsidRDefault="00EF475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756" w:rsidRDefault="00EF47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071" w:rsidRDefault="005B4071" w:rsidP="00EF4756">
      <w:pPr>
        <w:spacing w:after="0" w:line="240" w:lineRule="auto"/>
      </w:pPr>
      <w:r>
        <w:separator/>
      </w:r>
    </w:p>
  </w:footnote>
  <w:footnote w:type="continuationSeparator" w:id="0">
    <w:p w:rsidR="005B4071" w:rsidRDefault="005B4071" w:rsidP="00EF4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756" w:rsidRDefault="00EF475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756" w:rsidRDefault="00EF475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756" w:rsidRDefault="00EF47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04"/>
    <w:rsid w:val="005B4071"/>
    <w:rsid w:val="006C2346"/>
    <w:rsid w:val="00A37134"/>
    <w:rsid w:val="00B83D04"/>
    <w:rsid w:val="00CE2D2D"/>
    <w:rsid w:val="00EF4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47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4756"/>
  </w:style>
  <w:style w:type="paragraph" w:styleId="a5">
    <w:name w:val="footer"/>
    <w:basedOn w:val="a"/>
    <w:link w:val="a6"/>
    <w:uiPriority w:val="99"/>
    <w:unhideWhenUsed/>
    <w:rsid w:val="00EF47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47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47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4756"/>
  </w:style>
  <w:style w:type="paragraph" w:styleId="a5">
    <w:name w:val="footer"/>
    <w:basedOn w:val="a"/>
    <w:link w:val="a6"/>
    <w:uiPriority w:val="99"/>
    <w:unhideWhenUsed/>
    <w:rsid w:val="00EF47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4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32325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3326</Words>
  <Characters>18959</Characters>
  <Application>Microsoft Office Word</Application>
  <DocSecurity>0</DocSecurity>
  <Lines>157</Lines>
  <Paragraphs>44</Paragraphs>
  <ScaleCrop>false</ScaleCrop>
  <Company>SPecialiST RePack</Company>
  <LinksUpToDate>false</LinksUpToDate>
  <CharactersWithSpaces>22241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2016-09-08T09:11:00Z</dcterms:created>
  <dcterms:modified xsi:type="dcterms:W3CDTF">2016-09-08T09:13:00Z</dcterms:modified>
</cp:coreProperties>
</file>