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Контрольні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 змістового модулю 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>
        <w:rPr>
          <w:rFonts w:ascii="Times New Roman" w:hAnsi="Times New Roman" w:cs="Times New Roman"/>
          <w:sz w:val="28"/>
          <w:szCs w:val="28"/>
        </w:rPr>
        <w:t>"?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2. Через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прист</w:t>
      </w:r>
      <w:r>
        <w:rPr>
          <w:rFonts w:ascii="Times New Roman" w:hAnsi="Times New Roman" w:cs="Times New Roman"/>
          <w:sz w:val="28"/>
          <w:szCs w:val="28"/>
        </w:rPr>
        <w:t>рої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МПС?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класифікацію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інтерфейсів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: по способу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з'єднання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комплектів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; по способу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; за принципом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по режиму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</w:t>
      </w:r>
      <w:r>
        <w:rPr>
          <w:rFonts w:ascii="Times New Roman" w:hAnsi="Times New Roman" w:cs="Times New Roman"/>
          <w:sz w:val="28"/>
          <w:szCs w:val="28"/>
        </w:rPr>
        <w:t>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магістральної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з'єднання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мультиплексний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режим).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інформ</w:t>
      </w:r>
      <w:r>
        <w:rPr>
          <w:rFonts w:ascii="Times New Roman" w:hAnsi="Times New Roman" w:cs="Times New Roman"/>
          <w:sz w:val="28"/>
          <w:szCs w:val="28"/>
        </w:rPr>
        <w:t>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послідовному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застосовуєть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послідовного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типу?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асинхронного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11. У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інформац</w:t>
      </w:r>
      <w:r>
        <w:rPr>
          <w:rFonts w:ascii="Times New Roman" w:hAnsi="Times New Roman" w:cs="Times New Roman"/>
          <w:sz w:val="28"/>
          <w:szCs w:val="28"/>
        </w:rPr>
        <w:t>ійним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керуючим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характерист</w:t>
      </w:r>
      <w:r>
        <w:rPr>
          <w:rFonts w:ascii="Times New Roman" w:hAnsi="Times New Roman" w:cs="Times New Roman"/>
          <w:sz w:val="28"/>
          <w:szCs w:val="28"/>
        </w:rPr>
        <w:t xml:space="preserve">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найпоширеніших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інтерфейсів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факторами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електрична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і конструктивна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сумісність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інте</w:t>
      </w:r>
      <w:r>
        <w:rPr>
          <w:rFonts w:ascii="Times New Roman" w:hAnsi="Times New Roman" w:cs="Times New Roman"/>
          <w:sz w:val="28"/>
          <w:szCs w:val="28"/>
        </w:rPr>
        <w:t>рфейсу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34402" w:rsidRDefault="00734402" w:rsidP="0073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D19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формувача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E61EA" w:rsidRDefault="00734402" w:rsidP="00734402">
      <w:r w:rsidRPr="00232D1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багаторежимного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 xml:space="preserve"> буферного </w:t>
      </w:r>
      <w:proofErr w:type="spellStart"/>
      <w:r w:rsidRPr="00232D19">
        <w:rPr>
          <w:rFonts w:ascii="Times New Roman" w:hAnsi="Times New Roman" w:cs="Times New Roman"/>
          <w:sz w:val="28"/>
          <w:szCs w:val="28"/>
        </w:rPr>
        <w:t>регістра</w:t>
      </w:r>
      <w:proofErr w:type="spellEnd"/>
      <w:r w:rsidRPr="00232D19"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sectPr w:rsidR="00CE6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02"/>
    <w:rsid w:val="00734402"/>
    <w:rsid w:val="00C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D975-F447-4056-AD6F-B3D7AD96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2025-02-06T15:40:00Z</dcterms:created>
  <dcterms:modified xsi:type="dcterms:W3CDTF">2025-02-06T15:42:00Z</dcterms:modified>
</cp:coreProperties>
</file>