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6D" w:rsidRDefault="00AB296D" w:rsidP="00AB296D">
      <w:pPr>
        <w:pStyle w:val="Default"/>
        <w:pageBreakBefore/>
        <w:jc w:val="both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  <w:lang w:val="uk-UA"/>
        </w:rPr>
        <w:t>ПРАКТИЧНЕ ЗАНЯТТЯ</w:t>
      </w:r>
      <w:r w:rsidR="00791208">
        <w:rPr>
          <w:b/>
          <w:bCs/>
          <w:sz w:val="28"/>
          <w:szCs w:val="28"/>
          <w:lang w:val="uk-UA"/>
        </w:rPr>
        <w:t xml:space="preserve"> 1</w:t>
      </w:r>
      <w:r>
        <w:rPr>
          <w:b/>
          <w:bCs/>
          <w:sz w:val="28"/>
          <w:szCs w:val="28"/>
          <w:lang w:val="uk-UA"/>
        </w:rPr>
        <w:t xml:space="preserve">: </w:t>
      </w:r>
      <w:proofErr w:type="spellStart"/>
      <w:r>
        <w:rPr>
          <w:b/>
          <w:bCs/>
          <w:i/>
          <w:iCs/>
          <w:sz w:val="28"/>
          <w:szCs w:val="28"/>
        </w:rPr>
        <w:t>Стилі</w:t>
      </w:r>
      <w:proofErr w:type="spellEnd"/>
      <w:r>
        <w:rPr>
          <w:b/>
          <w:bCs/>
          <w:i/>
          <w:iCs/>
          <w:sz w:val="28"/>
          <w:szCs w:val="28"/>
        </w:rPr>
        <w:t xml:space="preserve"> та </w:t>
      </w:r>
      <w:proofErr w:type="spellStart"/>
      <w:r>
        <w:rPr>
          <w:b/>
          <w:bCs/>
          <w:i/>
          <w:iCs/>
          <w:sz w:val="28"/>
          <w:szCs w:val="28"/>
        </w:rPr>
        <w:t>стилістика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мови</w:t>
      </w:r>
      <w:proofErr w:type="spellEnd"/>
      <w:r>
        <w:rPr>
          <w:b/>
          <w:bCs/>
          <w:i/>
          <w:iCs/>
          <w:sz w:val="28"/>
          <w:szCs w:val="28"/>
        </w:rPr>
        <w:t xml:space="preserve">. </w:t>
      </w:r>
      <w:proofErr w:type="spellStart"/>
      <w:r w:rsidR="009459E0">
        <w:rPr>
          <w:b/>
          <w:bCs/>
          <w:i/>
          <w:iCs/>
          <w:sz w:val="28"/>
          <w:szCs w:val="28"/>
        </w:rPr>
        <w:t>Норми</w:t>
      </w:r>
      <w:proofErr w:type="spellEnd"/>
      <w:r w:rsidR="009459E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459E0">
        <w:rPr>
          <w:b/>
          <w:bCs/>
          <w:i/>
          <w:iCs/>
          <w:sz w:val="28"/>
          <w:szCs w:val="28"/>
        </w:rPr>
        <w:t>сучасної</w:t>
      </w:r>
      <w:proofErr w:type="spellEnd"/>
      <w:r w:rsidR="009459E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459E0">
        <w:rPr>
          <w:b/>
          <w:bCs/>
          <w:i/>
          <w:iCs/>
          <w:sz w:val="28"/>
          <w:szCs w:val="28"/>
        </w:rPr>
        <w:t>української</w:t>
      </w:r>
      <w:proofErr w:type="spellEnd"/>
      <w:r w:rsidR="009459E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459E0">
        <w:rPr>
          <w:b/>
          <w:bCs/>
          <w:i/>
          <w:iCs/>
          <w:sz w:val="28"/>
          <w:szCs w:val="28"/>
        </w:rPr>
        <w:t>мови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</w:p>
    <w:p w:rsidR="00AB296D" w:rsidRDefault="00AB296D" w:rsidP="00AB296D">
      <w:pPr>
        <w:pStyle w:val="a3"/>
        <w:spacing w:after="240" w:line="276" w:lineRule="auto"/>
        <w:ind w:left="142"/>
        <w:rPr>
          <w:b/>
          <w:i/>
          <w:szCs w:val="28"/>
        </w:rPr>
      </w:pPr>
    </w:p>
    <w:bookmarkEnd w:id="0"/>
    <w:p w:rsidR="00AB296D" w:rsidRPr="00AB296D" w:rsidRDefault="00AB296D" w:rsidP="00AB296D">
      <w:pPr>
        <w:pStyle w:val="a3"/>
        <w:spacing w:after="240" w:line="276" w:lineRule="auto"/>
        <w:ind w:left="142"/>
        <w:rPr>
          <w:b/>
          <w:i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1F7D0124" wp14:editId="19A17AF4">
            <wp:extent cx="323850" cy="323850"/>
            <wp:effectExtent l="0" t="0" r="0" b="0"/>
            <wp:docPr id="1" name="Рисунок 1" descr="https://cdn-icons.flaticon.com/png/512/2068/premium/2068846.png?token=exp=1645457127~hmac=bde9b6c47e14e54cbe6c4bdb988aa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icons.flaticon.com/png/512/2068/premium/2068846.png?token=exp=1645457127~hmac=bde9b6c47e14e54cbe6c4bdb988aa37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827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 </w:t>
      </w:r>
      <w:r w:rsidRPr="00157D3D">
        <w:rPr>
          <w:b/>
          <w:i/>
          <w:sz w:val="32"/>
          <w:szCs w:val="32"/>
        </w:rPr>
        <w:t>Проблемні питання</w:t>
      </w:r>
    </w:p>
    <w:p w:rsidR="00AB296D" w:rsidRPr="00574DFB" w:rsidRDefault="00AB296D" w:rsidP="00AB296D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A7C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574DFB">
        <w:rPr>
          <w:rFonts w:ascii="Times New Roman" w:hAnsi="Times New Roman" w:cs="Times New Roman"/>
          <w:sz w:val="28"/>
          <w:szCs w:val="28"/>
        </w:rPr>
        <w:t>Стилістика як лінгвістична наука і навчальна дисципліна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296D" w:rsidRPr="00163A7C" w:rsidRDefault="00AB296D" w:rsidP="00AB296D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163A7C">
        <w:rPr>
          <w:rFonts w:ascii="Times New Roman" w:hAnsi="Times New Roman" w:cs="Times New Roman"/>
          <w:bCs/>
          <w:sz w:val="28"/>
          <w:szCs w:val="28"/>
        </w:rPr>
        <w:t>Методи лінгвостилістичних досліджень.</w:t>
      </w:r>
    </w:p>
    <w:p w:rsidR="00AB296D" w:rsidRPr="00163A7C" w:rsidRDefault="00AB296D" w:rsidP="00AB296D">
      <w:pPr>
        <w:pStyle w:val="Default"/>
        <w:spacing w:line="360" w:lineRule="auto"/>
        <w:ind w:firstLine="284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3</w:t>
      </w:r>
      <w:r w:rsidRPr="00163A7C">
        <w:rPr>
          <w:bCs/>
          <w:sz w:val="28"/>
          <w:szCs w:val="28"/>
          <w:lang w:val="uk-UA"/>
        </w:rPr>
        <w:t xml:space="preserve">. </w:t>
      </w:r>
      <w:proofErr w:type="spellStart"/>
      <w:r w:rsidRPr="00163A7C">
        <w:rPr>
          <w:bCs/>
          <w:sz w:val="28"/>
          <w:szCs w:val="28"/>
        </w:rPr>
        <w:t>Основні</w:t>
      </w:r>
      <w:proofErr w:type="spellEnd"/>
      <w:r w:rsidRPr="00163A7C">
        <w:rPr>
          <w:bCs/>
          <w:sz w:val="28"/>
          <w:szCs w:val="28"/>
        </w:rPr>
        <w:t xml:space="preserve"> </w:t>
      </w:r>
      <w:proofErr w:type="spellStart"/>
      <w:r w:rsidRPr="00163A7C">
        <w:rPr>
          <w:bCs/>
          <w:sz w:val="28"/>
          <w:szCs w:val="28"/>
        </w:rPr>
        <w:t>поняття</w:t>
      </w:r>
      <w:proofErr w:type="spellEnd"/>
      <w:r w:rsidRPr="00163A7C">
        <w:rPr>
          <w:bCs/>
          <w:sz w:val="28"/>
          <w:szCs w:val="28"/>
        </w:rPr>
        <w:t xml:space="preserve"> і </w:t>
      </w:r>
      <w:proofErr w:type="spellStart"/>
      <w:r w:rsidRPr="00163A7C">
        <w:rPr>
          <w:bCs/>
          <w:sz w:val="28"/>
          <w:szCs w:val="28"/>
        </w:rPr>
        <w:t>категорії</w:t>
      </w:r>
      <w:proofErr w:type="spellEnd"/>
      <w:r w:rsidRPr="00163A7C">
        <w:rPr>
          <w:bCs/>
          <w:sz w:val="28"/>
          <w:szCs w:val="28"/>
        </w:rPr>
        <w:t xml:space="preserve"> </w:t>
      </w:r>
      <w:proofErr w:type="spellStart"/>
      <w:r w:rsidRPr="00163A7C">
        <w:rPr>
          <w:bCs/>
          <w:sz w:val="28"/>
          <w:szCs w:val="28"/>
        </w:rPr>
        <w:t>стилістики</w:t>
      </w:r>
      <w:proofErr w:type="spellEnd"/>
      <w:r w:rsidRPr="00163A7C">
        <w:rPr>
          <w:bCs/>
          <w:sz w:val="28"/>
          <w:szCs w:val="28"/>
        </w:rPr>
        <w:t xml:space="preserve">. </w:t>
      </w:r>
    </w:p>
    <w:p w:rsidR="00AB296D" w:rsidRPr="00AB296D" w:rsidRDefault="00AB296D" w:rsidP="00AB296D">
      <w:pPr>
        <w:spacing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163A7C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Поняття про культуру мови.</w:t>
      </w:r>
    </w:p>
    <w:p w:rsidR="00AB296D" w:rsidRDefault="00AB296D" w:rsidP="00AB29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5724B08F" wp14:editId="3596341E">
            <wp:extent cx="266700" cy="266700"/>
            <wp:effectExtent l="0" t="0" r="0" b="0"/>
            <wp:docPr id="6" name="Рисунок 6" descr="https://cdn-icons-png.flaticon.com/512/3597/35970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icons-png.flaticon.com/512/3597/359708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  <w:r w:rsidRPr="00AF4827">
        <w:rPr>
          <w:rFonts w:ascii="Times New Roman" w:hAnsi="Times New Roman" w:cs="Times New Roman"/>
          <w:b/>
          <w:i/>
          <w:sz w:val="28"/>
          <w:szCs w:val="28"/>
        </w:rPr>
        <w:t>Гол</w:t>
      </w:r>
      <w:r w:rsidRPr="00A859AA">
        <w:rPr>
          <w:rFonts w:ascii="Times New Roman" w:hAnsi="Times New Roman" w:cs="Times New Roman"/>
          <w:b/>
          <w:i/>
          <w:sz w:val="28"/>
          <w:szCs w:val="28"/>
        </w:rPr>
        <w:t>овні поняття</w:t>
      </w:r>
      <w:r w:rsidRPr="00A859AA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стилістика, об’єкт дослідження, стиль, предмет дослідження, стилістичний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мовний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рівень, стилістична система, методи стилістики, культура мови, пуризм </w:t>
      </w:r>
    </w:p>
    <w:p w:rsidR="00AB296D" w:rsidRDefault="00AB296D" w:rsidP="00AB296D">
      <w:pPr>
        <w:pStyle w:val="Defaul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стилістика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об’єкт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дослідження</w:t>
      </w:r>
      <w:proofErr w:type="spellEnd"/>
      <w:r>
        <w:rPr>
          <w:i/>
          <w:sz w:val="28"/>
          <w:szCs w:val="28"/>
        </w:rPr>
        <w:t xml:space="preserve">, стиль, предмет </w:t>
      </w:r>
      <w:proofErr w:type="spellStart"/>
      <w:r>
        <w:rPr>
          <w:i/>
          <w:sz w:val="28"/>
          <w:szCs w:val="28"/>
        </w:rPr>
        <w:t>дослідження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стилістичний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мовний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рівень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стилістична</w:t>
      </w:r>
      <w:proofErr w:type="spellEnd"/>
      <w:r>
        <w:rPr>
          <w:i/>
          <w:sz w:val="28"/>
          <w:szCs w:val="28"/>
        </w:rPr>
        <w:t xml:space="preserve"> система, </w:t>
      </w:r>
      <w:proofErr w:type="spellStart"/>
      <w:r>
        <w:rPr>
          <w:i/>
          <w:sz w:val="28"/>
          <w:szCs w:val="28"/>
        </w:rPr>
        <w:t>методи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стилістики</w:t>
      </w:r>
      <w:proofErr w:type="spellEnd"/>
      <w:r>
        <w:rPr>
          <w:i/>
          <w:sz w:val="28"/>
          <w:szCs w:val="28"/>
        </w:rPr>
        <w:t xml:space="preserve">, культура </w:t>
      </w:r>
      <w:proofErr w:type="spellStart"/>
      <w:r>
        <w:rPr>
          <w:i/>
          <w:sz w:val="28"/>
          <w:szCs w:val="28"/>
        </w:rPr>
        <w:t>мови</w:t>
      </w:r>
      <w:proofErr w:type="spellEnd"/>
      <w:r>
        <w:rPr>
          <w:i/>
          <w:sz w:val="28"/>
          <w:szCs w:val="28"/>
        </w:rPr>
        <w:t xml:space="preserve">, пуризм </w:t>
      </w:r>
    </w:p>
    <w:p w:rsidR="00AB296D" w:rsidRDefault="00AB296D" w:rsidP="00AB296D">
      <w:pPr>
        <w:pStyle w:val="Default"/>
        <w:rPr>
          <w:i/>
          <w:sz w:val="28"/>
          <w:szCs w:val="28"/>
        </w:rPr>
      </w:pP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56"/>
          <w:szCs w:val="56"/>
        </w:rPr>
        <w:t></w:t>
      </w:r>
      <w:r>
        <w:rPr>
          <w:rFonts w:ascii="Wingdings" w:hAnsi="Wingdings" w:cs="Wingdings"/>
          <w:sz w:val="56"/>
          <w:szCs w:val="56"/>
        </w:rPr>
        <w:t></w:t>
      </w:r>
      <w:proofErr w:type="spellStart"/>
      <w:r>
        <w:rPr>
          <w:b/>
          <w:bCs/>
          <w:sz w:val="28"/>
          <w:szCs w:val="28"/>
        </w:rPr>
        <w:t>Література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AB296D" w:rsidRDefault="00AB296D" w:rsidP="00AB296D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Основна</w:t>
      </w:r>
      <w:proofErr w:type="spellEnd"/>
      <w:r>
        <w:rPr>
          <w:b/>
          <w:bCs/>
          <w:sz w:val="28"/>
          <w:szCs w:val="28"/>
        </w:rPr>
        <w:t xml:space="preserve">: </w:t>
      </w: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Бабич Н.Д. Практична </w:t>
      </w:r>
      <w:proofErr w:type="spellStart"/>
      <w:r>
        <w:rPr>
          <w:sz w:val="28"/>
          <w:szCs w:val="28"/>
        </w:rPr>
        <w:t>стилістика</w:t>
      </w:r>
      <w:proofErr w:type="spellEnd"/>
      <w:r>
        <w:rPr>
          <w:sz w:val="28"/>
          <w:szCs w:val="28"/>
        </w:rPr>
        <w:t xml:space="preserve"> і культура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/ Н.Д. Бабич. – </w:t>
      </w:r>
      <w:proofErr w:type="spellStart"/>
      <w:r>
        <w:rPr>
          <w:sz w:val="28"/>
          <w:szCs w:val="28"/>
        </w:rPr>
        <w:t>Львів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Світ</w:t>
      </w:r>
      <w:proofErr w:type="spellEnd"/>
      <w:r>
        <w:rPr>
          <w:sz w:val="28"/>
          <w:szCs w:val="28"/>
        </w:rPr>
        <w:t xml:space="preserve">, 2003. – 432 с. </w:t>
      </w: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Бабич Н.Д.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мовлення</w:t>
      </w:r>
      <w:proofErr w:type="spellEnd"/>
      <w:r>
        <w:rPr>
          <w:sz w:val="28"/>
          <w:szCs w:val="28"/>
        </w:rPr>
        <w:t xml:space="preserve"> / Н.Д. Бабич. – </w:t>
      </w:r>
      <w:proofErr w:type="spellStart"/>
      <w:r>
        <w:rPr>
          <w:sz w:val="28"/>
          <w:szCs w:val="28"/>
        </w:rPr>
        <w:t>Львів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Світ</w:t>
      </w:r>
      <w:proofErr w:type="spellEnd"/>
      <w:r>
        <w:rPr>
          <w:sz w:val="28"/>
          <w:szCs w:val="28"/>
        </w:rPr>
        <w:t xml:space="preserve">, 1990. – 232 с. </w:t>
      </w: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Дудик</w:t>
      </w:r>
      <w:proofErr w:type="spellEnd"/>
      <w:r>
        <w:rPr>
          <w:sz w:val="28"/>
          <w:szCs w:val="28"/>
        </w:rPr>
        <w:t xml:space="preserve"> П.С. </w:t>
      </w:r>
      <w:proofErr w:type="spellStart"/>
      <w:r>
        <w:rPr>
          <w:sz w:val="28"/>
          <w:szCs w:val="28"/>
        </w:rPr>
        <w:t>Стилістика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/ П.С. </w:t>
      </w:r>
      <w:proofErr w:type="spellStart"/>
      <w:r>
        <w:rPr>
          <w:sz w:val="28"/>
          <w:szCs w:val="28"/>
        </w:rPr>
        <w:t>Дудик</w:t>
      </w:r>
      <w:proofErr w:type="spellEnd"/>
      <w:r>
        <w:rPr>
          <w:sz w:val="28"/>
          <w:szCs w:val="28"/>
        </w:rPr>
        <w:t xml:space="preserve">. – </w:t>
      </w:r>
      <w:proofErr w:type="gramStart"/>
      <w:r>
        <w:rPr>
          <w:sz w:val="28"/>
          <w:szCs w:val="28"/>
        </w:rPr>
        <w:t>К. :</w:t>
      </w:r>
      <w:proofErr w:type="gramEnd"/>
      <w:r>
        <w:rPr>
          <w:sz w:val="28"/>
          <w:szCs w:val="28"/>
        </w:rPr>
        <w:t xml:space="preserve"> ВЦ «</w:t>
      </w:r>
      <w:proofErr w:type="spellStart"/>
      <w:r>
        <w:rPr>
          <w:sz w:val="28"/>
          <w:szCs w:val="28"/>
        </w:rPr>
        <w:t>Академія</w:t>
      </w:r>
      <w:proofErr w:type="spellEnd"/>
      <w:r>
        <w:rPr>
          <w:sz w:val="28"/>
          <w:szCs w:val="28"/>
        </w:rPr>
        <w:t xml:space="preserve">», 2005. – 368 с. </w:t>
      </w: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Коваль А.П. Практична </w:t>
      </w:r>
      <w:proofErr w:type="spellStart"/>
      <w:r>
        <w:rPr>
          <w:sz w:val="28"/>
          <w:szCs w:val="28"/>
        </w:rPr>
        <w:t>стилістика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/ А.П. Коваль. – К.: </w:t>
      </w:r>
      <w:proofErr w:type="spellStart"/>
      <w:r>
        <w:rPr>
          <w:sz w:val="28"/>
          <w:szCs w:val="28"/>
        </w:rPr>
        <w:t>Вища</w:t>
      </w:r>
      <w:proofErr w:type="spellEnd"/>
      <w:r>
        <w:rPr>
          <w:sz w:val="28"/>
          <w:szCs w:val="28"/>
        </w:rPr>
        <w:t xml:space="preserve"> школа, 1987. – 352 с. </w:t>
      </w:r>
    </w:p>
    <w:p w:rsidR="00AB296D" w:rsidRDefault="00AB296D" w:rsidP="00AB296D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5 .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Кравець</w:t>
      </w:r>
      <w:proofErr w:type="spellEnd"/>
      <w:r>
        <w:rPr>
          <w:sz w:val="28"/>
          <w:szCs w:val="28"/>
        </w:rPr>
        <w:t xml:space="preserve"> Л.В. </w:t>
      </w:r>
      <w:proofErr w:type="spellStart"/>
      <w:r>
        <w:rPr>
          <w:sz w:val="28"/>
          <w:szCs w:val="28"/>
        </w:rPr>
        <w:t>Стилістика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Практикум [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] / Л.В. </w:t>
      </w:r>
      <w:proofErr w:type="spellStart"/>
      <w:r>
        <w:rPr>
          <w:sz w:val="28"/>
          <w:szCs w:val="28"/>
        </w:rPr>
        <w:t>Кравець</w:t>
      </w:r>
      <w:proofErr w:type="spellEnd"/>
      <w:r>
        <w:rPr>
          <w:sz w:val="28"/>
          <w:szCs w:val="28"/>
        </w:rPr>
        <w:t xml:space="preserve">; за ред. Л.І. </w:t>
      </w:r>
      <w:proofErr w:type="spellStart"/>
      <w:r>
        <w:rPr>
          <w:sz w:val="28"/>
          <w:szCs w:val="28"/>
        </w:rPr>
        <w:t>Мацько</w:t>
      </w:r>
      <w:proofErr w:type="spellEnd"/>
      <w:r>
        <w:rPr>
          <w:sz w:val="28"/>
          <w:szCs w:val="28"/>
        </w:rPr>
        <w:t xml:space="preserve">. – К.: </w:t>
      </w:r>
      <w:proofErr w:type="spellStart"/>
      <w:r>
        <w:rPr>
          <w:sz w:val="28"/>
          <w:szCs w:val="28"/>
        </w:rPr>
        <w:t>Вища</w:t>
      </w:r>
      <w:proofErr w:type="spellEnd"/>
      <w:r>
        <w:rPr>
          <w:sz w:val="28"/>
          <w:szCs w:val="28"/>
        </w:rPr>
        <w:t xml:space="preserve"> школа, 2004. – 199 с. </w:t>
      </w: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Культура </w:t>
      </w:r>
      <w:proofErr w:type="gramStart"/>
      <w:r>
        <w:rPr>
          <w:sz w:val="28"/>
          <w:szCs w:val="28"/>
        </w:rPr>
        <w:t>слова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</w:t>
      </w:r>
      <w:proofErr w:type="spellEnd"/>
      <w:r>
        <w:rPr>
          <w:sz w:val="28"/>
          <w:szCs w:val="28"/>
        </w:rPr>
        <w:t xml:space="preserve">. наук. </w:t>
      </w:r>
      <w:proofErr w:type="spellStart"/>
      <w:r>
        <w:rPr>
          <w:sz w:val="28"/>
          <w:szCs w:val="28"/>
        </w:rPr>
        <w:t>праць</w:t>
      </w:r>
      <w:proofErr w:type="spellEnd"/>
      <w:r>
        <w:rPr>
          <w:sz w:val="28"/>
          <w:szCs w:val="28"/>
        </w:rPr>
        <w:t xml:space="preserve">. – </w:t>
      </w:r>
      <w:proofErr w:type="gramStart"/>
      <w:r>
        <w:rPr>
          <w:sz w:val="28"/>
          <w:szCs w:val="28"/>
        </w:rPr>
        <w:t>К. :</w:t>
      </w:r>
      <w:proofErr w:type="gramEnd"/>
      <w:r>
        <w:rPr>
          <w:sz w:val="28"/>
          <w:szCs w:val="28"/>
        </w:rPr>
        <w:t xml:space="preserve"> НАН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, 2000-2003. – </w:t>
      </w:r>
      <w:proofErr w:type="spellStart"/>
      <w:r>
        <w:rPr>
          <w:sz w:val="28"/>
          <w:szCs w:val="28"/>
        </w:rPr>
        <w:t>Вип</w:t>
      </w:r>
      <w:proofErr w:type="spellEnd"/>
      <w:r>
        <w:rPr>
          <w:sz w:val="28"/>
          <w:szCs w:val="28"/>
        </w:rPr>
        <w:t xml:space="preserve">. 53-62. </w:t>
      </w: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Ленець</w:t>
      </w:r>
      <w:proofErr w:type="spellEnd"/>
      <w:r>
        <w:rPr>
          <w:sz w:val="28"/>
          <w:szCs w:val="28"/>
        </w:rPr>
        <w:t xml:space="preserve"> К.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/ Катерина </w:t>
      </w:r>
      <w:proofErr w:type="spellStart"/>
      <w:r>
        <w:rPr>
          <w:sz w:val="28"/>
          <w:szCs w:val="28"/>
        </w:rPr>
        <w:t>Ленець</w:t>
      </w:r>
      <w:proofErr w:type="spellEnd"/>
      <w:r>
        <w:rPr>
          <w:sz w:val="28"/>
          <w:szCs w:val="28"/>
        </w:rPr>
        <w:t xml:space="preserve"> // Слово. Стиль. Норма [</w:t>
      </w:r>
      <w:proofErr w:type="spellStart"/>
      <w:r>
        <w:rPr>
          <w:sz w:val="28"/>
          <w:szCs w:val="28"/>
        </w:rPr>
        <w:t>зб</w:t>
      </w:r>
      <w:proofErr w:type="spellEnd"/>
      <w:r>
        <w:rPr>
          <w:sz w:val="28"/>
          <w:szCs w:val="28"/>
        </w:rPr>
        <w:t xml:space="preserve">. наук. </w:t>
      </w:r>
      <w:proofErr w:type="spellStart"/>
      <w:r>
        <w:rPr>
          <w:sz w:val="28"/>
          <w:szCs w:val="28"/>
        </w:rPr>
        <w:t>праць</w:t>
      </w:r>
      <w:proofErr w:type="spellEnd"/>
      <w:r>
        <w:rPr>
          <w:sz w:val="28"/>
          <w:szCs w:val="28"/>
        </w:rPr>
        <w:t xml:space="preserve">]. – К.: НАН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, 2002. – С. 40-42; 86-91. </w:t>
      </w: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Мацько</w:t>
      </w:r>
      <w:proofErr w:type="spellEnd"/>
      <w:r>
        <w:rPr>
          <w:sz w:val="28"/>
          <w:szCs w:val="28"/>
        </w:rPr>
        <w:t xml:space="preserve"> Л.І. </w:t>
      </w:r>
      <w:proofErr w:type="spellStart"/>
      <w:r>
        <w:rPr>
          <w:sz w:val="28"/>
          <w:szCs w:val="28"/>
        </w:rPr>
        <w:t>Стилістика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[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] / Л.І. </w:t>
      </w:r>
      <w:proofErr w:type="spellStart"/>
      <w:r>
        <w:rPr>
          <w:sz w:val="28"/>
          <w:szCs w:val="28"/>
        </w:rPr>
        <w:t>Мацько</w:t>
      </w:r>
      <w:proofErr w:type="spellEnd"/>
      <w:r>
        <w:rPr>
          <w:sz w:val="28"/>
          <w:szCs w:val="28"/>
        </w:rPr>
        <w:t xml:space="preserve">, О.М. Сидоренко, О.М. </w:t>
      </w:r>
      <w:proofErr w:type="spellStart"/>
      <w:r>
        <w:rPr>
          <w:sz w:val="28"/>
          <w:szCs w:val="28"/>
        </w:rPr>
        <w:t>Мацько</w:t>
      </w:r>
      <w:proofErr w:type="spellEnd"/>
      <w:r>
        <w:rPr>
          <w:sz w:val="28"/>
          <w:szCs w:val="28"/>
        </w:rPr>
        <w:t xml:space="preserve"> ; за ред. Л.І. </w:t>
      </w:r>
      <w:proofErr w:type="spellStart"/>
      <w:r>
        <w:rPr>
          <w:sz w:val="28"/>
          <w:szCs w:val="28"/>
        </w:rPr>
        <w:t>Мацько</w:t>
      </w:r>
      <w:proofErr w:type="spellEnd"/>
      <w:r>
        <w:rPr>
          <w:sz w:val="28"/>
          <w:szCs w:val="28"/>
        </w:rPr>
        <w:t xml:space="preserve">. – К.: </w:t>
      </w:r>
      <w:proofErr w:type="spellStart"/>
      <w:r>
        <w:rPr>
          <w:sz w:val="28"/>
          <w:szCs w:val="28"/>
        </w:rPr>
        <w:t>Вища</w:t>
      </w:r>
      <w:proofErr w:type="spellEnd"/>
      <w:r>
        <w:rPr>
          <w:sz w:val="28"/>
          <w:szCs w:val="28"/>
        </w:rPr>
        <w:t xml:space="preserve"> школа, 2003. – 462 с. </w:t>
      </w: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ораторського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мистецтва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Практикум / </w:t>
      </w:r>
      <w:proofErr w:type="spellStart"/>
      <w:r>
        <w:rPr>
          <w:sz w:val="28"/>
          <w:szCs w:val="28"/>
        </w:rPr>
        <w:t>укладач</w:t>
      </w:r>
      <w:proofErr w:type="spellEnd"/>
      <w:r>
        <w:rPr>
          <w:sz w:val="28"/>
          <w:szCs w:val="28"/>
        </w:rPr>
        <w:t xml:space="preserve"> О.І. </w:t>
      </w:r>
      <w:proofErr w:type="spellStart"/>
      <w:r>
        <w:rPr>
          <w:sz w:val="28"/>
          <w:szCs w:val="28"/>
        </w:rPr>
        <w:t>Когут</w:t>
      </w:r>
      <w:proofErr w:type="spellEnd"/>
      <w:r>
        <w:rPr>
          <w:sz w:val="28"/>
          <w:szCs w:val="28"/>
        </w:rPr>
        <w:t xml:space="preserve">. – </w:t>
      </w:r>
      <w:proofErr w:type="spellStart"/>
      <w:proofErr w:type="gramStart"/>
      <w:r>
        <w:rPr>
          <w:sz w:val="28"/>
          <w:szCs w:val="28"/>
        </w:rPr>
        <w:t>Тернопіль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Астон, 2005. – 296 с. </w:t>
      </w: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</w:t>
      </w:r>
      <w:proofErr w:type="spellStart"/>
      <w:r>
        <w:rPr>
          <w:sz w:val="28"/>
          <w:szCs w:val="28"/>
        </w:rPr>
        <w:t>Пентилюк</w:t>
      </w:r>
      <w:proofErr w:type="spellEnd"/>
      <w:r>
        <w:rPr>
          <w:sz w:val="28"/>
          <w:szCs w:val="28"/>
        </w:rPr>
        <w:t xml:space="preserve"> М.І. Робота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стилістики</w:t>
      </w:r>
      <w:proofErr w:type="spellEnd"/>
      <w:r>
        <w:rPr>
          <w:sz w:val="28"/>
          <w:szCs w:val="28"/>
        </w:rPr>
        <w:t xml:space="preserve"> в 8-9 </w:t>
      </w:r>
      <w:proofErr w:type="spellStart"/>
      <w:r>
        <w:rPr>
          <w:sz w:val="28"/>
          <w:szCs w:val="28"/>
        </w:rPr>
        <w:t>класах</w:t>
      </w:r>
      <w:proofErr w:type="spellEnd"/>
      <w:r>
        <w:rPr>
          <w:sz w:val="28"/>
          <w:szCs w:val="28"/>
        </w:rPr>
        <w:t xml:space="preserve"> / М.І. </w:t>
      </w:r>
      <w:proofErr w:type="spellStart"/>
      <w:r>
        <w:rPr>
          <w:sz w:val="28"/>
          <w:szCs w:val="28"/>
        </w:rPr>
        <w:t>Пентилюк</w:t>
      </w:r>
      <w:proofErr w:type="spellEnd"/>
      <w:r>
        <w:rPr>
          <w:sz w:val="28"/>
          <w:szCs w:val="28"/>
        </w:rPr>
        <w:t xml:space="preserve">. – К.: </w:t>
      </w:r>
      <w:proofErr w:type="spellStart"/>
      <w:r>
        <w:rPr>
          <w:sz w:val="28"/>
          <w:szCs w:val="28"/>
        </w:rPr>
        <w:t>Радянська</w:t>
      </w:r>
      <w:proofErr w:type="spellEnd"/>
      <w:r>
        <w:rPr>
          <w:sz w:val="28"/>
          <w:szCs w:val="28"/>
        </w:rPr>
        <w:t xml:space="preserve"> школа, 1989. – 112 с. </w:t>
      </w: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Пономарів</w:t>
      </w:r>
      <w:proofErr w:type="spellEnd"/>
      <w:r>
        <w:rPr>
          <w:sz w:val="28"/>
          <w:szCs w:val="28"/>
        </w:rPr>
        <w:t xml:space="preserve"> О.Д. </w:t>
      </w:r>
      <w:proofErr w:type="spellStart"/>
      <w:r>
        <w:rPr>
          <w:sz w:val="28"/>
          <w:szCs w:val="28"/>
        </w:rPr>
        <w:t>Стилістика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[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] / О.Д. </w:t>
      </w:r>
      <w:proofErr w:type="spellStart"/>
      <w:r>
        <w:rPr>
          <w:sz w:val="28"/>
          <w:szCs w:val="28"/>
        </w:rPr>
        <w:t>Пономарів</w:t>
      </w:r>
      <w:proofErr w:type="spellEnd"/>
      <w:r>
        <w:rPr>
          <w:sz w:val="28"/>
          <w:szCs w:val="28"/>
        </w:rPr>
        <w:t xml:space="preserve">. – К.: </w:t>
      </w:r>
      <w:proofErr w:type="spellStart"/>
      <w:r>
        <w:rPr>
          <w:sz w:val="28"/>
          <w:szCs w:val="28"/>
        </w:rPr>
        <w:t>Либідь</w:t>
      </w:r>
      <w:proofErr w:type="spellEnd"/>
      <w:r>
        <w:rPr>
          <w:sz w:val="28"/>
          <w:szCs w:val="28"/>
        </w:rPr>
        <w:t xml:space="preserve">, 1992. – 248 с. </w:t>
      </w: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Сербенська</w:t>
      </w:r>
      <w:proofErr w:type="spellEnd"/>
      <w:r>
        <w:rPr>
          <w:sz w:val="28"/>
          <w:szCs w:val="28"/>
        </w:rPr>
        <w:t xml:space="preserve"> О. Культура </w:t>
      </w:r>
      <w:proofErr w:type="spellStart"/>
      <w:r>
        <w:rPr>
          <w:sz w:val="28"/>
          <w:szCs w:val="28"/>
        </w:rPr>
        <w:t>усного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мовлення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Практикум :</w:t>
      </w:r>
      <w:proofErr w:type="gramEnd"/>
      <w:r>
        <w:rPr>
          <w:sz w:val="28"/>
          <w:szCs w:val="28"/>
        </w:rPr>
        <w:t xml:space="preserve"> [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] / О. </w:t>
      </w:r>
      <w:proofErr w:type="spellStart"/>
      <w:r>
        <w:rPr>
          <w:sz w:val="28"/>
          <w:szCs w:val="28"/>
        </w:rPr>
        <w:t>Сербенська</w:t>
      </w:r>
      <w:proofErr w:type="spellEnd"/>
      <w:r>
        <w:rPr>
          <w:sz w:val="28"/>
          <w:szCs w:val="28"/>
        </w:rPr>
        <w:t xml:space="preserve">. – </w:t>
      </w:r>
      <w:proofErr w:type="gramStart"/>
      <w:r>
        <w:rPr>
          <w:sz w:val="28"/>
          <w:szCs w:val="28"/>
        </w:rPr>
        <w:t>К. :</w:t>
      </w:r>
      <w:proofErr w:type="gramEnd"/>
      <w:r>
        <w:rPr>
          <w:sz w:val="28"/>
          <w:szCs w:val="28"/>
        </w:rPr>
        <w:t xml:space="preserve"> Центр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, 2004. – 216 с. </w:t>
      </w: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13. Чабаненко В.А. </w:t>
      </w:r>
      <w:proofErr w:type="spellStart"/>
      <w:r>
        <w:rPr>
          <w:sz w:val="28"/>
          <w:szCs w:val="28"/>
        </w:rPr>
        <w:t>Стилістика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експресивних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Віктор</w:t>
      </w:r>
      <w:proofErr w:type="spellEnd"/>
      <w:r>
        <w:rPr>
          <w:sz w:val="28"/>
          <w:szCs w:val="28"/>
        </w:rPr>
        <w:t xml:space="preserve"> Антонович Чабаненко. – </w:t>
      </w:r>
      <w:proofErr w:type="spellStart"/>
      <w:proofErr w:type="gramStart"/>
      <w:r>
        <w:rPr>
          <w:sz w:val="28"/>
          <w:szCs w:val="28"/>
        </w:rPr>
        <w:t>Запоріжжя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ЗДУ, 2002. – 351 с. </w:t>
      </w: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Чмут</w:t>
      </w:r>
      <w:proofErr w:type="spellEnd"/>
      <w:r>
        <w:rPr>
          <w:sz w:val="28"/>
          <w:szCs w:val="28"/>
        </w:rPr>
        <w:t xml:space="preserve"> Т.К. </w:t>
      </w:r>
      <w:proofErr w:type="spellStart"/>
      <w:r>
        <w:rPr>
          <w:sz w:val="28"/>
          <w:szCs w:val="28"/>
        </w:rPr>
        <w:t>Етика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ділового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спілкування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[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] / Т.К. </w:t>
      </w:r>
      <w:proofErr w:type="spellStart"/>
      <w:r>
        <w:rPr>
          <w:sz w:val="28"/>
          <w:szCs w:val="28"/>
        </w:rPr>
        <w:t>Чмут</w:t>
      </w:r>
      <w:proofErr w:type="spellEnd"/>
      <w:r>
        <w:rPr>
          <w:sz w:val="28"/>
          <w:szCs w:val="28"/>
        </w:rPr>
        <w:t xml:space="preserve">, Г.Л. Чайка. – 3-є вид., стер. – </w:t>
      </w:r>
      <w:proofErr w:type="gramStart"/>
      <w:r>
        <w:rPr>
          <w:sz w:val="28"/>
          <w:szCs w:val="28"/>
        </w:rPr>
        <w:t>К.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Вікар</w:t>
      </w:r>
      <w:proofErr w:type="spellEnd"/>
      <w:r>
        <w:rPr>
          <w:sz w:val="28"/>
          <w:szCs w:val="28"/>
        </w:rPr>
        <w:t xml:space="preserve">, 2003. – 223 с. </w:t>
      </w:r>
    </w:p>
    <w:p w:rsidR="00AB296D" w:rsidRDefault="00AB296D" w:rsidP="00AB296D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Додаткова</w:t>
      </w:r>
      <w:proofErr w:type="spellEnd"/>
      <w:r>
        <w:rPr>
          <w:b/>
          <w:bCs/>
          <w:sz w:val="28"/>
          <w:szCs w:val="28"/>
        </w:rPr>
        <w:t xml:space="preserve">: </w:t>
      </w: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Їжакевич</w:t>
      </w:r>
      <w:proofErr w:type="spellEnd"/>
      <w:r>
        <w:rPr>
          <w:sz w:val="28"/>
          <w:szCs w:val="28"/>
        </w:rPr>
        <w:t xml:space="preserve"> Г.П. </w:t>
      </w:r>
      <w:proofErr w:type="spellStart"/>
      <w:r>
        <w:rPr>
          <w:sz w:val="28"/>
          <w:szCs w:val="28"/>
        </w:rPr>
        <w:t>Взаємодія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стилістики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стилістики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мовлення</w:t>
      </w:r>
      <w:proofErr w:type="spellEnd"/>
      <w:r>
        <w:rPr>
          <w:sz w:val="28"/>
          <w:szCs w:val="28"/>
        </w:rPr>
        <w:t xml:space="preserve"> / Г.П. </w:t>
      </w:r>
      <w:proofErr w:type="spellStart"/>
      <w:r>
        <w:rPr>
          <w:sz w:val="28"/>
          <w:szCs w:val="28"/>
        </w:rPr>
        <w:t>Їжакевич</w:t>
      </w:r>
      <w:proofErr w:type="spellEnd"/>
      <w:r>
        <w:rPr>
          <w:sz w:val="28"/>
          <w:szCs w:val="28"/>
        </w:rPr>
        <w:t xml:space="preserve"> // </w:t>
      </w:r>
      <w:proofErr w:type="spellStart"/>
      <w:r>
        <w:rPr>
          <w:sz w:val="28"/>
          <w:szCs w:val="28"/>
        </w:rPr>
        <w:t>Теоретичні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лінгвістичної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стилістики</w:t>
      </w:r>
      <w:proofErr w:type="spellEnd"/>
      <w:r>
        <w:rPr>
          <w:sz w:val="28"/>
          <w:szCs w:val="28"/>
        </w:rPr>
        <w:t xml:space="preserve">. – К.: </w:t>
      </w:r>
      <w:proofErr w:type="spellStart"/>
      <w:r>
        <w:rPr>
          <w:sz w:val="28"/>
          <w:szCs w:val="28"/>
        </w:rPr>
        <w:t>Вища</w:t>
      </w:r>
      <w:proofErr w:type="spellEnd"/>
      <w:r>
        <w:rPr>
          <w:sz w:val="28"/>
          <w:szCs w:val="28"/>
        </w:rPr>
        <w:t xml:space="preserve"> школа, 1972. – С. 33-47. </w:t>
      </w: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Караванський</w:t>
      </w:r>
      <w:proofErr w:type="spell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Секрети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/ С. </w:t>
      </w:r>
      <w:proofErr w:type="spellStart"/>
      <w:r>
        <w:rPr>
          <w:sz w:val="28"/>
          <w:szCs w:val="28"/>
        </w:rPr>
        <w:t>Караванський</w:t>
      </w:r>
      <w:proofErr w:type="spellEnd"/>
      <w:r>
        <w:rPr>
          <w:sz w:val="28"/>
          <w:szCs w:val="28"/>
        </w:rPr>
        <w:t xml:space="preserve">. – </w:t>
      </w:r>
      <w:proofErr w:type="gramStart"/>
      <w:r>
        <w:rPr>
          <w:sz w:val="28"/>
          <w:szCs w:val="28"/>
        </w:rPr>
        <w:t>К. :</w:t>
      </w:r>
      <w:proofErr w:type="gramEnd"/>
      <w:r>
        <w:rPr>
          <w:sz w:val="28"/>
          <w:szCs w:val="28"/>
        </w:rPr>
        <w:t xml:space="preserve"> УКСП «Кобза», 1994. – 240 с. </w:t>
      </w: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Мельничайко</w:t>
      </w:r>
      <w:proofErr w:type="spellEnd"/>
      <w:r>
        <w:rPr>
          <w:sz w:val="28"/>
          <w:szCs w:val="28"/>
        </w:rPr>
        <w:t xml:space="preserve"> В.Я. </w:t>
      </w:r>
      <w:proofErr w:type="spellStart"/>
      <w:r>
        <w:rPr>
          <w:sz w:val="28"/>
          <w:szCs w:val="28"/>
        </w:rPr>
        <w:t>Лінгвістика</w:t>
      </w:r>
      <w:proofErr w:type="spellEnd"/>
      <w:r>
        <w:rPr>
          <w:sz w:val="28"/>
          <w:szCs w:val="28"/>
        </w:rPr>
        <w:t xml:space="preserve"> тексту в </w:t>
      </w:r>
      <w:proofErr w:type="spellStart"/>
      <w:r>
        <w:rPr>
          <w:sz w:val="28"/>
          <w:szCs w:val="28"/>
        </w:rPr>
        <w:t>шкільному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/ В. Я. </w:t>
      </w:r>
      <w:proofErr w:type="spellStart"/>
      <w:r>
        <w:rPr>
          <w:sz w:val="28"/>
          <w:szCs w:val="28"/>
        </w:rPr>
        <w:t>Мельничайко</w:t>
      </w:r>
      <w:proofErr w:type="spellEnd"/>
      <w:r>
        <w:rPr>
          <w:sz w:val="28"/>
          <w:szCs w:val="28"/>
        </w:rPr>
        <w:t xml:space="preserve">. – К.: </w:t>
      </w:r>
      <w:proofErr w:type="spellStart"/>
      <w:r>
        <w:rPr>
          <w:sz w:val="28"/>
          <w:szCs w:val="28"/>
        </w:rPr>
        <w:t>Радянська</w:t>
      </w:r>
      <w:proofErr w:type="spellEnd"/>
      <w:r>
        <w:rPr>
          <w:sz w:val="28"/>
          <w:szCs w:val="28"/>
        </w:rPr>
        <w:t xml:space="preserve"> школа, 1986. – 168 с. </w:t>
      </w: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Симоненкова</w:t>
      </w:r>
      <w:proofErr w:type="spellEnd"/>
      <w:r>
        <w:rPr>
          <w:sz w:val="28"/>
          <w:szCs w:val="28"/>
        </w:rPr>
        <w:t xml:space="preserve"> Л.М. До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стилів</w:t>
      </w:r>
      <w:proofErr w:type="spellEnd"/>
      <w:r>
        <w:rPr>
          <w:sz w:val="28"/>
          <w:szCs w:val="28"/>
        </w:rPr>
        <w:t xml:space="preserve"> у ІV-VІ </w:t>
      </w:r>
      <w:proofErr w:type="spellStart"/>
      <w:r>
        <w:rPr>
          <w:sz w:val="28"/>
          <w:szCs w:val="28"/>
        </w:rPr>
        <w:t>класах</w:t>
      </w:r>
      <w:proofErr w:type="spellEnd"/>
      <w:r>
        <w:rPr>
          <w:sz w:val="28"/>
          <w:szCs w:val="28"/>
        </w:rPr>
        <w:t xml:space="preserve"> / Л.М. </w:t>
      </w:r>
      <w:proofErr w:type="spellStart"/>
      <w:r>
        <w:rPr>
          <w:sz w:val="28"/>
          <w:szCs w:val="28"/>
        </w:rPr>
        <w:t>Симоненкова</w:t>
      </w:r>
      <w:proofErr w:type="spellEnd"/>
      <w:r>
        <w:rPr>
          <w:sz w:val="28"/>
          <w:szCs w:val="28"/>
        </w:rPr>
        <w:t xml:space="preserve"> // </w:t>
      </w:r>
      <w:proofErr w:type="spellStart"/>
      <w:r>
        <w:rPr>
          <w:sz w:val="28"/>
          <w:szCs w:val="28"/>
        </w:rPr>
        <w:t>Українська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література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школі</w:t>
      </w:r>
      <w:proofErr w:type="spellEnd"/>
      <w:r>
        <w:rPr>
          <w:sz w:val="28"/>
          <w:szCs w:val="28"/>
        </w:rPr>
        <w:t xml:space="preserve">. – 1980. – № 8. – С. 61-68. </w:t>
      </w: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Українська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ділова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щодень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укладачі</w:t>
      </w:r>
      <w:proofErr w:type="spellEnd"/>
      <w:r>
        <w:rPr>
          <w:sz w:val="28"/>
          <w:szCs w:val="28"/>
        </w:rPr>
        <w:t xml:space="preserve"> : М.Д. </w:t>
      </w:r>
      <w:proofErr w:type="spellStart"/>
      <w:r>
        <w:rPr>
          <w:sz w:val="28"/>
          <w:szCs w:val="28"/>
        </w:rPr>
        <w:t>Гінзбург</w:t>
      </w:r>
      <w:proofErr w:type="spellEnd"/>
      <w:r>
        <w:rPr>
          <w:sz w:val="28"/>
          <w:szCs w:val="28"/>
        </w:rPr>
        <w:t xml:space="preserve">, І.О. </w:t>
      </w:r>
      <w:proofErr w:type="spellStart"/>
      <w:r>
        <w:rPr>
          <w:sz w:val="28"/>
          <w:szCs w:val="28"/>
        </w:rPr>
        <w:t>Требульова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 xml:space="preserve">. ; за ред. М.Д. </w:t>
      </w:r>
      <w:proofErr w:type="spellStart"/>
      <w:r>
        <w:rPr>
          <w:sz w:val="28"/>
          <w:szCs w:val="28"/>
        </w:rPr>
        <w:t>Гінзбурга</w:t>
      </w:r>
      <w:proofErr w:type="spellEnd"/>
      <w:r>
        <w:rPr>
          <w:sz w:val="28"/>
          <w:szCs w:val="28"/>
        </w:rPr>
        <w:t xml:space="preserve">. – </w:t>
      </w:r>
      <w:proofErr w:type="spellStart"/>
      <w:proofErr w:type="gramStart"/>
      <w:r>
        <w:rPr>
          <w:sz w:val="28"/>
          <w:szCs w:val="28"/>
        </w:rPr>
        <w:t>Харків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Торсінг</w:t>
      </w:r>
      <w:proofErr w:type="spellEnd"/>
      <w:r>
        <w:rPr>
          <w:sz w:val="28"/>
          <w:szCs w:val="28"/>
        </w:rPr>
        <w:t xml:space="preserve">, 2003. – 592 с. </w:t>
      </w:r>
    </w:p>
    <w:p w:rsidR="00AB296D" w:rsidRPr="00163A7C" w:rsidRDefault="00AB296D" w:rsidP="00AB29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Яцимірська</w:t>
      </w:r>
      <w:proofErr w:type="spellEnd"/>
      <w:r>
        <w:rPr>
          <w:sz w:val="28"/>
          <w:szCs w:val="28"/>
        </w:rPr>
        <w:t xml:space="preserve"> М.Г. </w:t>
      </w:r>
      <w:proofErr w:type="spellStart"/>
      <w:r>
        <w:rPr>
          <w:sz w:val="28"/>
          <w:szCs w:val="28"/>
        </w:rPr>
        <w:t>Творче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мислення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психолінгвістичних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поняттях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категоріях</w:t>
      </w:r>
      <w:proofErr w:type="spellEnd"/>
      <w:r>
        <w:rPr>
          <w:sz w:val="28"/>
          <w:szCs w:val="28"/>
        </w:rPr>
        <w:t xml:space="preserve"> / М.Г. </w:t>
      </w:r>
      <w:proofErr w:type="spellStart"/>
      <w:r>
        <w:rPr>
          <w:sz w:val="28"/>
          <w:szCs w:val="28"/>
        </w:rPr>
        <w:t>Яцимірська</w:t>
      </w:r>
      <w:proofErr w:type="spellEnd"/>
      <w:r>
        <w:rPr>
          <w:sz w:val="28"/>
          <w:szCs w:val="28"/>
        </w:rPr>
        <w:t xml:space="preserve"> // </w:t>
      </w:r>
      <w:proofErr w:type="spellStart"/>
      <w:r>
        <w:rPr>
          <w:sz w:val="28"/>
          <w:szCs w:val="28"/>
        </w:rPr>
        <w:t>Вісник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Львів</w:t>
      </w:r>
      <w:proofErr w:type="spellEnd"/>
      <w:r>
        <w:rPr>
          <w:sz w:val="28"/>
          <w:szCs w:val="28"/>
        </w:rPr>
        <w:t xml:space="preserve">. ун-ту. – </w:t>
      </w:r>
      <w:proofErr w:type="spellStart"/>
      <w:proofErr w:type="gramStart"/>
      <w:r>
        <w:rPr>
          <w:sz w:val="28"/>
          <w:szCs w:val="28"/>
        </w:rPr>
        <w:t>Серія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Журналістика</w:t>
      </w:r>
      <w:proofErr w:type="spellEnd"/>
      <w:r>
        <w:rPr>
          <w:sz w:val="28"/>
          <w:szCs w:val="28"/>
        </w:rPr>
        <w:t xml:space="preserve">. – 2003. – </w:t>
      </w:r>
      <w:proofErr w:type="spellStart"/>
      <w:r>
        <w:rPr>
          <w:sz w:val="28"/>
          <w:szCs w:val="28"/>
        </w:rPr>
        <w:t>Вип</w:t>
      </w:r>
      <w:proofErr w:type="spellEnd"/>
      <w:r>
        <w:rPr>
          <w:sz w:val="28"/>
          <w:szCs w:val="28"/>
        </w:rPr>
        <w:t xml:space="preserve">. 23. – С. 19-25. </w:t>
      </w:r>
    </w:p>
    <w:p w:rsidR="00AB296D" w:rsidRDefault="00AB296D" w:rsidP="00AB296D">
      <w:pPr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val="ru-RU" w:eastAsia="ru-RU"/>
        </w:rPr>
      </w:pPr>
    </w:p>
    <w:p w:rsidR="00AB296D" w:rsidRPr="00981626" w:rsidRDefault="00AB296D" w:rsidP="00AB2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626">
        <w:rPr>
          <w:rFonts w:ascii="Arial" w:eastAsia="Times New Roman" w:hAnsi="Arial" w:cs="Arial"/>
          <w:b/>
          <w:sz w:val="48"/>
          <w:szCs w:val="48"/>
          <w:lang w:val="ru-RU" w:eastAsia="ru-RU"/>
        </w:rPr>
        <w:sym w:font="Wingdings" w:char="F03F"/>
      </w:r>
      <w:r w:rsidRPr="00981626">
        <w:rPr>
          <w:rFonts w:ascii="Arial" w:eastAsia="Times New Roman" w:hAnsi="Arial" w:cs="Arial"/>
          <w:b/>
          <w:sz w:val="40"/>
          <w:szCs w:val="40"/>
          <w:lang w:val="ru-RU" w:eastAsia="ru-RU"/>
        </w:rPr>
        <w:t xml:space="preserve"> </w:t>
      </w:r>
      <w:proofErr w:type="spellStart"/>
      <w:r w:rsidRPr="009816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Виконати</w:t>
      </w:r>
      <w:proofErr w:type="spellEnd"/>
      <w:r w:rsidRPr="009816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816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вправи</w:t>
      </w:r>
      <w:proofErr w:type="spellEnd"/>
      <w:r w:rsidRPr="009816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й </w:t>
      </w:r>
      <w:proofErr w:type="spellStart"/>
      <w:r w:rsidRPr="009816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завдання</w:t>
      </w:r>
      <w:proofErr w:type="spellEnd"/>
      <w:r w:rsidRPr="00981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самостійно</w:t>
      </w:r>
    </w:p>
    <w:p w:rsidR="00AB296D" w:rsidRDefault="00AB296D" w:rsidP="00AB296D">
      <w:pPr>
        <w:pStyle w:val="Default"/>
        <w:jc w:val="center"/>
        <w:rPr>
          <w:b/>
          <w:bCs/>
          <w:sz w:val="28"/>
          <w:szCs w:val="28"/>
          <w:highlight w:val="red"/>
          <w:lang w:val="uk-UA"/>
        </w:rPr>
      </w:pPr>
    </w:p>
    <w:p w:rsidR="00AB296D" w:rsidRPr="003A79CA" w:rsidRDefault="00AB296D" w:rsidP="00AB296D">
      <w:pPr>
        <w:pStyle w:val="Default"/>
        <w:rPr>
          <w:sz w:val="28"/>
          <w:szCs w:val="28"/>
          <w:highlight w:val="red"/>
          <w:lang w:val="uk-UA"/>
        </w:rPr>
      </w:pPr>
    </w:p>
    <w:p w:rsidR="00AB296D" w:rsidRPr="00981626" w:rsidRDefault="00AB296D" w:rsidP="00AB296D">
      <w:pPr>
        <w:pStyle w:val="Default"/>
        <w:tabs>
          <w:tab w:val="left" w:pos="9356"/>
        </w:tabs>
        <w:spacing w:after="240" w:line="360" w:lineRule="auto"/>
        <w:ind w:right="371" w:firstLine="284"/>
        <w:rPr>
          <w:b/>
          <w:bCs/>
          <w:sz w:val="28"/>
          <w:szCs w:val="28"/>
          <w:lang w:val="uk-UA"/>
        </w:rPr>
      </w:pPr>
      <w:r w:rsidRPr="00981626">
        <w:rPr>
          <w:b/>
          <w:sz w:val="28"/>
          <w:szCs w:val="28"/>
          <w:lang w:val="uk-UA"/>
        </w:rPr>
        <w:t xml:space="preserve">ЗАВДАННЯ </w:t>
      </w:r>
      <w:r w:rsidRPr="00981626">
        <w:rPr>
          <w:b/>
          <w:sz w:val="28"/>
          <w:szCs w:val="28"/>
        </w:rPr>
        <w:t>1.</w:t>
      </w:r>
      <w:r w:rsidRPr="003A79CA">
        <w:rPr>
          <w:sz w:val="28"/>
          <w:szCs w:val="28"/>
        </w:rPr>
        <w:t xml:space="preserve"> </w:t>
      </w:r>
      <w:r w:rsidRPr="00981626">
        <w:rPr>
          <w:b/>
          <w:sz w:val="28"/>
          <w:szCs w:val="28"/>
          <w:lang w:val="uk-UA"/>
        </w:rPr>
        <w:t xml:space="preserve">До   визначень понять у лекційному питанні </w:t>
      </w:r>
      <w:r w:rsidRPr="00981626">
        <w:rPr>
          <w:b/>
          <w:i/>
          <w:sz w:val="28"/>
          <w:szCs w:val="28"/>
          <w:highlight w:val="yellow"/>
          <w:lang w:val="uk-UA"/>
        </w:rPr>
        <w:t>3</w:t>
      </w:r>
      <w:r w:rsidRPr="00981626">
        <w:rPr>
          <w:i/>
          <w:sz w:val="28"/>
          <w:szCs w:val="28"/>
          <w:highlight w:val="yellow"/>
          <w:lang w:val="uk-UA"/>
        </w:rPr>
        <w:t xml:space="preserve">  </w:t>
      </w:r>
      <w:r w:rsidRPr="00981626">
        <w:rPr>
          <w:i/>
          <w:sz w:val="28"/>
          <w:szCs w:val="28"/>
          <w:highlight w:val="yellow"/>
        </w:rPr>
        <w:t xml:space="preserve"> </w:t>
      </w:r>
      <w:r w:rsidRPr="00981626">
        <w:rPr>
          <w:bCs/>
          <w:i/>
          <w:sz w:val="28"/>
          <w:szCs w:val="28"/>
          <w:highlight w:val="yellow"/>
          <w:lang w:val="uk-UA"/>
        </w:rPr>
        <w:t>«</w:t>
      </w:r>
      <w:proofErr w:type="spellStart"/>
      <w:r w:rsidRPr="00981626">
        <w:rPr>
          <w:bCs/>
          <w:i/>
          <w:sz w:val="28"/>
          <w:szCs w:val="28"/>
          <w:highlight w:val="yellow"/>
        </w:rPr>
        <w:t>Основні</w:t>
      </w:r>
      <w:proofErr w:type="spellEnd"/>
      <w:r w:rsidRPr="00981626">
        <w:rPr>
          <w:bCs/>
          <w:i/>
          <w:sz w:val="28"/>
          <w:szCs w:val="28"/>
          <w:highlight w:val="yellow"/>
        </w:rPr>
        <w:t xml:space="preserve"> </w:t>
      </w:r>
      <w:proofErr w:type="spellStart"/>
      <w:r w:rsidRPr="00981626">
        <w:rPr>
          <w:bCs/>
          <w:i/>
          <w:sz w:val="28"/>
          <w:szCs w:val="28"/>
          <w:highlight w:val="yellow"/>
        </w:rPr>
        <w:t>поняття</w:t>
      </w:r>
      <w:proofErr w:type="spellEnd"/>
      <w:r w:rsidRPr="00981626">
        <w:rPr>
          <w:bCs/>
          <w:i/>
          <w:sz w:val="28"/>
          <w:szCs w:val="28"/>
          <w:highlight w:val="yellow"/>
        </w:rPr>
        <w:t xml:space="preserve"> і </w:t>
      </w:r>
      <w:proofErr w:type="spellStart"/>
      <w:r w:rsidRPr="00981626">
        <w:rPr>
          <w:bCs/>
          <w:i/>
          <w:sz w:val="28"/>
          <w:szCs w:val="28"/>
          <w:highlight w:val="yellow"/>
        </w:rPr>
        <w:t>категорії</w:t>
      </w:r>
      <w:proofErr w:type="spellEnd"/>
      <w:r w:rsidRPr="00981626">
        <w:rPr>
          <w:bCs/>
          <w:i/>
          <w:sz w:val="28"/>
          <w:szCs w:val="28"/>
          <w:highlight w:val="yellow"/>
        </w:rPr>
        <w:t xml:space="preserve"> </w:t>
      </w:r>
      <w:proofErr w:type="spellStart"/>
      <w:r w:rsidRPr="00981626">
        <w:rPr>
          <w:bCs/>
          <w:i/>
          <w:sz w:val="28"/>
          <w:szCs w:val="28"/>
          <w:highlight w:val="yellow"/>
        </w:rPr>
        <w:t>стилістики</w:t>
      </w:r>
      <w:proofErr w:type="spellEnd"/>
      <w:r w:rsidRPr="00981626">
        <w:rPr>
          <w:bCs/>
          <w:i/>
          <w:sz w:val="28"/>
          <w:szCs w:val="28"/>
          <w:highlight w:val="yellow"/>
          <w:lang w:val="uk-UA"/>
        </w:rPr>
        <w:t>»</w:t>
      </w:r>
      <w:r w:rsidRPr="003A79CA">
        <w:rPr>
          <w:bCs/>
          <w:i/>
          <w:sz w:val="28"/>
          <w:szCs w:val="28"/>
        </w:rPr>
        <w:t xml:space="preserve"> </w:t>
      </w:r>
      <w:r w:rsidRPr="00981626">
        <w:rPr>
          <w:b/>
          <w:bCs/>
          <w:sz w:val="28"/>
          <w:szCs w:val="28"/>
          <w:lang w:val="uk-UA"/>
        </w:rPr>
        <w:t>доберіть приклади до таких визначень:</w:t>
      </w:r>
    </w:p>
    <w:p w:rsidR="00AB296D" w:rsidRDefault="00AB296D" w:rsidP="00AB296D">
      <w:pPr>
        <w:pStyle w:val="Default"/>
        <w:spacing w:after="240" w:line="360" w:lineRule="auto"/>
        <w:ind w:right="371" w:firstLine="284"/>
        <w:rPr>
          <w:iCs/>
          <w:sz w:val="28"/>
          <w:szCs w:val="28"/>
          <w:lang w:val="uk-UA"/>
        </w:rPr>
      </w:pPr>
      <w:r w:rsidRPr="00086DF2">
        <w:rPr>
          <w:i/>
          <w:iCs/>
          <w:sz w:val="28"/>
          <w:szCs w:val="28"/>
          <w:u w:val="single"/>
        </w:rPr>
        <w:t>Колорит</w:t>
      </w:r>
      <w:r>
        <w:rPr>
          <w:i/>
          <w:iCs/>
          <w:sz w:val="28"/>
          <w:szCs w:val="28"/>
          <w:u w:val="single"/>
          <w:lang w:val="uk-UA"/>
        </w:rPr>
        <w:t xml:space="preserve"> – </w:t>
      </w:r>
      <w:r w:rsidRPr="003A79CA">
        <w:rPr>
          <w:iCs/>
          <w:sz w:val="28"/>
          <w:szCs w:val="28"/>
          <w:lang w:val="uk-UA"/>
        </w:rPr>
        <w:t xml:space="preserve">доберіть </w:t>
      </w:r>
      <w:r>
        <w:rPr>
          <w:iCs/>
          <w:sz w:val="28"/>
          <w:szCs w:val="28"/>
          <w:lang w:val="uk-UA"/>
        </w:rPr>
        <w:t>зразок тексту із будь</w:t>
      </w:r>
      <w:r w:rsidRPr="003A79CA">
        <w:rPr>
          <w:iCs/>
          <w:sz w:val="28"/>
          <w:szCs w:val="28"/>
          <w:lang w:val="uk-UA"/>
        </w:rPr>
        <w:t>–яким колоритом</w:t>
      </w:r>
      <w:r>
        <w:rPr>
          <w:iCs/>
          <w:sz w:val="28"/>
          <w:szCs w:val="28"/>
          <w:lang w:val="uk-UA"/>
        </w:rPr>
        <w:t>;</w:t>
      </w:r>
    </w:p>
    <w:p w:rsidR="00AB296D" w:rsidRDefault="00AB296D" w:rsidP="00AB296D">
      <w:pPr>
        <w:pStyle w:val="Default"/>
        <w:spacing w:line="360" w:lineRule="auto"/>
        <w:ind w:right="371" w:firstLine="284"/>
        <w:rPr>
          <w:sz w:val="28"/>
          <w:szCs w:val="28"/>
          <w:lang w:val="uk-UA"/>
        </w:rPr>
      </w:pPr>
      <w:proofErr w:type="spellStart"/>
      <w:r w:rsidRPr="003A79CA">
        <w:rPr>
          <w:i/>
          <w:iCs/>
          <w:sz w:val="28"/>
          <w:szCs w:val="28"/>
          <w:u w:val="single"/>
        </w:rPr>
        <w:t>Мовна</w:t>
      </w:r>
      <w:proofErr w:type="spellEnd"/>
      <w:r w:rsidRPr="003A79CA">
        <w:rPr>
          <w:i/>
          <w:iCs/>
          <w:sz w:val="28"/>
          <w:szCs w:val="28"/>
          <w:u w:val="single"/>
        </w:rPr>
        <w:t xml:space="preserve"> норма</w:t>
      </w:r>
      <w:r>
        <w:rPr>
          <w:i/>
          <w:iCs/>
          <w:sz w:val="28"/>
          <w:szCs w:val="28"/>
          <w:u w:val="single"/>
          <w:lang w:val="uk-UA"/>
        </w:rPr>
        <w:t xml:space="preserve"> – </w:t>
      </w:r>
      <w:r w:rsidRPr="00012561">
        <w:rPr>
          <w:iCs/>
          <w:sz w:val="28"/>
          <w:szCs w:val="28"/>
          <w:lang w:val="uk-UA"/>
        </w:rPr>
        <w:t>5 прикладів порушення</w:t>
      </w:r>
      <w:r>
        <w:rPr>
          <w:i/>
          <w:iCs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sz w:val="28"/>
          <w:szCs w:val="28"/>
        </w:rPr>
        <w:t>орфоепічно-акцентуаційної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норми</w:t>
      </w:r>
      <w:proofErr w:type="spellEnd"/>
      <w:r>
        <w:rPr>
          <w:sz w:val="28"/>
          <w:szCs w:val="28"/>
          <w:lang w:val="uk-UA"/>
        </w:rPr>
        <w:t>;</w:t>
      </w:r>
    </w:p>
    <w:p w:rsidR="00AB296D" w:rsidRPr="00012561" w:rsidRDefault="00AB296D" w:rsidP="00AB296D">
      <w:pPr>
        <w:pStyle w:val="Default"/>
        <w:spacing w:line="360" w:lineRule="auto"/>
        <w:ind w:right="371" w:firstLine="284"/>
        <w:rPr>
          <w:iCs/>
          <w:sz w:val="28"/>
          <w:szCs w:val="28"/>
          <w:u w:val="single"/>
          <w:lang w:val="uk-UA"/>
        </w:rPr>
      </w:pPr>
      <w:proofErr w:type="spellStart"/>
      <w:r w:rsidRPr="00012561">
        <w:rPr>
          <w:i/>
          <w:iCs/>
          <w:sz w:val="28"/>
          <w:szCs w:val="28"/>
          <w:u w:val="single"/>
        </w:rPr>
        <w:t>Стилістична</w:t>
      </w:r>
      <w:proofErr w:type="spellEnd"/>
      <w:r w:rsidRPr="00012561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012561">
        <w:rPr>
          <w:i/>
          <w:iCs/>
          <w:sz w:val="28"/>
          <w:szCs w:val="28"/>
          <w:u w:val="single"/>
        </w:rPr>
        <w:t>помилка</w:t>
      </w:r>
      <w:proofErr w:type="spellEnd"/>
      <w:r>
        <w:rPr>
          <w:i/>
          <w:iCs/>
          <w:sz w:val="28"/>
          <w:szCs w:val="28"/>
          <w:u w:val="single"/>
          <w:lang w:val="uk-UA"/>
        </w:rPr>
        <w:t xml:space="preserve"> -</w:t>
      </w:r>
      <w:r w:rsidRPr="00012561">
        <w:rPr>
          <w:iCs/>
          <w:sz w:val="28"/>
          <w:szCs w:val="28"/>
          <w:lang w:val="uk-UA"/>
        </w:rPr>
        <w:t xml:space="preserve">5 </w:t>
      </w:r>
      <w:proofErr w:type="spellStart"/>
      <w:r w:rsidRPr="00012561">
        <w:rPr>
          <w:iCs/>
          <w:sz w:val="28"/>
          <w:szCs w:val="28"/>
          <w:lang w:val="uk-UA"/>
        </w:rPr>
        <w:t>приккладів</w:t>
      </w:r>
      <w:proofErr w:type="spellEnd"/>
      <w:r w:rsidRPr="00012561">
        <w:rPr>
          <w:iCs/>
          <w:sz w:val="28"/>
          <w:szCs w:val="28"/>
          <w:u w:val="single"/>
          <w:lang w:val="uk-UA"/>
        </w:rPr>
        <w:t>;</w:t>
      </w:r>
    </w:p>
    <w:p w:rsidR="00AB296D" w:rsidRPr="00012561" w:rsidRDefault="00AB296D" w:rsidP="00AB296D">
      <w:pPr>
        <w:pStyle w:val="Default"/>
        <w:spacing w:line="360" w:lineRule="auto"/>
        <w:ind w:right="371" w:firstLine="284"/>
        <w:rPr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u w:val="single"/>
          <w:lang w:val="uk-UA"/>
        </w:rPr>
        <w:lastRenderedPageBreak/>
        <w:t>Стилістичний засіб</w:t>
      </w:r>
      <w:r>
        <w:rPr>
          <w:i/>
          <w:iCs/>
          <w:sz w:val="28"/>
          <w:szCs w:val="28"/>
          <w:lang w:val="uk-UA"/>
        </w:rPr>
        <w:t xml:space="preserve"> -</w:t>
      </w:r>
      <w:r w:rsidRPr="00012561">
        <w:rPr>
          <w:i/>
          <w:iCs/>
          <w:sz w:val="28"/>
          <w:szCs w:val="28"/>
          <w:lang w:val="uk-UA"/>
        </w:rPr>
        <w:t xml:space="preserve"> </w:t>
      </w:r>
      <w:r w:rsidRPr="00012561">
        <w:rPr>
          <w:iCs/>
          <w:sz w:val="28"/>
          <w:szCs w:val="28"/>
          <w:lang w:val="uk-UA"/>
        </w:rPr>
        <w:t>2-3 приклади;</w:t>
      </w:r>
    </w:p>
    <w:p w:rsidR="00AB296D" w:rsidRPr="00012561" w:rsidRDefault="00AB296D" w:rsidP="00AB296D">
      <w:pPr>
        <w:pStyle w:val="Default"/>
        <w:spacing w:line="360" w:lineRule="auto"/>
        <w:ind w:right="371" w:firstLine="284"/>
        <w:rPr>
          <w:iCs/>
          <w:sz w:val="28"/>
          <w:szCs w:val="28"/>
          <w:lang w:val="uk-UA"/>
        </w:rPr>
      </w:pPr>
      <w:proofErr w:type="spellStart"/>
      <w:r w:rsidRPr="00012561">
        <w:rPr>
          <w:i/>
          <w:iCs/>
          <w:sz w:val="28"/>
          <w:szCs w:val="28"/>
          <w:u w:val="single"/>
        </w:rPr>
        <w:t>Стилістема</w:t>
      </w:r>
      <w:proofErr w:type="spellEnd"/>
      <w:r w:rsidRPr="00012561">
        <w:rPr>
          <w:i/>
          <w:iCs/>
          <w:sz w:val="28"/>
          <w:szCs w:val="28"/>
          <w:u w:val="single"/>
        </w:rPr>
        <w:t xml:space="preserve"> </w:t>
      </w:r>
      <w:r w:rsidRPr="00012561">
        <w:rPr>
          <w:sz w:val="28"/>
          <w:szCs w:val="28"/>
          <w:u w:val="single"/>
        </w:rPr>
        <w:t>–</w:t>
      </w:r>
      <w:r w:rsidRPr="00012561">
        <w:rPr>
          <w:i/>
          <w:iCs/>
          <w:sz w:val="28"/>
          <w:szCs w:val="28"/>
          <w:lang w:val="uk-UA"/>
        </w:rPr>
        <w:t xml:space="preserve"> </w:t>
      </w:r>
      <w:r w:rsidRPr="00012561">
        <w:rPr>
          <w:iCs/>
          <w:sz w:val="28"/>
          <w:szCs w:val="28"/>
          <w:lang w:val="uk-UA"/>
        </w:rPr>
        <w:t>2-3 приклади;</w:t>
      </w:r>
    </w:p>
    <w:p w:rsidR="00AB296D" w:rsidRDefault="00AB296D" w:rsidP="00AB296D">
      <w:pPr>
        <w:pStyle w:val="Default"/>
        <w:spacing w:line="360" w:lineRule="auto"/>
        <w:ind w:right="371" w:firstLine="284"/>
        <w:rPr>
          <w:iCs/>
          <w:sz w:val="28"/>
          <w:szCs w:val="28"/>
          <w:lang w:val="uk-UA"/>
        </w:rPr>
      </w:pPr>
      <w:proofErr w:type="spellStart"/>
      <w:proofErr w:type="gramStart"/>
      <w:r w:rsidRPr="004A1A35">
        <w:rPr>
          <w:i/>
          <w:iCs/>
          <w:sz w:val="28"/>
          <w:szCs w:val="28"/>
          <w:u w:val="single"/>
        </w:rPr>
        <w:t>Експресема</w:t>
      </w:r>
      <w:proofErr w:type="spellEnd"/>
      <w:r>
        <w:rPr>
          <w:i/>
          <w:iCs/>
          <w:sz w:val="28"/>
          <w:szCs w:val="28"/>
          <w:u w:val="single"/>
          <w:lang w:val="uk-UA"/>
        </w:rPr>
        <w:t xml:space="preserve">  -</w:t>
      </w:r>
      <w:proofErr w:type="gramEnd"/>
      <w:r>
        <w:rPr>
          <w:i/>
          <w:iCs/>
          <w:sz w:val="28"/>
          <w:szCs w:val="28"/>
          <w:u w:val="single"/>
          <w:lang w:val="uk-UA"/>
        </w:rPr>
        <w:t xml:space="preserve"> </w:t>
      </w:r>
      <w:r w:rsidRPr="00012561">
        <w:rPr>
          <w:iCs/>
          <w:sz w:val="28"/>
          <w:szCs w:val="28"/>
          <w:lang w:val="uk-UA"/>
        </w:rPr>
        <w:t>2-3 приклади в реченні</w:t>
      </w:r>
      <w:r>
        <w:rPr>
          <w:iCs/>
          <w:sz w:val="28"/>
          <w:szCs w:val="28"/>
          <w:lang w:val="uk-UA"/>
        </w:rPr>
        <w:t>;</w:t>
      </w:r>
    </w:p>
    <w:p w:rsidR="00AB296D" w:rsidRDefault="00AB296D" w:rsidP="00AB296D">
      <w:pPr>
        <w:pStyle w:val="Default"/>
        <w:spacing w:line="360" w:lineRule="auto"/>
        <w:ind w:right="371" w:firstLine="284"/>
        <w:rPr>
          <w:iCs/>
          <w:sz w:val="28"/>
          <w:szCs w:val="28"/>
          <w:lang w:val="uk-UA"/>
        </w:rPr>
      </w:pPr>
      <w:proofErr w:type="spellStart"/>
      <w:r w:rsidRPr="00012561">
        <w:rPr>
          <w:i/>
          <w:iCs/>
          <w:sz w:val="28"/>
          <w:szCs w:val="28"/>
          <w:u w:val="single"/>
        </w:rPr>
        <w:t>Стилістичний</w:t>
      </w:r>
      <w:proofErr w:type="spellEnd"/>
      <w:r w:rsidRPr="00012561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012561">
        <w:rPr>
          <w:i/>
          <w:iCs/>
          <w:sz w:val="28"/>
          <w:szCs w:val="28"/>
          <w:u w:val="single"/>
        </w:rPr>
        <w:t>прийом</w:t>
      </w:r>
      <w:proofErr w:type="spellEnd"/>
      <w:r>
        <w:rPr>
          <w:i/>
          <w:iCs/>
          <w:sz w:val="28"/>
          <w:szCs w:val="28"/>
          <w:u w:val="single"/>
          <w:lang w:val="uk-UA"/>
        </w:rPr>
        <w:t xml:space="preserve"> </w:t>
      </w:r>
      <w:r w:rsidRPr="00012561">
        <w:rPr>
          <w:iCs/>
          <w:sz w:val="28"/>
          <w:szCs w:val="28"/>
          <w:lang w:val="uk-UA"/>
        </w:rPr>
        <w:t xml:space="preserve">– 2-3 приклади </w:t>
      </w:r>
      <w:proofErr w:type="gramStart"/>
      <w:r w:rsidRPr="00012561">
        <w:rPr>
          <w:iCs/>
          <w:sz w:val="28"/>
          <w:szCs w:val="28"/>
          <w:lang w:val="uk-UA"/>
        </w:rPr>
        <w:t>речень(</w:t>
      </w:r>
      <w:proofErr w:type="gramEnd"/>
      <w:r w:rsidRPr="00012561">
        <w:rPr>
          <w:iCs/>
          <w:sz w:val="28"/>
          <w:szCs w:val="28"/>
          <w:lang w:val="uk-UA"/>
        </w:rPr>
        <w:t>чи тексту);</w:t>
      </w:r>
    </w:p>
    <w:p w:rsidR="00AB296D" w:rsidRDefault="00AB296D" w:rsidP="00AB296D">
      <w:pPr>
        <w:pStyle w:val="Default"/>
        <w:spacing w:line="360" w:lineRule="auto"/>
        <w:ind w:right="371" w:firstLine="284"/>
        <w:rPr>
          <w:iCs/>
          <w:sz w:val="28"/>
          <w:szCs w:val="28"/>
          <w:lang w:val="uk-UA"/>
        </w:rPr>
      </w:pPr>
      <w:r w:rsidRPr="00012561">
        <w:rPr>
          <w:i/>
          <w:iCs/>
          <w:sz w:val="28"/>
          <w:szCs w:val="28"/>
          <w:u w:val="single"/>
          <w:lang w:val="uk-UA"/>
        </w:rPr>
        <w:t xml:space="preserve">Стилізація </w:t>
      </w:r>
      <w:r>
        <w:rPr>
          <w:iCs/>
          <w:sz w:val="28"/>
          <w:szCs w:val="28"/>
          <w:lang w:val="uk-UA"/>
        </w:rPr>
        <w:t>– 1 текст.</w:t>
      </w:r>
    </w:p>
    <w:p w:rsidR="00AB296D" w:rsidRDefault="00AB296D" w:rsidP="00AB296D">
      <w:pPr>
        <w:pStyle w:val="Default"/>
        <w:spacing w:line="360" w:lineRule="auto"/>
        <w:ind w:right="371" w:firstLine="284"/>
        <w:rPr>
          <w:iCs/>
          <w:sz w:val="28"/>
          <w:szCs w:val="28"/>
          <w:lang w:val="uk-UA"/>
        </w:rPr>
      </w:pPr>
    </w:p>
    <w:p w:rsidR="00AB296D" w:rsidRPr="00AE6F36" w:rsidRDefault="00AB296D" w:rsidP="00AB296D">
      <w:pPr>
        <w:pStyle w:val="Default"/>
        <w:spacing w:line="360" w:lineRule="auto"/>
        <w:ind w:right="371" w:firstLine="284"/>
        <w:rPr>
          <w:b/>
          <w:iCs/>
          <w:sz w:val="28"/>
          <w:szCs w:val="28"/>
          <w:lang w:val="uk-UA"/>
        </w:rPr>
      </w:pPr>
      <w:r w:rsidRPr="00981626">
        <w:rPr>
          <w:b/>
          <w:iCs/>
          <w:sz w:val="28"/>
          <w:szCs w:val="28"/>
          <w:lang w:val="uk-UA"/>
        </w:rPr>
        <w:t xml:space="preserve">ЗАВДАННЯ 2. </w:t>
      </w:r>
      <w:proofErr w:type="spellStart"/>
      <w:r w:rsidRPr="00AE6F36">
        <w:rPr>
          <w:b/>
          <w:sz w:val="28"/>
          <w:szCs w:val="28"/>
        </w:rPr>
        <w:t>Доберіть</w:t>
      </w:r>
      <w:proofErr w:type="spellEnd"/>
      <w:r w:rsidRPr="00AE6F36">
        <w:rPr>
          <w:b/>
          <w:sz w:val="28"/>
          <w:szCs w:val="28"/>
        </w:rPr>
        <w:t xml:space="preserve"> </w:t>
      </w:r>
      <w:proofErr w:type="spellStart"/>
      <w:r w:rsidRPr="00AE6F36">
        <w:rPr>
          <w:b/>
          <w:sz w:val="28"/>
          <w:szCs w:val="28"/>
        </w:rPr>
        <w:t>відповідники</w:t>
      </w:r>
      <w:proofErr w:type="spellEnd"/>
      <w:r w:rsidRPr="00AE6F36">
        <w:rPr>
          <w:b/>
          <w:sz w:val="28"/>
          <w:szCs w:val="28"/>
        </w:rPr>
        <w:t xml:space="preserve"> до </w:t>
      </w:r>
      <w:proofErr w:type="spellStart"/>
      <w:r w:rsidRPr="00AE6F36">
        <w:rPr>
          <w:b/>
          <w:sz w:val="28"/>
          <w:szCs w:val="28"/>
        </w:rPr>
        <w:t>калькованих</w:t>
      </w:r>
      <w:proofErr w:type="spellEnd"/>
      <w:r w:rsidRPr="00AE6F36">
        <w:rPr>
          <w:b/>
          <w:sz w:val="28"/>
          <w:szCs w:val="28"/>
        </w:rPr>
        <w:t xml:space="preserve"> форм, </w:t>
      </w:r>
      <w:proofErr w:type="spellStart"/>
      <w:r w:rsidRPr="00AE6F36">
        <w:rPr>
          <w:b/>
          <w:sz w:val="28"/>
          <w:szCs w:val="28"/>
        </w:rPr>
        <w:t>які</w:t>
      </w:r>
      <w:proofErr w:type="spellEnd"/>
      <w:r w:rsidRPr="00AE6F36">
        <w:rPr>
          <w:b/>
          <w:sz w:val="28"/>
          <w:szCs w:val="28"/>
        </w:rPr>
        <w:t xml:space="preserve"> </w:t>
      </w:r>
      <w:proofErr w:type="spellStart"/>
      <w:r w:rsidRPr="00AE6F36">
        <w:rPr>
          <w:b/>
          <w:sz w:val="28"/>
          <w:szCs w:val="28"/>
        </w:rPr>
        <w:t>трапляються</w:t>
      </w:r>
      <w:proofErr w:type="spellEnd"/>
      <w:r w:rsidRPr="00AE6F36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науковому</w:t>
      </w:r>
      <w:proofErr w:type="spellEnd"/>
      <w:r>
        <w:rPr>
          <w:b/>
          <w:sz w:val="28"/>
          <w:szCs w:val="28"/>
        </w:rPr>
        <w:t xml:space="preserve"> й </w:t>
      </w:r>
      <w:r>
        <w:rPr>
          <w:b/>
          <w:sz w:val="28"/>
          <w:szCs w:val="28"/>
          <w:lang w:val="uk-UA"/>
        </w:rPr>
        <w:t xml:space="preserve"> </w:t>
      </w:r>
      <w:r w:rsidRPr="00AE6F36">
        <w:rPr>
          <w:b/>
          <w:sz w:val="28"/>
          <w:szCs w:val="28"/>
        </w:rPr>
        <w:t xml:space="preserve"> </w:t>
      </w:r>
      <w:proofErr w:type="spellStart"/>
      <w:r w:rsidRPr="00AE6F36">
        <w:rPr>
          <w:b/>
          <w:sz w:val="28"/>
          <w:szCs w:val="28"/>
        </w:rPr>
        <w:t>діловому</w:t>
      </w:r>
      <w:proofErr w:type="spellEnd"/>
      <w:r w:rsidRPr="00AE6F36">
        <w:rPr>
          <w:b/>
          <w:sz w:val="28"/>
          <w:szCs w:val="28"/>
        </w:rPr>
        <w:t xml:space="preserve"> стилях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без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усяких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сумнівів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беззаперечні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докази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E6F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бігло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ознайомитися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виключати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можливість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мною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rPr>
          <w:trHeight w:val="354"/>
        </w:trPr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висловлювання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rPr>
          <w:trHeight w:val="376"/>
        </w:trPr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виходячи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з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вищеподані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аргументи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відіграє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роль</w:t>
            </w: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значення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відноситься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до </w:t>
            </w: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</w:rPr>
              <w:t>логістики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відправна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точка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головні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ознаки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головним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чином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до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останнього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часу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домінуючий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жодним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чином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здійснено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диференціацію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з метою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зміцнення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цієї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причини 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цього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часу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інакше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кажучи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має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має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пряме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відношення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чогось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найбільшою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мірою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наступним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чином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це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є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підстави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невиправдане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не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грає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ніякої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ролі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lastRenderedPageBreak/>
              <w:t>необхідність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носить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ім’я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назву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носить характер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об’єкт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дослідження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складають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осмислити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суть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справи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оточуюче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середовище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першочергове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піддавати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сумніву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при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необхідності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при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наявності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разом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тим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розділяти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rPr>
          <w:trHeight w:val="400"/>
        </w:trPr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розробка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rPr>
          <w:trHeight w:val="160"/>
        </w:trPr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справа в тому 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rPr>
          <w:trHeight w:val="152"/>
        </w:trPr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становить собою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rPr>
          <w:trHeight w:val="240"/>
        </w:trPr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таким чином 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rPr>
          <w:trHeight w:val="217"/>
        </w:trPr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той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чи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інший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rPr>
          <w:trHeight w:val="290"/>
        </w:trPr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тримати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полі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rPr>
          <w:trHeight w:val="340"/>
        </w:trPr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у (в)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більшій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мірі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rPr>
          <w:trHeight w:val="350"/>
        </w:trPr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у (в)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більшості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випадків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rPr>
          <w:trHeight w:val="350"/>
        </w:trPr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у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відношенні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до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rPr>
          <w:trHeight w:val="160"/>
        </w:trPr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у (в)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кінцевому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рахунку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rPr>
          <w:trHeight w:val="152"/>
        </w:trPr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у (в)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кращому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випадку</w:t>
            </w:r>
            <w:proofErr w:type="spellEnd"/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296D" w:rsidRPr="00AE6F36" w:rsidTr="00027B51">
        <w:trPr>
          <w:trHeight w:val="180"/>
        </w:trPr>
        <w:tc>
          <w:tcPr>
            <w:tcW w:w="4672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у (в) першу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чергу,перш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за все</w:t>
            </w:r>
          </w:p>
        </w:tc>
        <w:tc>
          <w:tcPr>
            <w:tcW w:w="4673" w:type="dxa"/>
          </w:tcPr>
          <w:p w:rsidR="00AB296D" w:rsidRPr="00AE6F36" w:rsidRDefault="00AB296D" w:rsidP="00027B5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AB296D" w:rsidRPr="00AE6F36" w:rsidRDefault="00AB296D" w:rsidP="00AB296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B296D" w:rsidRDefault="00AB296D" w:rsidP="00AB296D">
      <w:pPr>
        <w:pStyle w:val="Default"/>
        <w:rPr>
          <w:sz w:val="28"/>
          <w:szCs w:val="28"/>
        </w:rPr>
      </w:pPr>
      <w:r>
        <w:rPr>
          <w:rFonts w:ascii="Webdings" w:hAnsi="Webdings" w:cs="Webdings"/>
          <w:sz w:val="72"/>
          <w:szCs w:val="72"/>
        </w:rPr>
        <w:t></w:t>
      </w:r>
      <w:proofErr w:type="spellStart"/>
      <w:r>
        <w:rPr>
          <w:b/>
          <w:bCs/>
          <w:sz w:val="28"/>
          <w:szCs w:val="28"/>
        </w:rPr>
        <w:t>Методичні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рекомендації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Варто пам’ятати, що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стилістика</w:t>
      </w:r>
      <w:proofErr w:type="spellEnd"/>
      <w:r>
        <w:rPr>
          <w:sz w:val="28"/>
          <w:szCs w:val="28"/>
        </w:rPr>
        <w:t xml:space="preserve"> становить </w:t>
      </w:r>
      <w:proofErr w:type="spellStart"/>
      <w:r>
        <w:rPr>
          <w:sz w:val="28"/>
          <w:szCs w:val="28"/>
        </w:rPr>
        <w:t>лінгвістичне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найумотивованіше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найдоцільніше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одиницями</w:t>
      </w:r>
      <w:proofErr w:type="spell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— </w:t>
      </w:r>
      <w:r>
        <w:rPr>
          <w:sz w:val="28"/>
          <w:szCs w:val="28"/>
        </w:rPr>
        <w:t xml:space="preserve">фонемами (звуками), морфемами, словами, </w:t>
      </w:r>
      <w:proofErr w:type="spellStart"/>
      <w:r>
        <w:rPr>
          <w:sz w:val="28"/>
          <w:szCs w:val="28"/>
        </w:rPr>
        <w:t>словосполученнями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сполученнями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слів</w:t>
      </w:r>
      <w:proofErr w:type="spellEnd"/>
      <w:r>
        <w:rPr>
          <w:sz w:val="28"/>
          <w:szCs w:val="28"/>
        </w:rPr>
        <w:t xml:space="preserve">, членами </w:t>
      </w:r>
    </w:p>
    <w:p w:rsidR="00AB296D" w:rsidRDefault="00AB296D" w:rsidP="00AB296D">
      <w:pPr>
        <w:pStyle w:val="Default"/>
        <w:ind w:right="65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реченнями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еквівалентами</w:t>
      </w:r>
      <w:proofErr w:type="spellEnd"/>
      <w:r>
        <w:rPr>
          <w:sz w:val="28"/>
          <w:szCs w:val="28"/>
        </w:rPr>
        <w:t xml:space="preserve"> (</w:t>
      </w:r>
      <w:proofErr w:type="spellStart"/>
      <w:proofErr w:type="gramStart"/>
      <w:r>
        <w:rPr>
          <w:sz w:val="28"/>
          <w:szCs w:val="28"/>
        </w:rPr>
        <w:t>замінниками</w:t>
      </w:r>
      <w:proofErr w:type="spellEnd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речень</w:t>
      </w:r>
      <w:proofErr w:type="spellEnd"/>
      <w:r>
        <w:rPr>
          <w:sz w:val="28"/>
          <w:szCs w:val="28"/>
        </w:rPr>
        <w:t xml:space="preserve"> і текстами. </w:t>
      </w:r>
      <w:proofErr w:type="spellStart"/>
      <w:r>
        <w:rPr>
          <w:sz w:val="28"/>
          <w:szCs w:val="28"/>
        </w:rPr>
        <w:t>Кожна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одиниця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ж </w:t>
      </w:r>
      <w:proofErr w:type="spellStart"/>
      <w:r>
        <w:rPr>
          <w:sz w:val="28"/>
          <w:szCs w:val="28"/>
        </w:rPr>
        <w:t>діалектне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буття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стилістичні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Стилістика</w:t>
      </w:r>
      <w:proofErr w:type="spell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—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стилі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жанри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, про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мовлення</w:t>
      </w:r>
      <w:proofErr w:type="spellEnd"/>
      <w:r>
        <w:rPr>
          <w:sz w:val="28"/>
          <w:szCs w:val="28"/>
        </w:rPr>
        <w:t xml:space="preserve">, як </w:t>
      </w:r>
      <w:proofErr w:type="spellStart"/>
      <w:r>
        <w:rPr>
          <w:sz w:val="28"/>
          <w:szCs w:val="28"/>
        </w:rPr>
        <w:t>логічність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точність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образність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багатство</w:t>
      </w:r>
      <w:proofErr w:type="spellEnd"/>
      <w:r>
        <w:rPr>
          <w:sz w:val="28"/>
          <w:szCs w:val="28"/>
        </w:rPr>
        <w:t>, до-</w:t>
      </w:r>
      <w:proofErr w:type="spellStart"/>
      <w:r>
        <w:rPr>
          <w:sz w:val="28"/>
          <w:szCs w:val="28"/>
        </w:rPr>
        <w:t>речність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.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Стилістика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стилістичну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диференціацію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стилі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наука про </w:t>
      </w:r>
      <w:proofErr w:type="spellStart"/>
      <w:r>
        <w:rPr>
          <w:sz w:val="28"/>
          <w:szCs w:val="28"/>
        </w:rPr>
        <w:t>виразові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тобто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елементи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приєднуються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власне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вираження</w:t>
      </w:r>
      <w:proofErr w:type="spellEnd"/>
      <w:r>
        <w:rPr>
          <w:sz w:val="28"/>
          <w:szCs w:val="28"/>
        </w:rPr>
        <w:t xml:space="preserve"> думки, </w:t>
      </w:r>
      <w:proofErr w:type="spellStart"/>
      <w:r>
        <w:rPr>
          <w:sz w:val="28"/>
          <w:szCs w:val="28"/>
        </w:rPr>
        <w:t>супроводжують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семантичний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висловлюваного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експресивні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оцінні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моменти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мовлення</w:t>
      </w:r>
      <w:proofErr w:type="spellEnd"/>
      <w:r>
        <w:rPr>
          <w:sz w:val="28"/>
          <w:szCs w:val="28"/>
        </w:rPr>
        <w:t xml:space="preserve">.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Органічним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необхідним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складником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комунікативної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мовні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одиниці</w:t>
      </w:r>
      <w:proofErr w:type="spellEnd"/>
      <w:r>
        <w:rPr>
          <w:sz w:val="28"/>
          <w:szCs w:val="28"/>
        </w:rPr>
        <w:t xml:space="preserve"> — </w:t>
      </w:r>
      <w:proofErr w:type="spellStart"/>
      <w:r>
        <w:rPr>
          <w:sz w:val="28"/>
          <w:szCs w:val="28"/>
        </w:rPr>
        <w:t>різнотипні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елементи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фонеми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морфеми</w:t>
      </w:r>
      <w:proofErr w:type="spellEnd"/>
      <w:r>
        <w:rPr>
          <w:sz w:val="28"/>
          <w:szCs w:val="28"/>
        </w:rPr>
        <w:t xml:space="preserve">, слова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кожен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представлений </w:t>
      </w:r>
      <w:proofErr w:type="spellStart"/>
      <w:r>
        <w:rPr>
          <w:sz w:val="28"/>
          <w:szCs w:val="28"/>
        </w:rPr>
        <w:t>певною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матерією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виконує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властиву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функцію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умотивовується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одиниць</w:t>
      </w:r>
      <w:proofErr w:type="spellEnd"/>
      <w:r>
        <w:rPr>
          <w:sz w:val="28"/>
          <w:szCs w:val="28"/>
        </w:rPr>
        <w:t xml:space="preserve">. На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функцій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кожної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одиниць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зорієнтована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стилістика</w:t>
      </w:r>
      <w:proofErr w:type="spellEnd"/>
      <w:r>
        <w:rPr>
          <w:sz w:val="28"/>
          <w:szCs w:val="28"/>
        </w:rPr>
        <w:t xml:space="preserve">.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Потім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стилістика</w:t>
      </w:r>
      <w:proofErr w:type="spellEnd"/>
      <w:r>
        <w:rPr>
          <w:i/>
          <w:iCs/>
          <w:sz w:val="28"/>
          <w:szCs w:val="28"/>
        </w:rPr>
        <w:t xml:space="preserve"> (</w:t>
      </w:r>
      <w:proofErr w:type="spellStart"/>
      <w:r>
        <w:rPr>
          <w:i/>
          <w:iCs/>
          <w:sz w:val="28"/>
          <w:szCs w:val="28"/>
        </w:rPr>
        <w:t>лінгвостилістика</w:t>
      </w:r>
      <w:proofErr w:type="spellEnd"/>
      <w:r>
        <w:rPr>
          <w:i/>
          <w:iCs/>
          <w:sz w:val="28"/>
          <w:szCs w:val="28"/>
        </w:rPr>
        <w:t xml:space="preserve">) — </w:t>
      </w:r>
      <w:proofErr w:type="spellStart"/>
      <w:r>
        <w:rPr>
          <w:i/>
          <w:iCs/>
          <w:sz w:val="28"/>
          <w:szCs w:val="28"/>
        </w:rPr>
        <w:t>розділ</w:t>
      </w:r>
      <w:proofErr w:type="spellEnd"/>
      <w:r>
        <w:rPr>
          <w:i/>
          <w:iCs/>
          <w:sz w:val="28"/>
          <w:szCs w:val="28"/>
        </w:rPr>
        <w:t xml:space="preserve"> науки про </w:t>
      </w:r>
      <w:proofErr w:type="spellStart"/>
      <w:r>
        <w:rPr>
          <w:i/>
          <w:iCs/>
          <w:sz w:val="28"/>
          <w:szCs w:val="28"/>
        </w:rPr>
        <w:t>мову</w:t>
      </w:r>
      <w:proofErr w:type="spellEnd"/>
      <w:r>
        <w:rPr>
          <w:i/>
          <w:iCs/>
          <w:sz w:val="28"/>
          <w:szCs w:val="28"/>
        </w:rPr>
        <w:t xml:space="preserve">; </w:t>
      </w:r>
      <w:proofErr w:type="spellStart"/>
      <w:r>
        <w:rPr>
          <w:i/>
          <w:iCs/>
          <w:sz w:val="28"/>
          <w:szCs w:val="28"/>
        </w:rPr>
        <w:t>лінгвістичне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вчення</w:t>
      </w:r>
      <w:proofErr w:type="spellEnd"/>
      <w:r>
        <w:rPr>
          <w:i/>
          <w:iCs/>
          <w:sz w:val="28"/>
          <w:szCs w:val="28"/>
        </w:rPr>
        <w:t xml:space="preserve"> про </w:t>
      </w:r>
      <w:proofErr w:type="spellStart"/>
      <w:r>
        <w:rPr>
          <w:i/>
          <w:iCs/>
          <w:sz w:val="28"/>
          <w:szCs w:val="28"/>
        </w:rPr>
        <w:t>функціонування</w:t>
      </w:r>
      <w:proofErr w:type="spellEnd"/>
      <w:r>
        <w:rPr>
          <w:i/>
          <w:iCs/>
          <w:sz w:val="28"/>
          <w:szCs w:val="28"/>
        </w:rPr>
        <w:t xml:space="preserve"> й </w:t>
      </w:r>
      <w:proofErr w:type="spellStart"/>
      <w:r>
        <w:rPr>
          <w:i/>
          <w:iCs/>
          <w:sz w:val="28"/>
          <w:szCs w:val="28"/>
        </w:rPr>
        <w:t>використання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мови</w:t>
      </w:r>
      <w:proofErr w:type="spellEnd"/>
      <w:r>
        <w:rPr>
          <w:i/>
          <w:iCs/>
          <w:sz w:val="28"/>
          <w:szCs w:val="28"/>
        </w:rPr>
        <w:t xml:space="preserve">.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</w:t>
      </w:r>
      <w:proofErr w:type="spellEnd"/>
      <w:r>
        <w:rPr>
          <w:sz w:val="28"/>
          <w:szCs w:val="28"/>
        </w:rPr>
        <w:t xml:space="preserve"> і предмет </w:t>
      </w:r>
      <w:proofErr w:type="spellStart"/>
      <w:r>
        <w:rPr>
          <w:sz w:val="28"/>
          <w:szCs w:val="28"/>
        </w:rPr>
        <w:t>стилістики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i/>
          <w:iCs/>
          <w:sz w:val="28"/>
          <w:szCs w:val="28"/>
        </w:rPr>
        <w:t>Об’єкт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стилістики</w:t>
      </w:r>
      <w:proofErr w:type="spellEnd"/>
      <w:r>
        <w:rPr>
          <w:sz w:val="28"/>
          <w:szCs w:val="28"/>
        </w:rPr>
        <w:t xml:space="preserve"> —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вся </w:t>
      </w:r>
      <w:proofErr w:type="spellStart"/>
      <w:r>
        <w:rPr>
          <w:sz w:val="28"/>
          <w:szCs w:val="28"/>
        </w:rPr>
        <w:t>сукупність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одиниць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їхніми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функціями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звуків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літер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тексту</w:t>
      </w:r>
      <w:proofErr w:type="gram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найрізноманітніше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усне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писемне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.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стилістичного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тобто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найраціональнішого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мовленні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одиниці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найдоцільніше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поглядів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вираження</w:t>
      </w:r>
      <w:proofErr w:type="spellEnd"/>
      <w:r>
        <w:rPr>
          <w:sz w:val="28"/>
          <w:szCs w:val="28"/>
        </w:rPr>
        <w:t xml:space="preserve"> думок і </w:t>
      </w:r>
      <w:proofErr w:type="spellStart"/>
      <w:r>
        <w:rPr>
          <w:sz w:val="28"/>
          <w:szCs w:val="28"/>
        </w:rPr>
        <w:t>почувань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Об’єктом</w:t>
      </w:r>
      <w:proofErr w:type="spellEnd"/>
      <w:r>
        <w:rPr>
          <w:sz w:val="28"/>
          <w:szCs w:val="28"/>
        </w:rPr>
        <w:t xml:space="preserve"> (денотатом) </w:t>
      </w:r>
      <w:proofErr w:type="spellStart"/>
      <w:r>
        <w:rPr>
          <w:sz w:val="28"/>
          <w:szCs w:val="28"/>
        </w:rPr>
        <w:t>стилістики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уся</w:t>
      </w:r>
      <w:proofErr w:type="spellEnd"/>
      <w:r>
        <w:rPr>
          <w:sz w:val="28"/>
          <w:szCs w:val="28"/>
        </w:rPr>
        <w:t xml:space="preserve"> система </w:t>
      </w:r>
      <w:proofErr w:type="spellStart"/>
      <w:r>
        <w:rPr>
          <w:sz w:val="28"/>
          <w:szCs w:val="28"/>
        </w:rPr>
        <w:t>функцій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структурних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елементів</w:t>
      </w:r>
      <w:proofErr w:type="spellEnd"/>
      <w:r>
        <w:rPr>
          <w:sz w:val="28"/>
          <w:szCs w:val="28"/>
        </w:rPr>
        <w:t xml:space="preserve">.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Предметом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стилістики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закономірності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видах </w:t>
      </w:r>
      <w:proofErr w:type="spellStart"/>
      <w:r>
        <w:rPr>
          <w:sz w:val="28"/>
          <w:szCs w:val="28"/>
        </w:rPr>
        <w:t>мовлення</w:t>
      </w:r>
      <w:proofErr w:type="spellEnd"/>
      <w:r>
        <w:rPr>
          <w:sz w:val="28"/>
          <w:szCs w:val="28"/>
        </w:rPr>
        <w:t xml:space="preserve">.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оволодіти</w:t>
      </w:r>
      <w:proofErr w:type="spellEnd"/>
      <w:r>
        <w:rPr>
          <w:sz w:val="28"/>
          <w:szCs w:val="28"/>
        </w:rPr>
        <w:t xml:space="preserve"> предметом </w:t>
      </w:r>
      <w:proofErr w:type="spellStart"/>
      <w:r>
        <w:rPr>
          <w:sz w:val="28"/>
          <w:szCs w:val="28"/>
        </w:rPr>
        <w:t>стилістики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потрібно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докласти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зусиль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ознайомитись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науковою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науково</w:t>
      </w:r>
      <w:proofErr w:type="spellEnd"/>
      <w:r>
        <w:rPr>
          <w:sz w:val="28"/>
          <w:szCs w:val="28"/>
        </w:rPr>
        <w:t xml:space="preserve">-методичною </w:t>
      </w:r>
      <w:proofErr w:type="spellStart"/>
      <w:r>
        <w:rPr>
          <w:sz w:val="28"/>
          <w:szCs w:val="28"/>
        </w:rPr>
        <w:t>літературою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стилістики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мовлення</w:t>
      </w:r>
      <w:proofErr w:type="spellEnd"/>
      <w:r>
        <w:rPr>
          <w:sz w:val="28"/>
          <w:szCs w:val="28"/>
        </w:rPr>
        <w:t xml:space="preserve">, тому предметом </w:t>
      </w:r>
      <w:proofErr w:type="spellStart"/>
      <w:r>
        <w:rPr>
          <w:sz w:val="28"/>
          <w:szCs w:val="28"/>
        </w:rPr>
        <w:t>стилістики</w:t>
      </w:r>
      <w:proofErr w:type="spellEnd"/>
      <w:r>
        <w:rPr>
          <w:sz w:val="28"/>
          <w:szCs w:val="28"/>
        </w:rPr>
        <w:t xml:space="preserve"> є і </w:t>
      </w:r>
      <w:proofErr w:type="spellStart"/>
      <w:r>
        <w:rPr>
          <w:sz w:val="28"/>
          <w:szCs w:val="28"/>
        </w:rPr>
        <w:t>сукупність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мову</w:t>
      </w:r>
      <w:proofErr w:type="spellEnd"/>
      <w:r>
        <w:rPr>
          <w:sz w:val="28"/>
          <w:szCs w:val="28"/>
        </w:rPr>
        <w:t xml:space="preserve">, про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стилістичні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функціональні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. На </w:t>
      </w:r>
      <w:proofErr w:type="spellStart"/>
      <w:r>
        <w:rPr>
          <w:sz w:val="28"/>
          <w:szCs w:val="28"/>
        </w:rPr>
        <w:t>відміну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стилістики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майже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залежить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окремої</w:t>
      </w:r>
      <w:proofErr w:type="spellEnd"/>
      <w:r>
        <w:rPr>
          <w:sz w:val="28"/>
          <w:szCs w:val="28"/>
        </w:rPr>
        <w:t xml:space="preserve"> особи, предмет </w:t>
      </w:r>
      <w:proofErr w:type="spellStart"/>
      <w:r>
        <w:rPr>
          <w:sz w:val="28"/>
          <w:szCs w:val="28"/>
        </w:rPr>
        <w:t>стилістики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об’єктивний</w:t>
      </w:r>
      <w:proofErr w:type="spellEnd"/>
      <w:r>
        <w:rPr>
          <w:sz w:val="28"/>
          <w:szCs w:val="28"/>
        </w:rPr>
        <w:t xml:space="preserve"> характер (</w:t>
      </w:r>
      <w:proofErr w:type="spellStart"/>
      <w:r>
        <w:rPr>
          <w:sz w:val="28"/>
          <w:szCs w:val="28"/>
        </w:rPr>
        <w:t>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об’єктивно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існує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стилістики</w:t>
      </w:r>
      <w:proofErr w:type="spellEnd"/>
      <w:r>
        <w:rPr>
          <w:sz w:val="28"/>
          <w:szCs w:val="28"/>
        </w:rPr>
        <w:t xml:space="preserve"> — вся система </w:t>
      </w:r>
      <w:proofErr w:type="spellStart"/>
      <w:r>
        <w:rPr>
          <w:sz w:val="28"/>
          <w:szCs w:val="28"/>
        </w:rPr>
        <w:t>реальних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одиниць</w:t>
      </w:r>
      <w:proofErr w:type="spellEnd"/>
      <w:r>
        <w:rPr>
          <w:sz w:val="28"/>
          <w:szCs w:val="28"/>
        </w:rPr>
        <w:t xml:space="preserve">), а й </w:t>
      </w:r>
      <w:proofErr w:type="spellStart"/>
      <w:r>
        <w:rPr>
          <w:sz w:val="28"/>
          <w:szCs w:val="28"/>
        </w:rPr>
        <w:t>суб’єктивний</w:t>
      </w:r>
      <w:proofErr w:type="spellEnd"/>
      <w:r>
        <w:rPr>
          <w:sz w:val="28"/>
          <w:szCs w:val="28"/>
        </w:rPr>
        <w:t xml:space="preserve">, </w:t>
      </w:r>
    </w:p>
    <w:p w:rsidR="00AB296D" w:rsidRDefault="00AB296D" w:rsidP="00AB296D">
      <w:pPr>
        <w:pStyle w:val="Default"/>
        <w:ind w:right="65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оскільки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меншою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своєрідно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одиницями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властивими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них </w:t>
      </w:r>
      <w:proofErr w:type="spellStart"/>
      <w:r>
        <w:rPr>
          <w:sz w:val="28"/>
          <w:szCs w:val="28"/>
        </w:rPr>
        <w:t>функціями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залежить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ерудиції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ним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досвіду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професії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особистісних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підсумовує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.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функціонально-стилістичних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різновидів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реальністю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теорія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явища</w:t>
      </w:r>
      <w:proofErr w:type="spellEnd"/>
      <w:r>
        <w:rPr>
          <w:sz w:val="28"/>
          <w:szCs w:val="28"/>
        </w:rPr>
        <w:t xml:space="preserve"> повинна </w:t>
      </w:r>
      <w:proofErr w:type="spellStart"/>
      <w:r>
        <w:rPr>
          <w:sz w:val="28"/>
          <w:szCs w:val="28"/>
        </w:rPr>
        <w:t>будуватись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функцій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мовлення</w:t>
      </w:r>
      <w:proofErr w:type="spellEnd"/>
      <w:r>
        <w:rPr>
          <w:sz w:val="28"/>
          <w:szCs w:val="28"/>
        </w:rPr>
        <w:t xml:space="preserve">.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функції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мови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: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комунікативна</w:t>
      </w:r>
      <w:proofErr w:type="spellEnd"/>
      <w:r>
        <w:rPr>
          <w:sz w:val="28"/>
          <w:szCs w:val="28"/>
        </w:rPr>
        <w:t xml:space="preserve">;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конструктивна (</w:t>
      </w:r>
      <w:proofErr w:type="spellStart"/>
      <w:r>
        <w:rPr>
          <w:sz w:val="28"/>
          <w:szCs w:val="28"/>
        </w:rPr>
        <w:t>формує</w:t>
      </w:r>
      <w:proofErr w:type="spellEnd"/>
      <w:r>
        <w:rPr>
          <w:sz w:val="28"/>
          <w:szCs w:val="28"/>
        </w:rPr>
        <w:t xml:space="preserve"> думки);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акумулятивна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нагромаджує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досвід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);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експресивна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</w:t>
      </w:r>
      <w:proofErr w:type="spellEnd"/>
      <w:r>
        <w:rPr>
          <w:sz w:val="28"/>
          <w:szCs w:val="28"/>
        </w:rPr>
        <w:t>, за будь-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.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функції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мовлення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: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proofErr w:type="spellStart"/>
      <w:r>
        <w:rPr>
          <w:sz w:val="28"/>
          <w:szCs w:val="28"/>
        </w:rPr>
        <w:t>номінативна</w:t>
      </w:r>
      <w:proofErr w:type="spellEnd"/>
      <w:r>
        <w:rPr>
          <w:sz w:val="28"/>
          <w:szCs w:val="28"/>
        </w:rPr>
        <w:t xml:space="preserve">;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емотивно-волюнтативна</w:t>
      </w:r>
      <w:proofErr w:type="spellEnd"/>
      <w:r>
        <w:rPr>
          <w:sz w:val="28"/>
          <w:szCs w:val="28"/>
        </w:rPr>
        <w:t xml:space="preserve">;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сигнальна</w:t>
      </w:r>
      <w:proofErr w:type="spellEnd"/>
      <w:r>
        <w:rPr>
          <w:sz w:val="28"/>
          <w:szCs w:val="28"/>
        </w:rPr>
        <w:t xml:space="preserve">;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поетична</w:t>
      </w:r>
      <w:proofErr w:type="spellEnd"/>
      <w:r>
        <w:rPr>
          <w:sz w:val="28"/>
          <w:szCs w:val="28"/>
        </w:rPr>
        <w:t xml:space="preserve">;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магічна</w:t>
      </w:r>
      <w:proofErr w:type="spellEnd"/>
      <w:r>
        <w:rPr>
          <w:sz w:val="28"/>
          <w:szCs w:val="28"/>
        </w:rPr>
        <w:t xml:space="preserve">;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>
        <w:rPr>
          <w:sz w:val="28"/>
          <w:szCs w:val="28"/>
        </w:rPr>
        <w:t>етнічна</w:t>
      </w:r>
      <w:proofErr w:type="spellEnd"/>
      <w:r>
        <w:rPr>
          <w:sz w:val="28"/>
          <w:szCs w:val="28"/>
        </w:rPr>
        <w:t xml:space="preserve">. </w:t>
      </w:r>
    </w:p>
    <w:p w:rsidR="00AB296D" w:rsidRDefault="00AB296D" w:rsidP="00AB296D">
      <w:pPr>
        <w:pStyle w:val="Default"/>
        <w:ind w:right="6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Вони </w:t>
      </w:r>
      <w:proofErr w:type="spellStart"/>
      <w:r>
        <w:rPr>
          <w:sz w:val="28"/>
          <w:szCs w:val="28"/>
        </w:rPr>
        <w:t>виявляються</w:t>
      </w:r>
      <w:proofErr w:type="spellEnd"/>
      <w:r>
        <w:rPr>
          <w:sz w:val="28"/>
          <w:szCs w:val="28"/>
        </w:rPr>
        <w:t xml:space="preserve"> ситуативно, факультативно, </w:t>
      </w:r>
      <w:proofErr w:type="spellStart"/>
      <w:r>
        <w:rPr>
          <w:sz w:val="28"/>
          <w:szCs w:val="28"/>
        </w:rPr>
        <w:t>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мети </w:t>
      </w:r>
      <w:proofErr w:type="spellStart"/>
      <w:r>
        <w:rPr>
          <w:sz w:val="28"/>
          <w:szCs w:val="28"/>
        </w:rPr>
        <w:t>спілкування</w:t>
      </w:r>
      <w:proofErr w:type="spellEnd"/>
      <w:r>
        <w:rPr>
          <w:sz w:val="28"/>
          <w:szCs w:val="28"/>
        </w:rPr>
        <w:t xml:space="preserve">. </w:t>
      </w:r>
    </w:p>
    <w:p w:rsidR="00AB296D" w:rsidRDefault="00AB296D" w:rsidP="00AB296D">
      <w:pPr>
        <w:pStyle w:val="Default"/>
        <w:ind w:right="655"/>
        <w:jc w:val="both"/>
        <w:rPr>
          <w:rFonts w:ascii="Webdings" w:hAnsi="Webdings" w:cs="Webdings"/>
          <w:sz w:val="40"/>
          <w:szCs w:val="40"/>
        </w:rPr>
      </w:pPr>
    </w:p>
    <w:p w:rsidR="00AB296D" w:rsidRDefault="00AB296D" w:rsidP="00AB296D">
      <w:pPr>
        <w:pStyle w:val="Default"/>
        <w:ind w:right="655"/>
        <w:jc w:val="both"/>
        <w:rPr>
          <w:sz w:val="28"/>
          <w:szCs w:val="28"/>
        </w:rPr>
      </w:pPr>
      <w:r>
        <w:rPr>
          <w:rFonts w:ascii="Webdings" w:hAnsi="Webdings" w:cs="Webdings"/>
          <w:sz w:val="40"/>
          <w:szCs w:val="40"/>
        </w:rPr>
        <w:t></w:t>
      </w:r>
      <w:r>
        <w:rPr>
          <w:rFonts w:ascii="Webdings" w:hAnsi="Webdings" w:cs="Webdings"/>
          <w:sz w:val="40"/>
          <w:szCs w:val="40"/>
        </w:rPr>
        <w:t></w:t>
      </w:r>
      <w:r>
        <w:rPr>
          <w:rFonts w:ascii="Webdings" w:hAnsi="Webdings" w:cs="Webdings"/>
          <w:sz w:val="40"/>
          <w:szCs w:val="40"/>
        </w:rPr>
        <w:t></w:t>
      </w:r>
      <w:r>
        <w:rPr>
          <w:rFonts w:ascii="Webdings" w:hAnsi="Webdings" w:cs="Webdings"/>
          <w:sz w:val="40"/>
          <w:szCs w:val="40"/>
        </w:rPr>
        <w:t></w:t>
      </w:r>
      <w:proofErr w:type="spellStart"/>
      <w:r>
        <w:rPr>
          <w:b/>
          <w:bCs/>
          <w:sz w:val="28"/>
          <w:szCs w:val="28"/>
        </w:rPr>
        <w:t>Питання</w:t>
      </w:r>
      <w:proofErr w:type="spellEnd"/>
      <w:r>
        <w:rPr>
          <w:b/>
          <w:bCs/>
          <w:sz w:val="28"/>
          <w:szCs w:val="28"/>
        </w:rPr>
        <w:t xml:space="preserve"> для </w:t>
      </w:r>
      <w:proofErr w:type="spellStart"/>
      <w:r>
        <w:rPr>
          <w:b/>
          <w:bCs/>
          <w:sz w:val="28"/>
          <w:szCs w:val="28"/>
        </w:rPr>
        <w:t>самоперевірки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AB296D" w:rsidRDefault="00AB296D" w:rsidP="00AB296D">
      <w:pPr>
        <w:pStyle w:val="Default"/>
        <w:spacing w:after="39"/>
        <w:ind w:right="6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lang w:val="uk-UA"/>
        </w:rPr>
        <w:t>С</w:t>
      </w:r>
      <w:proofErr w:type="spellStart"/>
      <w:r>
        <w:rPr>
          <w:sz w:val="28"/>
          <w:szCs w:val="28"/>
        </w:rPr>
        <w:t>тилістика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предмет, </w:t>
      </w:r>
      <w:proofErr w:type="spellStart"/>
      <w:r>
        <w:rPr>
          <w:sz w:val="28"/>
          <w:szCs w:val="28"/>
        </w:rPr>
        <w:t>об’єкт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. </w:t>
      </w:r>
    </w:p>
    <w:p w:rsidR="00AB296D" w:rsidRDefault="00AB296D" w:rsidP="00AB296D">
      <w:pPr>
        <w:pStyle w:val="Default"/>
        <w:spacing w:after="39"/>
        <w:ind w:right="6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стилістики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системі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мовознавчих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</w:t>
      </w:r>
      <w:proofErr w:type="spellEnd"/>
      <w:r>
        <w:rPr>
          <w:sz w:val="28"/>
          <w:szCs w:val="28"/>
        </w:rPr>
        <w:t xml:space="preserve">. </w:t>
      </w:r>
    </w:p>
    <w:p w:rsidR="00AB296D" w:rsidRDefault="00AB296D" w:rsidP="00AB296D">
      <w:pPr>
        <w:pStyle w:val="Default"/>
        <w:spacing w:after="39"/>
        <w:ind w:right="655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3A79CA">
        <w:rPr>
          <w:bCs/>
          <w:sz w:val="28"/>
          <w:szCs w:val="28"/>
        </w:rPr>
        <w:t xml:space="preserve"> </w:t>
      </w:r>
      <w:proofErr w:type="spellStart"/>
      <w:r w:rsidRPr="00163A7C">
        <w:rPr>
          <w:bCs/>
          <w:sz w:val="28"/>
          <w:szCs w:val="28"/>
        </w:rPr>
        <w:t>Основні</w:t>
      </w:r>
      <w:proofErr w:type="spellEnd"/>
      <w:r w:rsidRPr="00163A7C">
        <w:rPr>
          <w:bCs/>
          <w:sz w:val="28"/>
          <w:szCs w:val="28"/>
        </w:rPr>
        <w:t xml:space="preserve"> </w:t>
      </w:r>
      <w:proofErr w:type="spellStart"/>
      <w:r w:rsidRPr="00163A7C">
        <w:rPr>
          <w:bCs/>
          <w:sz w:val="28"/>
          <w:szCs w:val="28"/>
        </w:rPr>
        <w:t>поняття</w:t>
      </w:r>
      <w:proofErr w:type="spellEnd"/>
      <w:r w:rsidRPr="00163A7C">
        <w:rPr>
          <w:bCs/>
          <w:sz w:val="28"/>
          <w:szCs w:val="28"/>
        </w:rPr>
        <w:t xml:space="preserve"> і </w:t>
      </w:r>
      <w:proofErr w:type="spellStart"/>
      <w:r w:rsidRPr="00163A7C">
        <w:rPr>
          <w:bCs/>
          <w:sz w:val="28"/>
          <w:szCs w:val="28"/>
        </w:rPr>
        <w:t>категорії</w:t>
      </w:r>
      <w:proofErr w:type="spellEnd"/>
      <w:r w:rsidRPr="00163A7C">
        <w:rPr>
          <w:bCs/>
          <w:sz w:val="28"/>
          <w:szCs w:val="28"/>
        </w:rPr>
        <w:t xml:space="preserve"> </w:t>
      </w:r>
      <w:proofErr w:type="spellStart"/>
      <w:r w:rsidRPr="00163A7C">
        <w:rPr>
          <w:bCs/>
          <w:sz w:val="28"/>
          <w:szCs w:val="28"/>
        </w:rPr>
        <w:t>стилістики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AB296D" w:rsidRPr="003A79CA" w:rsidRDefault="00AB296D" w:rsidP="00AB296D">
      <w:pPr>
        <w:pStyle w:val="Default"/>
        <w:spacing w:after="39"/>
        <w:ind w:right="655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4.Культура мови й пуризм.</w:t>
      </w:r>
    </w:p>
    <w:p w:rsidR="007260B7" w:rsidRDefault="007260B7"/>
    <w:sectPr w:rsidR="0072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23"/>
    <w:rsid w:val="007260B7"/>
    <w:rsid w:val="00791208"/>
    <w:rsid w:val="009459E0"/>
    <w:rsid w:val="00AB296D"/>
    <w:rsid w:val="00F5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5F29"/>
  <w15:chartTrackingRefBased/>
  <w15:docId w15:val="{62BA4FB4-0E8B-4CAF-A549-72CA2873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96D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2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B296D"/>
    <w:pPr>
      <w:ind w:left="720"/>
      <w:contextualSpacing/>
    </w:pPr>
  </w:style>
  <w:style w:type="table" w:styleId="a4">
    <w:name w:val="Table Grid"/>
    <w:basedOn w:val="a1"/>
    <w:uiPriority w:val="39"/>
    <w:rsid w:val="00AB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1268</Words>
  <Characters>7232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2025-02-09T20:38:00Z</dcterms:created>
  <dcterms:modified xsi:type="dcterms:W3CDTF">2025-02-09T20:41:00Z</dcterms:modified>
</cp:coreProperties>
</file>