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9C" w:rsidRPr="00EA2B5F" w:rsidRDefault="0024629C" w:rsidP="0024629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A2B5F">
        <w:rPr>
          <w:rFonts w:ascii="Times New Roman" w:hAnsi="Times New Roman" w:cs="Times New Roman"/>
        </w:rPr>
        <w:t xml:space="preserve">ивчення </w:t>
      </w:r>
      <w:proofErr w:type="spellStart"/>
      <w:r>
        <w:rPr>
          <w:rFonts w:ascii="Times New Roman" w:hAnsi="Times New Roman" w:cs="Times New Roman"/>
          <w:lang w:val="ru-RU" w:eastAsia="ru-RU"/>
        </w:rPr>
        <w:t>здобувачами</w:t>
      </w:r>
      <w:proofErr w:type="spellEnd"/>
      <w:r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ru-RU"/>
        </w:rPr>
        <w:t>освіти</w:t>
      </w:r>
      <w:proofErr w:type="spellEnd"/>
      <w:r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EA2B5F">
        <w:rPr>
          <w:rFonts w:ascii="Times New Roman" w:hAnsi="Times New Roman" w:cs="Times New Roman"/>
          <w:lang w:val="ru-RU" w:eastAsia="ru-RU"/>
        </w:rPr>
        <w:t>сучасного</w:t>
      </w:r>
      <w:proofErr w:type="spellEnd"/>
      <w:r w:rsidRPr="00EA2B5F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EA2B5F">
        <w:rPr>
          <w:rFonts w:ascii="Times New Roman" w:hAnsi="Times New Roman" w:cs="Times New Roman"/>
          <w:lang w:val="ru-RU" w:eastAsia="ru-RU"/>
        </w:rPr>
        <w:t>українського</w:t>
      </w:r>
      <w:proofErr w:type="spellEnd"/>
      <w:r w:rsidRPr="00EA2B5F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EA2B5F">
        <w:rPr>
          <w:rFonts w:ascii="Times New Roman" w:hAnsi="Times New Roman" w:cs="Times New Roman"/>
          <w:lang w:val="ru-RU" w:eastAsia="ru-RU"/>
        </w:rPr>
        <w:t>літературного</w:t>
      </w:r>
      <w:proofErr w:type="spellEnd"/>
      <w:r w:rsidRPr="00EA2B5F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EA2B5F">
        <w:rPr>
          <w:rFonts w:ascii="Times New Roman" w:hAnsi="Times New Roman" w:cs="Times New Roman"/>
          <w:lang w:val="ru-RU" w:eastAsia="ru-RU"/>
        </w:rPr>
        <w:t>процесу</w:t>
      </w:r>
      <w:proofErr w:type="spellEnd"/>
      <w:r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ru-RU"/>
        </w:rPr>
        <w:t>передбачає</w:t>
      </w:r>
      <w:proofErr w:type="spellEnd"/>
      <w:r>
        <w:rPr>
          <w:rFonts w:ascii="Times New Roman" w:hAnsi="Times New Roman" w:cs="Times New Roman"/>
          <w:lang w:val="ru-RU" w:eastAsia="ru-RU"/>
        </w:rPr>
        <w:t xml:space="preserve"> </w:t>
      </w:r>
      <w:r w:rsidRPr="00EA2B5F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ru-RU"/>
        </w:rPr>
        <w:t>формув</w:t>
      </w:r>
      <w:r w:rsidRPr="00EA2B5F">
        <w:rPr>
          <w:rFonts w:ascii="Times New Roman" w:hAnsi="Times New Roman" w:cs="Times New Roman"/>
          <w:lang w:val="ru-RU" w:eastAsia="ru-RU"/>
        </w:rPr>
        <w:t>ання</w:t>
      </w:r>
      <w:proofErr w:type="spellEnd"/>
      <w:r w:rsidRPr="00EA2B5F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EA2B5F">
        <w:rPr>
          <w:rFonts w:ascii="Times New Roman" w:hAnsi="Times New Roman" w:cs="Times New Roman"/>
          <w:lang w:val="ru-RU" w:eastAsia="ru-RU"/>
        </w:rPr>
        <w:t>повноцінного</w:t>
      </w:r>
      <w:proofErr w:type="spellEnd"/>
      <w:r w:rsidRPr="00EA2B5F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EA2B5F">
        <w:rPr>
          <w:rFonts w:ascii="Times New Roman" w:hAnsi="Times New Roman" w:cs="Times New Roman"/>
          <w:lang w:val="ru-RU" w:eastAsia="ru-RU"/>
        </w:rPr>
        <w:t>уявлення</w:t>
      </w:r>
      <w:proofErr w:type="spellEnd"/>
      <w:r w:rsidRPr="00EA2B5F">
        <w:rPr>
          <w:rFonts w:ascii="Times New Roman" w:hAnsi="Times New Roman" w:cs="Times New Roman"/>
          <w:lang w:val="ru-RU" w:eastAsia="ru-RU"/>
        </w:rPr>
        <w:t xml:space="preserve"> про предмет курсу.</w:t>
      </w:r>
      <w:r w:rsidRPr="00EA2B5F">
        <w:rPr>
          <w:rFonts w:ascii="Times New Roman" w:hAnsi="Times New Roman" w:cs="Times New Roman"/>
        </w:rPr>
        <w:t xml:space="preserve"> Структура курсу визначається науковими вимогами, адже для того, щоб закономірності розвитку були зрозумілими, необхідне осмислення літератури, її </w:t>
      </w:r>
      <w:proofErr w:type="spellStart"/>
      <w:r w:rsidRPr="00EA2B5F">
        <w:rPr>
          <w:rFonts w:ascii="Times New Roman" w:hAnsi="Times New Roman" w:cs="Times New Roman"/>
        </w:rPr>
        <w:t>ідейно</w:t>
      </w:r>
      <w:proofErr w:type="spellEnd"/>
      <w:r w:rsidRPr="00EA2B5F">
        <w:rPr>
          <w:rFonts w:ascii="Times New Roman" w:hAnsi="Times New Roman" w:cs="Times New Roman"/>
        </w:rPr>
        <w:t xml:space="preserve">-естетичної специфіки, загальних напрямків розвитку і певних літературних явищ, світоглядних і художньо-естетичних орієнтирів представників мистецтва слова к. ХХ – </w:t>
      </w:r>
      <w:proofErr w:type="spellStart"/>
      <w:r w:rsidRPr="00EA2B5F">
        <w:rPr>
          <w:rFonts w:ascii="Times New Roman" w:hAnsi="Times New Roman" w:cs="Times New Roman"/>
        </w:rPr>
        <w:t>поч</w:t>
      </w:r>
      <w:proofErr w:type="spellEnd"/>
      <w:r w:rsidRPr="00EA2B5F">
        <w:rPr>
          <w:rFonts w:ascii="Times New Roman" w:hAnsi="Times New Roman" w:cs="Times New Roman"/>
        </w:rPr>
        <w:t>. ХХІ ст. Лише в такому випадку можна простежити, які саме закони, і як прокладають собі шлях в літературному розвитку і в якому саме напрямку воно відбувається.</w:t>
      </w:r>
    </w:p>
    <w:p w:rsidR="0024629C" w:rsidRDefault="0024629C" w:rsidP="0024629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</w:rPr>
      </w:pPr>
      <w:r w:rsidRPr="00EA2B5F">
        <w:rPr>
          <w:rFonts w:ascii="Times New Roman" w:hAnsi="Times New Roman" w:cs="Times New Roman"/>
          <w:iCs/>
        </w:rPr>
        <w:t xml:space="preserve">Глибоке, аналітичне читання художніх творів сприятиме розвитку затребуваних роботодавцями фахових і «м’яких» навичок, як розуміння змістів складних повідомлень та критичне мислення. </w:t>
      </w:r>
    </w:p>
    <w:p w:rsidR="0024629C" w:rsidRPr="0024629C" w:rsidRDefault="0024629C" w:rsidP="0024629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4629C">
        <w:rPr>
          <w:rFonts w:ascii="Times New Roman" w:hAnsi="Times New Roman" w:cs="Times New Roman"/>
        </w:rPr>
        <w:t xml:space="preserve">За результатами вивчення курсу </w:t>
      </w:r>
      <w:proofErr w:type="spellStart"/>
      <w:r w:rsidRPr="0024629C">
        <w:rPr>
          <w:rFonts w:ascii="Times New Roman" w:hAnsi="Times New Roman" w:cs="Times New Roman"/>
          <w:bCs/>
        </w:rPr>
        <w:t>з</w:t>
      </w:r>
      <w:r w:rsidRPr="0024629C">
        <w:rPr>
          <w:rFonts w:ascii="Times New Roman" w:hAnsi="Times New Roman" w:cs="Times New Roman"/>
        </w:rPr>
        <w:t>апланованих</w:t>
      </w:r>
      <w:proofErr w:type="spellEnd"/>
      <w:r w:rsidRPr="0024629C">
        <w:rPr>
          <w:rFonts w:ascii="Times New Roman" w:hAnsi="Times New Roman" w:cs="Times New Roman"/>
        </w:rPr>
        <w:t xml:space="preserve"> </w:t>
      </w:r>
      <w:proofErr w:type="spellStart"/>
      <w:r w:rsidRPr="0024629C">
        <w:rPr>
          <w:rFonts w:ascii="Times New Roman" w:hAnsi="Times New Roman" w:cs="Times New Roman"/>
        </w:rPr>
        <w:t>освітньою</w:t>
      </w:r>
      <w:proofErr w:type="spellEnd"/>
      <w:r w:rsidRPr="0024629C">
        <w:rPr>
          <w:rFonts w:ascii="Times New Roman" w:hAnsi="Times New Roman" w:cs="Times New Roman"/>
        </w:rPr>
        <w:t xml:space="preserve"> </w:t>
      </w:r>
      <w:proofErr w:type="spellStart"/>
      <w:r w:rsidRPr="0024629C">
        <w:rPr>
          <w:rFonts w:ascii="Times New Roman" w:hAnsi="Times New Roman" w:cs="Times New Roman"/>
        </w:rPr>
        <w:t>програмою</w:t>
      </w:r>
      <w:proofErr w:type="spellEnd"/>
      <w:r w:rsidRPr="0024629C">
        <w:rPr>
          <w:rFonts w:ascii="Times New Roman" w:hAnsi="Times New Roman" w:cs="Times New Roman"/>
          <w:bCs/>
        </w:rPr>
        <w:t xml:space="preserve"> </w:t>
      </w:r>
      <w:r w:rsidRPr="0024629C">
        <w:rPr>
          <w:rFonts w:ascii="Times New Roman" w:hAnsi="Times New Roman" w:cs="Times New Roman"/>
          <w:bCs/>
        </w:rPr>
        <w:t xml:space="preserve">набуття </w:t>
      </w:r>
      <w:r w:rsidRPr="0024629C">
        <w:rPr>
          <w:rFonts w:ascii="Times New Roman" w:hAnsi="Times New Roman" w:cs="Times New Roman"/>
          <w:bCs/>
        </w:rPr>
        <w:t xml:space="preserve">компетентностей і </w:t>
      </w:r>
      <w:proofErr w:type="spellStart"/>
      <w:r w:rsidRPr="0024629C">
        <w:rPr>
          <w:rFonts w:ascii="Times New Roman" w:hAnsi="Times New Roman" w:cs="Times New Roman"/>
          <w:bCs/>
        </w:rPr>
        <w:t>досягнення</w:t>
      </w:r>
      <w:proofErr w:type="spellEnd"/>
      <w:r w:rsidRPr="0024629C">
        <w:rPr>
          <w:rFonts w:ascii="Times New Roman" w:hAnsi="Times New Roman" w:cs="Times New Roman"/>
          <w:bCs/>
        </w:rPr>
        <w:t xml:space="preserve"> </w:t>
      </w:r>
      <w:proofErr w:type="spellStart"/>
      <w:r w:rsidRPr="0024629C">
        <w:rPr>
          <w:rFonts w:ascii="Times New Roman" w:hAnsi="Times New Roman" w:cs="Times New Roman"/>
          <w:bCs/>
        </w:rPr>
        <w:t>результатів</w:t>
      </w:r>
      <w:proofErr w:type="spellEnd"/>
      <w:r w:rsidRPr="0024629C">
        <w:rPr>
          <w:rFonts w:ascii="Times New Roman" w:hAnsi="Times New Roman" w:cs="Times New Roman"/>
          <w:bCs/>
        </w:rPr>
        <w:t xml:space="preserve"> </w:t>
      </w:r>
      <w:proofErr w:type="spellStart"/>
      <w:r w:rsidRPr="0024629C">
        <w:rPr>
          <w:rFonts w:ascii="Times New Roman" w:hAnsi="Times New Roman" w:cs="Times New Roman"/>
          <w:bCs/>
        </w:rPr>
        <w:t>навчання</w:t>
      </w:r>
      <w:proofErr w:type="spellEnd"/>
    </w:p>
    <w:p w:rsidR="0024629C" w:rsidRPr="004A25A2" w:rsidRDefault="0024629C" w:rsidP="0024629C">
      <w:pPr>
        <w:pStyle w:val="Default"/>
        <w:jc w:val="both"/>
        <w:rPr>
          <w:lang w:val="uk-UA"/>
        </w:rPr>
      </w:pPr>
      <w:r w:rsidRPr="004A25A2">
        <w:rPr>
          <w:b/>
          <w:lang w:val="uk-UA"/>
        </w:rPr>
        <w:t>ЗК-3</w:t>
      </w:r>
      <w:r w:rsidRPr="004A25A2">
        <w:rPr>
          <w:lang w:val="uk-UA"/>
        </w:rPr>
        <w:t xml:space="preserve"> Здатність до пошуку, опрацювання та аналізу інформації з різних джерел. </w:t>
      </w:r>
    </w:p>
    <w:p w:rsidR="0024629C" w:rsidRDefault="0024629C" w:rsidP="0024629C">
      <w:pPr>
        <w:pStyle w:val="Default"/>
        <w:jc w:val="both"/>
        <w:rPr>
          <w:lang w:val="uk-UA"/>
        </w:rPr>
      </w:pPr>
      <w:r w:rsidRPr="004A25A2">
        <w:rPr>
          <w:b/>
          <w:lang w:val="uk-UA"/>
        </w:rPr>
        <w:t>ЗК-7</w:t>
      </w:r>
      <w:r w:rsidRPr="004A25A2">
        <w:rPr>
          <w:lang w:val="uk-UA"/>
        </w:rPr>
        <w:t xml:space="preserve"> Здатність до абстрактного мислення, аналізу та синтезу. </w:t>
      </w:r>
    </w:p>
    <w:p w:rsidR="0024629C" w:rsidRDefault="0024629C" w:rsidP="0024629C">
      <w:pPr>
        <w:pStyle w:val="Default"/>
        <w:jc w:val="both"/>
        <w:rPr>
          <w:lang w:val="uk-UA" w:eastAsia="en-US"/>
        </w:rPr>
      </w:pPr>
      <w:r w:rsidRPr="002B493D">
        <w:rPr>
          <w:b/>
          <w:lang w:val="uk-UA" w:eastAsia="en-US"/>
        </w:rPr>
        <w:t>СК-2</w:t>
      </w:r>
      <w:r w:rsidRPr="0092391A">
        <w:rPr>
          <w:lang w:val="uk-UA" w:eastAsia="en-US"/>
        </w:rPr>
        <w:t xml:space="preserve"> Здатність осмислювати літературу як </w:t>
      </w:r>
      <w:proofErr w:type="spellStart"/>
      <w:r w:rsidRPr="0092391A">
        <w:rPr>
          <w:lang w:val="uk-UA" w:eastAsia="en-US"/>
        </w:rPr>
        <w:t>полісистему</w:t>
      </w:r>
      <w:proofErr w:type="spellEnd"/>
      <w:r w:rsidRPr="0092391A">
        <w:rPr>
          <w:lang w:val="uk-UA" w:eastAsia="en-US"/>
        </w:rPr>
        <w:t xml:space="preserve">, розуміти еволюційний шлях розвитку вітчизняного і світового літературознавства. </w:t>
      </w:r>
    </w:p>
    <w:p w:rsidR="0024629C" w:rsidRDefault="0024629C" w:rsidP="0024629C">
      <w:pPr>
        <w:pStyle w:val="Default"/>
        <w:jc w:val="both"/>
        <w:rPr>
          <w:lang w:val="uk-UA" w:eastAsia="en-US"/>
        </w:rPr>
      </w:pPr>
      <w:r w:rsidRPr="002B493D">
        <w:rPr>
          <w:b/>
          <w:lang w:val="uk-UA" w:eastAsia="en-US"/>
        </w:rPr>
        <w:t>СК-3</w:t>
      </w:r>
      <w:r w:rsidRPr="0092391A">
        <w:rPr>
          <w:lang w:val="uk-UA" w:eastAsia="en-US"/>
        </w:rPr>
        <w:t xml:space="preserve"> Здатність критично осмислювати історичні надбання та новітні досягнення філологічної науки. </w:t>
      </w:r>
    </w:p>
    <w:p w:rsidR="0024629C" w:rsidRDefault="0024629C" w:rsidP="0024629C">
      <w:pPr>
        <w:pStyle w:val="Default"/>
        <w:jc w:val="both"/>
        <w:rPr>
          <w:lang w:val="uk-UA" w:eastAsia="en-US"/>
        </w:rPr>
      </w:pPr>
      <w:r w:rsidRPr="002B493D">
        <w:rPr>
          <w:b/>
          <w:lang w:val="uk-UA" w:eastAsia="en-US"/>
        </w:rPr>
        <w:t>СК-4</w:t>
      </w:r>
      <w:r w:rsidRPr="0092391A">
        <w:rPr>
          <w:lang w:val="uk-UA" w:eastAsia="en-US"/>
        </w:rPr>
        <w:t xml:space="preserve"> Здатність здійснювати науковий аналіз і структурування </w:t>
      </w:r>
      <w:proofErr w:type="spellStart"/>
      <w:r w:rsidRPr="0092391A">
        <w:rPr>
          <w:lang w:val="uk-UA" w:eastAsia="en-US"/>
        </w:rPr>
        <w:t>мовного</w:t>
      </w:r>
      <w:proofErr w:type="spellEnd"/>
      <w:r w:rsidRPr="0092391A">
        <w:rPr>
          <w:lang w:val="uk-UA" w:eastAsia="en-US"/>
        </w:rPr>
        <w:t xml:space="preserve"> / мовленнєвого й літературного матеріалу з урахуванням класичних і новітніх методологічних принципів. </w:t>
      </w:r>
    </w:p>
    <w:p w:rsidR="0024629C" w:rsidRDefault="0024629C" w:rsidP="0024629C">
      <w:pPr>
        <w:pStyle w:val="Default"/>
        <w:jc w:val="both"/>
        <w:rPr>
          <w:lang w:eastAsia="en-US"/>
        </w:rPr>
      </w:pPr>
      <w:r w:rsidRPr="002B493D">
        <w:rPr>
          <w:b/>
          <w:lang w:eastAsia="en-US"/>
        </w:rPr>
        <w:t>СК-7</w:t>
      </w:r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Здатність</w:t>
      </w:r>
      <w:proofErr w:type="spellEnd"/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вільно</w:t>
      </w:r>
      <w:proofErr w:type="spellEnd"/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користуватися</w:t>
      </w:r>
      <w:proofErr w:type="spellEnd"/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спеціальною</w:t>
      </w:r>
      <w:proofErr w:type="spellEnd"/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термінологією</w:t>
      </w:r>
      <w:proofErr w:type="spellEnd"/>
      <w:r w:rsidRPr="0092391A">
        <w:rPr>
          <w:lang w:eastAsia="en-US"/>
        </w:rPr>
        <w:t xml:space="preserve"> в </w:t>
      </w:r>
      <w:proofErr w:type="spellStart"/>
      <w:r w:rsidRPr="0092391A">
        <w:rPr>
          <w:lang w:eastAsia="en-US"/>
        </w:rPr>
        <w:t>обраній</w:t>
      </w:r>
      <w:proofErr w:type="spellEnd"/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галузі</w:t>
      </w:r>
      <w:proofErr w:type="spellEnd"/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філологічних</w:t>
      </w:r>
      <w:proofErr w:type="spellEnd"/>
      <w:r w:rsidRPr="0092391A">
        <w:rPr>
          <w:lang w:eastAsia="en-US"/>
        </w:rPr>
        <w:t xml:space="preserve"> </w:t>
      </w:r>
      <w:proofErr w:type="spellStart"/>
      <w:r w:rsidRPr="0092391A">
        <w:rPr>
          <w:lang w:eastAsia="en-US"/>
        </w:rPr>
        <w:t>досліджень</w:t>
      </w:r>
      <w:proofErr w:type="spellEnd"/>
      <w:r w:rsidRPr="0092391A">
        <w:rPr>
          <w:lang w:eastAsia="en-US"/>
        </w:rPr>
        <w:t xml:space="preserve">. </w:t>
      </w:r>
    </w:p>
    <w:p w:rsidR="0024629C" w:rsidRDefault="0024629C" w:rsidP="0024629C">
      <w:pPr>
        <w:pStyle w:val="Default"/>
        <w:jc w:val="both"/>
        <w:rPr>
          <w:lang w:eastAsia="en-US"/>
        </w:rPr>
      </w:pPr>
      <w:r w:rsidRPr="002B493D">
        <w:rPr>
          <w:b/>
          <w:lang w:eastAsia="en-US"/>
        </w:rPr>
        <w:t>ПРН-11</w:t>
      </w:r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Здійснювати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науковий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аналіз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мовного</w:t>
      </w:r>
      <w:proofErr w:type="spellEnd"/>
      <w:r w:rsidRPr="002B493D">
        <w:rPr>
          <w:lang w:eastAsia="en-US"/>
        </w:rPr>
        <w:t xml:space="preserve">, </w:t>
      </w:r>
      <w:proofErr w:type="spellStart"/>
      <w:r w:rsidRPr="002B493D">
        <w:rPr>
          <w:lang w:eastAsia="en-US"/>
        </w:rPr>
        <w:t>мовленнєвого</w:t>
      </w:r>
      <w:proofErr w:type="spellEnd"/>
      <w:r w:rsidRPr="002B493D">
        <w:rPr>
          <w:lang w:eastAsia="en-US"/>
        </w:rPr>
        <w:t xml:space="preserve"> й </w:t>
      </w:r>
      <w:proofErr w:type="spellStart"/>
      <w:r w:rsidRPr="002B493D">
        <w:rPr>
          <w:lang w:eastAsia="en-US"/>
        </w:rPr>
        <w:t>літературного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матеріалу</w:t>
      </w:r>
      <w:proofErr w:type="spellEnd"/>
      <w:r w:rsidRPr="002B493D">
        <w:rPr>
          <w:lang w:eastAsia="en-US"/>
        </w:rPr>
        <w:t xml:space="preserve">, </w:t>
      </w:r>
      <w:proofErr w:type="spellStart"/>
      <w:r w:rsidRPr="002B493D">
        <w:rPr>
          <w:lang w:eastAsia="en-US"/>
        </w:rPr>
        <w:t>інтерпретувати</w:t>
      </w:r>
      <w:proofErr w:type="spellEnd"/>
      <w:r w:rsidRPr="002B493D">
        <w:rPr>
          <w:lang w:eastAsia="en-US"/>
        </w:rPr>
        <w:t xml:space="preserve"> та </w:t>
      </w:r>
      <w:proofErr w:type="spellStart"/>
      <w:r w:rsidRPr="002B493D">
        <w:rPr>
          <w:lang w:eastAsia="en-US"/>
        </w:rPr>
        <w:t>структурувати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його</w:t>
      </w:r>
      <w:proofErr w:type="spellEnd"/>
      <w:r w:rsidRPr="002B493D">
        <w:rPr>
          <w:lang w:eastAsia="en-US"/>
        </w:rPr>
        <w:t xml:space="preserve"> з </w:t>
      </w:r>
      <w:proofErr w:type="spellStart"/>
      <w:r w:rsidRPr="002B493D">
        <w:rPr>
          <w:lang w:eastAsia="en-US"/>
        </w:rPr>
        <w:t>урахуванням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доцільних</w:t>
      </w:r>
      <w:proofErr w:type="spellEnd"/>
      <w:r>
        <w:rPr>
          <w:lang w:val="uk-UA" w:eastAsia="en-US"/>
        </w:rPr>
        <w:t xml:space="preserve"> </w:t>
      </w:r>
      <w:proofErr w:type="spellStart"/>
      <w:r w:rsidRPr="002B493D">
        <w:rPr>
          <w:lang w:eastAsia="en-US"/>
        </w:rPr>
        <w:t>методологічних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принципів</w:t>
      </w:r>
      <w:proofErr w:type="spellEnd"/>
      <w:r w:rsidRPr="002B493D">
        <w:rPr>
          <w:lang w:eastAsia="en-US"/>
        </w:rPr>
        <w:t xml:space="preserve">, </w:t>
      </w:r>
      <w:proofErr w:type="spellStart"/>
      <w:r w:rsidRPr="002B493D">
        <w:rPr>
          <w:lang w:eastAsia="en-US"/>
        </w:rPr>
        <w:t>формулювати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узагальнення</w:t>
      </w:r>
      <w:proofErr w:type="spellEnd"/>
      <w:r w:rsidRPr="002B493D">
        <w:rPr>
          <w:lang w:eastAsia="en-US"/>
        </w:rPr>
        <w:t xml:space="preserve"> на </w:t>
      </w:r>
      <w:proofErr w:type="spellStart"/>
      <w:r w:rsidRPr="002B493D">
        <w:rPr>
          <w:lang w:eastAsia="en-US"/>
        </w:rPr>
        <w:t>основі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самостійно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опрацьованих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даних</w:t>
      </w:r>
      <w:proofErr w:type="spellEnd"/>
      <w:r w:rsidRPr="002B493D">
        <w:rPr>
          <w:lang w:eastAsia="en-US"/>
        </w:rPr>
        <w:t xml:space="preserve">. </w:t>
      </w:r>
    </w:p>
    <w:p w:rsidR="0024629C" w:rsidRDefault="0024629C" w:rsidP="0024629C">
      <w:pPr>
        <w:pStyle w:val="Default"/>
        <w:jc w:val="both"/>
        <w:rPr>
          <w:lang w:eastAsia="en-US"/>
        </w:rPr>
      </w:pPr>
      <w:r w:rsidRPr="002B493D">
        <w:rPr>
          <w:b/>
          <w:lang w:eastAsia="en-US"/>
        </w:rPr>
        <w:t>ПРН-12</w:t>
      </w:r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Дотримуватися</w:t>
      </w:r>
      <w:proofErr w:type="spellEnd"/>
      <w:r w:rsidRPr="002B493D">
        <w:rPr>
          <w:lang w:eastAsia="en-US"/>
        </w:rPr>
        <w:t xml:space="preserve"> правил </w:t>
      </w:r>
      <w:proofErr w:type="spellStart"/>
      <w:r w:rsidRPr="002B493D">
        <w:rPr>
          <w:lang w:eastAsia="en-US"/>
        </w:rPr>
        <w:t>академічної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доброчесності</w:t>
      </w:r>
      <w:proofErr w:type="spellEnd"/>
      <w:r w:rsidRPr="002B493D">
        <w:rPr>
          <w:lang w:eastAsia="en-US"/>
        </w:rPr>
        <w:t xml:space="preserve">. </w:t>
      </w:r>
    </w:p>
    <w:p w:rsidR="0024629C" w:rsidRDefault="0024629C" w:rsidP="0024629C">
      <w:pPr>
        <w:pStyle w:val="Default"/>
        <w:jc w:val="both"/>
        <w:rPr>
          <w:lang w:eastAsia="en-US"/>
        </w:rPr>
      </w:pPr>
      <w:r w:rsidRPr="002B493D">
        <w:rPr>
          <w:b/>
          <w:lang w:eastAsia="en-US"/>
        </w:rPr>
        <w:t>ПРН-13</w:t>
      </w:r>
      <w:r w:rsidRPr="002B493D">
        <w:rPr>
          <w:lang w:eastAsia="en-US"/>
        </w:rPr>
        <w:t xml:space="preserve"> </w:t>
      </w:r>
      <w:proofErr w:type="gramStart"/>
      <w:r w:rsidRPr="002B493D">
        <w:rPr>
          <w:lang w:eastAsia="en-US"/>
        </w:rPr>
        <w:t>Доступно</w:t>
      </w:r>
      <w:proofErr w:type="gramEnd"/>
      <w:r w:rsidRPr="002B493D">
        <w:rPr>
          <w:lang w:eastAsia="en-US"/>
        </w:rPr>
        <w:t xml:space="preserve"> й </w:t>
      </w:r>
      <w:proofErr w:type="spellStart"/>
      <w:r w:rsidRPr="002B493D">
        <w:rPr>
          <w:lang w:eastAsia="en-US"/>
        </w:rPr>
        <w:t>аргументовано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пояснювати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сутність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конкретних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філологічних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питань</w:t>
      </w:r>
      <w:proofErr w:type="spellEnd"/>
      <w:r w:rsidRPr="002B493D">
        <w:rPr>
          <w:lang w:eastAsia="en-US"/>
        </w:rPr>
        <w:t xml:space="preserve">, </w:t>
      </w:r>
      <w:proofErr w:type="spellStart"/>
      <w:r w:rsidRPr="002B493D">
        <w:rPr>
          <w:lang w:eastAsia="en-US"/>
        </w:rPr>
        <w:t>власну</w:t>
      </w:r>
      <w:proofErr w:type="spellEnd"/>
      <w:r w:rsidRPr="002B493D">
        <w:rPr>
          <w:lang w:eastAsia="en-US"/>
        </w:rPr>
        <w:t xml:space="preserve"> точку </w:t>
      </w:r>
      <w:proofErr w:type="spellStart"/>
      <w:r w:rsidRPr="002B493D">
        <w:rPr>
          <w:lang w:eastAsia="en-US"/>
        </w:rPr>
        <w:t>зору</w:t>
      </w:r>
      <w:proofErr w:type="spellEnd"/>
      <w:r w:rsidRPr="002B493D">
        <w:rPr>
          <w:lang w:eastAsia="en-US"/>
        </w:rPr>
        <w:t xml:space="preserve"> на них та </w:t>
      </w:r>
      <w:proofErr w:type="spellStart"/>
      <w:r w:rsidRPr="002B493D">
        <w:rPr>
          <w:lang w:eastAsia="en-US"/>
        </w:rPr>
        <w:t>її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обґрунтування</w:t>
      </w:r>
      <w:proofErr w:type="spellEnd"/>
      <w:r w:rsidRPr="002B493D">
        <w:rPr>
          <w:lang w:eastAsia="en-US"/>
        </w:rPr>
        <w:t xml:space="preserve"> як </w:t>
      </w:r>
      <w:proofErr w:type="spellStart"/>
      <w:r w:rsidRPr="002B493D">
        <w:rPr>
          <w:lang w:eastAsia="en-US"/>
        </w:rPr>
        <w:t>фахівцям</w:t>
      </w:r>
      <w:proofErr w:type="spellEnd"/>
      <w:r w:rsidRPr="002B493D">
        <w:rPr>
          <w:lang w:eastAsia="en-US"/>
        </w:rPr>
        <w:t xml:space="preserve">, так і широкому </w:t>
      </w:r>
      <w:proofErr w:type="spellStart"/>
      <w:r w:rsidRPr="002B493D">
        <w:rPr>
          <w:lang w:eastAsia="en-US"/>
        </w:rPr>
        <w:t>загалу</w:t>
      </w:r>
      <w:proofErr w:type="spellEnd"/>
      <w:r w:rsidRPr="002B493D">
        <w:rPr>
          <w:lang w:eastAsia="en-US"/>
        </w:rPr>
        <w:t xml:space="preserve">, </w:t>
      </w:r>
      <w:proofErr w:type="spellStart"/>
      <w:r w:rsidRPr="002B493D">
        <w:rPr>
          <w:lang w:eastAsia="en-US"/>
        </w:rPr>
        <w:t>зокрема</w:t>
      </w:r>
      <w:proofErr w:type="spellEnd"/>
      <w:r w:rsidRPr="002B493D">
        <w:rPr>
          <w:lang w:eastAsia="en-US"/>
        </w:rPr>
        <w:t xml:space="preserve"> особам, </w:t>
      </w:r>
      <w:proofErr w:type="spellStart"/>
      <w:r w:rsidRPr="002B493D">
        <w:rPr>
          <w:lang w:eastAsia="en-US"/>
        </w:rPr>
        <w:t>які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навчаються</w:t>
      </w:r>
      <w:proofErr w:type="spellEnd"/>
      <w:r w:rsidRPr="002B493D">
        <w:rPr>
          <w:lang w:eastAsia="en-US"/>
        </w:rPr>
        <w:t xml:space="preserve">. </w:t>
      </w:r>
    </w:p>
    <w:p w:rsidR="002E3F6B" w:rsidRPr="0024629C" w:rsidRDefault="0024629C" w:rsidP="0024629C">
      <w:pPr>
        <w:pStyle w:val="Default"/>
        <w:jc w:val="both"/>
        <w:rPr>
          <w:lang w:eastAsia="en-US"/>
        </w:rPr>
      </w:pPr>
      <w:r w:rsidRPr="002B493D">
        <w:rPr>
          <w:b/>
          <w:lang w:eastAsia="en-US"/>
        </w:rPr>
        <w:t>ПРН-15</w:t>
      </w:r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Обирати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оптимальні</w:t>
      </w:r>
      <w:proofErr w:type="spellEnd"/>
      <w:r w:rsidRPr="002B493D">
        <w:rPr>
          <w:lang w:eastAsia="en-US"/>
        </w:rPr>
        <w:t xml:space="preserve"> </w:t>
      </w:r>
      <w:proofErr w:type="spellStart"/>
      <w:r w:rsidRPr="002B493D">
        <w:rPr>
          <w:lang w:eastAsia="en-US"/>
        </w:rPr>
        <w:t>дослідницькі</w:t>
      </w:r>
      <w:proofErr w:type="spellEnd"/>
      <w:r w:rsidRPr="002B493D">
        <w:rPr>
          <w:lang w:eastAsia="en-US"/>
        </w:rPr>
        <w:t xml:space="preserve"> підходи й методи для аналізу конкретного лінгвістичного чи літературного матеріалу. </w:t>
      </w:r>
      <w:r w:rsidRPr="002B493D">
        <w:rPr>
          <w:b/>
          <w:lang w:eastAsia="en-US"/>
        </w:rPr>
        <w:t>ПРН-18</w:t>
      </w:r>
      <w:r w:rsidRPr="002B493D">
        <w:rPr>
          <w:lang w:eastAsia="en-US"/>
        </w:rPr>
        <w:t xml:space="preserve"> Цінувати різноманіття та мультикультурність світу й керуватися у своїй діяльності сучасними принципами толерантності, діалогу та співробітництва. </w:t>
      </w:r>
      <w:r w:rsidRPr="002B493D">
        <w:rPr>
          <w:b/>
          <w:lang w:eastAsia="en-US"/>
        </w:rPr>
        <w:t>ПРН-22</w:t>
      </w:r>
      <w:r w:rsidRPr="002B493D">
        <w:rPr>
          <w:lang w:eastAsia="en-US"/>
        </w:rPr>
        <w:t xml:space="preserve"> Безперервний саморозвиток та самовдосконалення протягом життя.</w:t>
      </w:r>
    </w:p>
    <w:sectPr w:rsidR="002E3F6B" w:rsidRPr="002462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07"/>
    <w:rsid w:val="0024629C"/>
    <w:rsid w:val="002E3F6B"/>
    <w:rsid w:val="00E5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489E"/>
  <w15:chartTrackingRefBased/>
  <w15:docId w15:val="{886F2BE4-A4EB-4AD7-AF4D-02057172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9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2025-02-11T11:35:00Z</dcterms:created>
  <dcterms:modified xsi:type="dcterms:W3CDTF">2025-02-11T11:38:00Z</dcterms:modified>
</cp:coreProperties>
</file>