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E153C" w14:textId="023030F6" w:rsidR="000946E1" w:rsidRPr="0029275C" w:rsidRDefault="000946E1" w:rsidP="000946E1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                                     ЗАВДАННЯ 2</w:t>
      </w:r>
    </w:p>
    <w:p w14:paraId="5A91A884" w14:textId="77777777" w:rsidR="000946E1" w:rsidRPr="0029275C" w:rsidRDefault="000946E1" w:rsidP="000946E1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Написати твір-мініатюру «Мій улюблений витвір мистецтва або твір, до якого я повертаюся знову і знову». </w:t>
      </w:r>
    </w:p>
    <w:p w14:paraId="20FAA466" w14:textId="77777777" w:rsidR="000946E1" w:rsidRPr="0029275C" w:rsidRDefault="000946E1" w:rsidP="000946E1">
      <w:pPr>
        <w:pStyle w:val="a3"/>
        <w:spacing w:line="360" w:lineRule="auto"/>
        <w:jc w:val="both"/>
        <w:rPr>
          <w:lang w:val="uk-UA"/>
        </w:rPr>
      </w:pPr>
    </w:p>
    <w:p w14:paraId="4A81ABBB" w14:textId="77777777" w:rsidR="000946E1" w:rsidRPr="0029275C" w:rsidRDefault="000946E1" w:rsidP="000946E1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 </w:t>
      </w:r>
      <w:r w:rsidRPr="0029275C">
        <w:rPr>
          <w:u w:val="single"/>
          <w:lang w:val="uk-UA"/>
        </w:rPr>
        <w:t>Методичні вказівки</w:t>
      </w:r>
      <w:r w:rsidRPr="0029275C">
        <w:rPr>
          <w:lang w:val="uk-UA"/>
        </w:rPr>
        <w:t xml:space="preserve">: Це завдання на уміння виділити в процесі художньої перцепції окремі типи художньо-естетичної інформації в конкретному творі. Виявлення улюблених для студентів видів мистецтв дає можливість спиратися на них при виборі дидактичного матеріалу, у розподілі подальших завдань між студентами і якоюсь мірою говорити про рівень як  загально естетичних потреб, підготовки, так і про характер художньо-естетичного сприйняття. </w:t>
      </w:r>
    </w:p>
    <w:p w14:paraId="421DE3DB" w14:textId="77777777" w:rsidR="00726937" w:rsidRPr="000946E1" w:rsidRDefault="00726937">
      <w:pPr>
        <w:rPr>
          <w:lang w:val="uk-UA"/>
        </w:rPr>
      </w:pPr>
    </w:p>
    <w:sectPr w:rsidR="00726937" w:rsidRPr="0009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45"/>
    <w:rsid w:val="000946E1"/>
    <w:rsid w:val="002E0E35"/>
    <w:rsid w:val="00726937"/>
    <w:rsid w:val="00BB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97CE"/>
  <w15:chartTrackingRefBased/>
  <w15:docId w15:val="{EA975917-EA77-4C22-A98C-80BF9C1F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46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46E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2025-01-29T20:31:00Z</dcterms:created>
  <dcterms:modified xsi:type="dcterms:W3CDTF">2025-01-29T20:45:00Z</dcterms:modified>
</cp:coreProperties>
</file>