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CBED7" w14:textId="77777777" w:rsidR="009A063A" w:rsidRPr="00367659" w:rsidRDefault="009A063A" w:rsidP="009A063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6"/>
          <w:szCs w:val="26"/>
          <w:lang w:eastAsia="zh-CN" w:bidi="hi-IN"/>
          <w14:ligatures w14:val="none"/>
        </w:rPr>
      </w:pPr>
      <w:r w:rsidRPr="00367659">
        <w:rPr>
          <w:rFonts w:ascii="Times New Roman" w:eastAsia="Droid Sans Fallback" w:hAnsi="Times New Roman" w:cs="Times New Roman"/>
          <w:b/>
          <w:sz w:val="26"/>
          <w:szCs w:val="26"/>
          <w:lang w:eastAsia="zh-CN" w:bidi="hi-IN"/>
          <w14:ligatures w14:val="none"/>
        </w:rPr>
        <w:t xml:space="preserve">6.   Основні навчальні ресурси </w:t>
      </w:r>
    </w:p>
    <w:p w14:paraId="5241FFAB" w14:textId="77777777" w:rsidR="009A063A" w:rsidRDefault="009A063A" w:rsidP="009A063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48FA1A7D" w14:textId="77777777" w:rsidR="009A063A" w:rsidRPr="00255E75" w:rsidRDefault="009A063A" w:rsidP="009A063A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Основна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література:</w:t>
      </w:r>
    </w:p>
    <w:p w14:paraId="3DD6FF4F" w14:textId="77777777" w:rsidR="009A063A" w:rsidRPr="00255E75" w:rsidRDefault="009A063A" w:rsidP="009A063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Закон України «Про оцінку впливу на довкілля».  Відомості Верховної Ради (ВВР), 2017, № 29, ст. 315. </w:t>
      </w:r>
    </w:p>
    <w:p w14:paraId="7C0D41A1" w14:textId="77777777" w:rsidR="009A063A" w:rsidRPr="00255E75" w:rsidRDefault="009A063A" w:rsidP="009A063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Закон України «Про охорону навколишнього природного середовища» від 25 червня 1991 року . Відомості Верховної Ради України.  1991. №41.  Ст. 546. </w:t>
      </w:r>
    </w:p>
    <w:p w14:paraId="239BA5B7" w14:textId="77777777" w:rsidR="009A063A" w:rsidRPr="00255E75" w:rsidRDefault="009A063A" w:rsidP="009A063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Закон України «Про стратегічну екологічну оцінку. Відомості Верховної Ради (ВВР), 2018, № 16, ст.138.</w:t>
      </w:r>
    </w:p>
    <w:p w14:paraId="25312A6F" w14:textId="77777777" w:rsidR="009A063A" w:rsidRPr="00255E75" w:rsidRDefault="009A063A" w:rsidP="009A063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Войтків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 xml:space="preserve"> П. Збалансоване природокористування : навчально-методичний посібник.  Петро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Войтків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shd w:val="clear" w:color="auto" w:fill="FFFFFF"/>
          <w14:ligatures w14:val="none"/>
        </w:rPr>
        <w:t>, Євген Іванов.  Львів : ЛНУ ім. І. Франка, 2021.  182 с.</w:t>
      </w:r>
    </w:p>
    <w:p w14:paraId="6A35ACB4" w14:textId="77777777" w:rsidR="009A063A" w:rsidRPr="00255E75" w:rsidRDefault="009A063A" w:rsidP="009A063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Клименко М.О. Стратегія сталого </w:t>
      </w:r>
      <w:r w:rsidRPr="00255E75">
        <w:rPr>
          <w:rFonts w:ascii="Times New Roman" w:eastAsia="Times New Roman" w:hAnsi="Times New Roman" w:cs="Times New Roman"/>
          <w:i/>
          <w:iCs/>
          <w:kern w:val="0"/>
          <w:shd w:val="clear" w:color="auto" w:fill="FFFFFF"/>
          <w14:ligatures w14:val="none"/>
        </w:rPr>
        <w:t>розвитку</w:t>
      </w:r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: </w:t>
      </w:r>
      <w:proofErr w:type="spellStart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навч</w:t>
      </w:r>
      <w:proofErr w:type="spellEnd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 xml:space="preserve">. </w:t>
      </w:r>
      <w:proofErr w:type="spellStart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посіб</w:t>
      </w:r>
      <w:proofErr w:type="spellEnd"/>
      <w:r w:rsidRPr="00255E75">
        <w:rPr>
          <w:rFonts w:ascii="Times New Roman" w:eastAsia="Times New Roman" w:hAnsi="Times New Roman" w:cs="Times New Roman"/>
          <w:kern w:val="0"/>
          <w:shd w:val="clear" w:color="auto" w:fill="FFFFFF"/>
          <w14:ligatures w14:val="none"/>
        </w:rPr>
        <w:t>./М.О. Клименко, Л.В. Клименко.  Рівне: НУВГ, 2019. 267с. </w:t>
      </w:r>
    </w:p>
    <w:p w14:paraId="282F6110" w14:textId="77777777" w:rsidR="009A063A" w:rsidRPr="00255E75" w:rsidRDefault="009A063A" w:rsidP="009A063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Шаравара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В.В., </w:t>
      </w:r>
      <w:proofErr w:type="spellStart"/>
      <w:r w:rsidRPr="00255E75">
        <w:rPr>
          <w:rFonts w:ascii="Times New Roman" w:eastAsia="Calibri" w:hAnsi="Times New Roman" w:cs="Times New Roman"/>
        </w:rPr>
        <w:t>Любинський</w:t>
      </w:r>
      <w:proofErr w:type="spellEnd"/>
      <w:r w:rsidRPr="00255E75">
        <w:rPr>
          <w:rFonts w:ascii="Times New Roman" w:eastAsia="Calibri" w:hAnsi="Times New Roman" w:cs="Times New Roman"/>
        </w:rPr>
        <w:t xml:space="preserve"> О.І. Економіка природокористування: навчальний посібник. Кам’янець-Подільський: ТОВ «Друкарня «Рута», 2020.  252 с </w:t>
      </w:r>
      <w:hyperlink r:id="rId5" w:history="1">
        <w:r w:rsidRPr="00255E75">
          <w:rPr>
            <w:rFonts w:ascii="Times New Roman" w:eastAsia="Calibri" w:hAnsi="Times New Roman" w:cs="Times New Roman"/>
            <w:color w:val="0000FF"/>
            <w:u w:val="single"/>
          </w:rPr>
          <w:t>http://elar.kpnu.edu.ua:8081/xmlui/bitstream/handle/123456789/4939/Sharavara-V.V.-Liubynskyi-O.I.-Ekonomika-pryrodokorystuvannia</w:t>
        </w:r>
      </w:hyperlink>
    </w:p>
    <w:p w14:paraId="3CAB7D54" w14:textId="77777777" w:rsidR="009A063A" w:rsidRPr="00255E75" w:rsidRDefault="009A063A" w:rsidP="009A063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Горун</w:t>
      </w:r>
      <w:proofErr w:type="spellEnd"/>
      <w:r w:rsidRPr="00255E75">
        <w:rPr>
          <w:rFonts w:ascii="Times New Roman" w:eastAsia="Calibri" w:hAnsi="Times New Roman" w:cs="Times New Roman"/>
        </w:rPr>
        <w:t xml:space="preserve"> М. В. Пиріг Г. І., </w:t>
      </w:r>
      <w:proofErr w:type="spellStart"/>
      <w:r w:rsidRPr="00255E75">
        <w:rPr>
          <w:rFonts w:ascii="Times New Roman" w:eastAsia="Calibri" w:hAnsi="Times New Roman" w:cs="Times New Roman"/>
        </w:rPr>
        <w:t>Файфура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В. В., Федірко М. М. Екологія: </w:t>
      </w:r>
      <w:proofErr w:type="spellStart"/>
      <w:r w:rsidRPr="00255E75">
        <w:rPr>
          <w:rFonts w:ascii="Times New Roman" w:eastAsia="Calibri" w:hAnsi="Times New Roman" w:cs="Times New Roman"/>
        </w:rPr>
        <w:t>навч</w:t>
      </w:r>
      <w:proofErr w:type="spellEnd"/>
      <w:r w:rsidRPr="00255E75">
        <w:rPr>
          <w:rFonts w:ascii="Times New Roman" w:eastAsia="Calibri" w:hAnsi="Times New Roman" w:cs="Times New Roman"/>
        </w:rPr>
        <w:t>. посібник.  Тернопіль, 2019.156 с http:dspace.wunu.edu.ua/bitstream/316497/38135/3/%D0%9F% 2019.pdf</w:t>
      </w:r>
    </w:p>
    <w:p w14:paraId="19F3C32E" w14:textId="77777777" w:rsidR="009A063A" w:rsidRPr="00255E75" w:rsidRDefault="009A063A" w:rsidP="009A063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Земельне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право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навч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посібник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О. І.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Баїк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У. П.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Бобко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М. С. Долинська,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А. О.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Дутко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Н. М. Павлюк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;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за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ред.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О. І. </w:t>
      </w:r>
      <w:proofErr w:type="spellStart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Баїк</w:t>
      </w:r>
      <w:proofErr w:type="spellEnd"/>
      <w:r w:rsidRPr="00255E7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Львів : Навчально-науковий Інститут права, психології та інноваційної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освіти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Національного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університету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«Львівська</w:t>
      </w:r>
      <w:r w:rsidRPr="00255E75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політехніка»,</w:t>
      </w:r>
      <w:r w:rsidRPr="00255E75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Львів,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2020. 326</w:t>
      </w:r>
      <w:r w:rsidRPr="00255E75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с.</w:t>
      </w:r>
    </w:p>
    <w:p w14:paraId="37937003" w14:textId="77777777" w:rsidR="009A063A" w:rsidRPr="00255E75" w:rsidRDefault="009A063A" w:rsidP="009A063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>Моніторинг еколого-економічних систем. Тексти лекцій для студентів спеціальності 051  Економіка, освітньої програми Економіка довкілля та природних ресурсів денної форми навчання / Укладачі: Дерій Ж.В., Зосименко Т.І.  Чернігів: ЧНТУ, 2018.  102 с</w:t>
      </w:r>
    </w:p>
    <w:p w14:paraId="2E3CF4B0" w14:textId="77777777" w:rsidR="009A063A" w:rsidRPr="00255E75" w:rsidRDefault="009A063A" w:rsidP="009A063A">
      <w:pPr>
        <w:keepNext/>
        <w:keepLines/>
        <w:widowControl w:val="0"/>
        <w:numPr>
          <w:ilvl w:val="0"/>
          <w:numId w:val="2"/>
        </w:numPr>
        <w:shd w:val="clear" w:color="auto" w:fill="FFFFFF"/>
        <w:tabs>
          <w:tab w:val="left" w:pos="447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Царенко О.М. Основи екології та економіки природокористування. Курс лекцій. Практикум. Суми : Університетська книга,2018. 592с</w:t>
      </w: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.</w:t>
      </w:r>
    </w:p>
    <w:p w14:paraId="7383D65B" w14:textId="77777777" w:rsidR="009A063A" w:rsidRPr="00255E75" w:rsidRDefault="009A063A" w:rsidP="009A063A">
      <w:pPr>
        <w:keepNext/>
        <w:keepLines/>
        <w:widowControl w:val="0"/>
        <w:shd w:val="clear" w:color="auto" w:fill="FFFFFF"/>
        <w:tabs>
          <w:tab w:val="left" w:pos="447"/>
          <w:tab w:val="left" w:pos="993"/>
          <w:tab w:val="left" w:pos="1134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</w:p>
    <w:p w14:paraId="23C359C5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b/>
          <w:bCs/>
          <w:color w:val="333333"/>
          <w:kern w:val="0"/>
          <w:lang w:eastAsia="uk-UA"/>
          <w14:ligatures w14:val="none"/>
        </w:rPr>
        <w:t>Додаткова</w:t>
      </w:r>
      <w:r w:rsidRPr="00255E75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 xml:space="preserve"> </w:t>
      </w:r>
      <w:r w:rsidRPr="00367659"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  <w:t>література:</w:t>
      </w: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 </w:t>
      </w:r>
    </w:p>
    <w:p w14:paraId="1857A606" w14:textId="77777777" w:rsidR="009A063A" w:rsidRPr="00255E75" w:rsidRDefault="009A063A" w:rsidP="009A063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Лазарєва</w:t>
      </w:r>
      <w:r w:rsidRPr="00255E75">
        <w:rPr>
          <w:rFonts w:ascii="Times New Roman" w:eastAsia="Times New Roman" w:hAnsi="Times New Roman" w:cs="Times New Roman"/>
          <w:bCs/>
          <w:spacing w:val="-7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О.</w:t>
      </w:r>
      <w:r w:rsidRPr="00255E75">
        <w:rPr>
          <w:rFonts w:ascii="Times New Roman" w:eastAsia="Times New Roman" w:hAnsi="Times New Roman" w:cs="Times New Roman"/>
          <w:bCs/>
          <w:spacing w:val="-6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В.</w:t>
      </w:r>
      <w:r w:rsidRPr="00255E75">
        <w:rPr>
          <w:rFonts w:ascii="Times New Roman" w:eastAsia="Times New Roman" w:hAnsi="Times New Roman" w:cs="Times New Roman"/>
          <w:bCs/>
          <w:spacing w:val="-6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Економіка</w:t>
      </w:r>
      <w:r w:rsidRPr="00255E75">
        <w:rPr>
          <w:rFonts w:ascii="Times New Roman" w:eastAsia="Times New Roman" w:hAnsi="Times New Roman" w:cs="Times New Roman"/>
          <w:bCs/>
          <w:spacing w:val="-7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землеустрою.</w:t>
      </w:r>
      <w:r w:rsidRPr="00255E75">
        <w:rPr>
          <w:rFonts w:ascii="Times New Roman" w:eastAsia="Times New Roman" w:hAnsi="Times New Roman" w:cs="Times New Roman"/>
          <w:bCs/>
          <w:spacing w:val="-1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Практикум</w:t>
      </w:r>
      <w:r w:rsidRPr="00255E75">
        <w:rPr>
          <w:rFonts w:ascii="Times New Roman" w:eastAsia="Times New Roman" w:hAnsi="Times New Roman" w:cs="Times New Roman"/>
          <w:bCs/>
          <w:spacing w:val="-42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для</w:t>
      </w:r>
      <w:r w:rsidRPr="00255E75">
        <w:rPr>
          <w:rFonts w:ascii="Times New Roman" w:eastAsia="Times New Roman" w:hAnsi="Times New Roman" w:cs="Times New Roman"/>
          <w:bCs/>
          <w:spacing w:val="-8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студентів</w:t>
      </w:r>
      <w:r w:rsidRPr="00255E75">
        <w:rPr>
          <w:rFonts w:ascii="Times New Roman" w:eastAsia="Times New Roman" w:hAnsi="Times New Roman" w:cs="Times New Roman"/>
          <w:bCs/>
          <w:spacing w:val="-10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спеціальності</w:t>
      </w:r>
      <w:r w:rsidRPr="00255E75">
        <w:rPr>
          <w:rFonts w:ascii="Times New Roman" w:eastAsia="Times New Roman" w:hAnsi="Times New Roman" w:cs="Times New Roman"/>
          <w:bCs/>
          <w:spacing w:val="-10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spacing w:val="-1"/>
          <w:kern w:val="0"/>
          <w14:ligatures w14:val="none"/>
        </w:rPr>
        <w:t>«Геодезія</w:t>
      </w:r>
      <w:r w:rsidRPr="00255E75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та</w:t>
      </w:r>
      <w:r w:rsidRPr="00255E75">
        <w:rPr>
          <w:rFonts w:ascii="Times New Roman" w:eastAsia="Times New Roman" w:hAnsi="Times New Roman" w:cs="Times New Roman"/>
          <w:bCs/>
          <w:spacing w:val="-3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землеустрій»:</w:t>
      </w:r>
      <w:r w:rsidRPr="00255E75">
        <w:rPr>
          <w:rFonts w:ascii="Times New Roman" w:eastAsia="Times New Roman" w:hAnsi="Times New Roman" w:cs="Times New Roman"/>
          <w:bCs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методичні рекомендації / О. В. Лазарєва, А. Ю. </w:t>
      </w:r>
      <w:proofErr w:type="spellStart"/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>Мась</w:t>
      </w:r>
      <w:proofErr w:type="spellEnd"/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  <w:r w:rsidRPr="00255E75">
        <w:rPr>
          <w:rFonts w:ascii="Times New Roman" w:eastAsia="Times New Roman" w:hAnsi="Times New Roman" w:cs="Times New Roman"/>
          <w:bCs/>
          <w:spacing w:val="1"/>
          <w:kern w:val="0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Миколаїв : Вид-во ЧНУ ім. Петра Могили, 2021. 60 с. </w:t>
      </w:r>
      <w:r w:rsidRPr="00255E75">
        <w:rPr>
          <w:rFonts w:ascii="Times New Roman" w:eastAsia="Times New Roman" w:hAnsi="Times New Roman" w:cs="Times New Roman"/>
          <w:bCs/>
          <w:spacing w:val="-42"/>
          <w:kern w:val="0"/>
          <w14:ligatures w14:val="none"/>
        </w:rPr>
        <w:t xml:space="preserve"> </w:t>
      </w:r>
    </w:p>
    <w:p w14:paraId="7588E448" w14:textId="77777777" w:rsidR="009A063A" w:rsidRPr="00255E75" w:rsidRDefault="009A063A" w:rsidP="009A063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Василенко О. М. Методичні рекомендації до самостійної роботи студентів із навчальної дисципліни «Економіка природокористування» для підготовки фахівців першого (бакалаврського) рівня «Екологія»: Житомир: вид-во ЖДУ ім. І. Франка, 2023.  27с</w:t>
      </w:r>
    </w:p>
    <w:p w14:paraId="1FAA8F86" w14:textId="77777777" w:rsidR="009A063A" w:rsidRPr="00255E75" w:rsidRDefault="009A063A" w:rsidP="009A063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Гевко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Р.Б., Малевич Н.Ю., Екологічні аспекти сільськогосподарського виробництва Тернопільський національний економічний університет </w:t>
      </w:r>
      <w:r w:rsidRPr="00255E7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Міжнародний науково-виробничий журнал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</w:t>
      </w:r>
      <w:r w:rsidRPr="00255E75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 xml:space="preserve">талий розвиток економіки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№ 2, Тернопіль, 2017. С.156-162  http://dspace.wunu.edu.ua/bitstream/316497/22015/1/R_5.pdf</w:t>
      </w:r>
    </w:p>
    <w:p w14:paraId="6D50DAC6" w14:textId="77777777" w:rsidR="009A063A" w:rsidRPr="00255E75" w:rsidRDefault="009A063A" w:rsidP="009A063A">
      <w:pPr>
        <w:keepNext/>
        <w:keepLines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Моніторинг довкілля : підручник / Боголюбов В. М., Клименко М. О.,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Мокін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 Б. та ін. ; під ред. В. М. Боголюбов.  Вінниця : ВНТУ, 2016.  232 с</w:t>
      </w:r>
    </w:p>
    <w:p w14:paraId="51E5C8A0" w14:textId="77777777" w:rsidR="009A063A" w:rsidRPr="00255E75" w:rsidRDefault="009A063A" w:rsidP="009A063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Мельник Л.Г. Екологічна економіка : підручник Суми.: Університетська книга, 2015. 348с.</w:t>
      </w:r>
    </w:p>
    <w:p w14:paraId="774E9523" w14:textId="77777777" w:rsidR="009A063A" w:rsidRPr="00255E75" w:rsidRDefault="009A063A" w:rsidP="009A063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Оптимізація природокористування. В 5-ти томах. Том 1. Природні ресурси: еколого-економічна оцінка: навчальний посібник / С.І. Дорогунцов, А.М.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Муховиков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.  Київ: Кондор, 2020. 219с.</w:t>
      </w:r>
    </w:p>
    <w:p w14:paraId="1CBC58F4" w14:textId="77777777" w:rsidR="009A063A" w:rsidRPr="00255E75" w:rsidRDefault="009A063A" w:rsidP="009A063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Територіально-просторове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планування: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базові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засади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теорії,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методології, практики : монографія  за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заг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ред. А. М. Третяка. Біла</w:t>
      </w:r>
      <w:r w:rsidRPr="00255E75">
        <w:rPr>
          <w:rFonts w:ascii="Times New Roman" w:eastAsia="Times New Roman" w:hAnsi="Times New Roman" w:cs="Times New Roman"/>
          <w:spacing w:val="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Церква</w:t>
      </w:r>
      <w:r w:rsidRPr="00255E75">
        <w:rPr>
          <w:rFonts w:ascii="Times New Roman" w:eastAsia="Times New Roman" w:hAnsi="Times New Roman" w:cs="Times New Roman"/>
          <w:spacing w:val="-2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  <w:r w:rsidRPr="00255E75">
        <w:rPr>
          <w:rFonts w:ascii="Times New Roman" w:eastAsia="Times New Roman" w:hAnsi="Times New Roman" w:cs="Times New Roman"/>
          <w:spacing w:val="-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ТОВ "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Бiлоцеркiвдрук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",</w:t>
      </w:r>
      <w:r w:rsidRPr="00255E75">
        <w:rPr>
          <w:rFonts w:ascii="Times New Roman" w:eastAsia="Times New Roman" w:hAnsi="Times New Roman" w:cs="Times New Roman"/>
          <w:spacing w:val="-2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2015.</w:t>
      </w:r>
      <w:r w:rsidRPr="00255E75">
        <w:rPr>
          <w:rFonts w:ascii="Times New Roman" w:eastAsia="Times New Roman" w:hAnsi="Times New Roman" w:cs="Times New Roman"/>
          <w:spacing w:val="-2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142</w:t>
      </w:r>
      <w:r w:rsidRPr="00255E75">
        <w:rPr>
          <w:rFonts w:ascii="Times New Roman" w:eastAsia="Times New Roman" w:hAnsi="Times New Roman" w:cs="Times New Roman"/>
          <w:spacing w:val="-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с.</w:t>
      </w:r>
    </w:p>
    <w:p w14:paraId="00AD3839" w14:textId="77777777" w:rsidR="009A063A" w:rsidRPr="00255E75" w:rsidRDefault="009A063A" w:rsidP="009A063A">
      <w:pPr>
        <w:widowControl w:val="0"/>
        <w:numPr>
          <w:ilvl w:val="0"/>
          <w:numId w:val="1"/>
        </w:numPr>
        <w:shd w:val="clear" w:color="auto" w:fill="FFFFFF"/>
        <w:tabs>
          <w:tab w:val="left" w:pos="376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Розвиток</w:t>
      </w:r>
      <w:r w:rsidRPr="00255E75">
        <w:rPr>
          <w:rFonts w:ascii="Times New Roman" w:eastAsia="Times New Roman" w:hAnsi="Times New Roman" w:cs="Times New Roman"/>
          <w:spacing w:val="-2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права</w:t>
      </w:r>
      <w:r w:rsidRPr="00255E75">
        <w:rPr>
          <w:rFonts w:ascii="Times New Roman" w:eastAsia="Times New Roman" w:hAnsi="Times New Roman" w:cs="Times New Roman"/>
          <w:spacing w:val="-1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власності</w:t>
      </w:r>
      <w:r w:rsidRPr="00255E75">
        <w:rPr>
          <w:rFonts w:ascii="Times New Roman" w:eastAsia="Times New Roman" w:hAnsi="Times New Roman" w:cs="Times New Roman"/>
          <w:spacing w:val="-4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</w:t>
      </w:r>
      <w:r w:rsidRPr="00255E75">
        <w:rPr>
          <w:rFonts w:ascii="Times New Roman" w:eastAsia="Times New Roman" w:hAnsi="Times New Roman" w:cs="Times New Roman"/>
          <w:spacing w:val="-5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землю</w:t>
      </w:r>
      <w:r w:rsidRPr="00255E75">
        <w:rPr>
          <w:rFonts w:ascii="Times New Roman" w:eastAsia="Times New Roman" w:hAnsi="Times New Roman" w:cs="Times New Roman"/>
          <w:spacing w:val="-5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Pr="00255E75">
        <w:rPr>
          <w:rFonts w:ascii="Times New Roman" w:eastAsia="Times New Roman" w:hAnsi="Times New Roman" w:cs="Times New Roman"/>
          <w:spacing w:val="-7"/>
          <w:kern w:val="0"/>
          <w:lang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Україні</w:t>
      </w:r>
      <w:r w:rsidRPr="00255E75">
        <w:rPr>
          <w:rFonts w:ascii="Times New Roman" w:eastAsia="Times New Roman" w:hAnsi="Times New Roman" w:cs="Times New Roman"/>
          <w:spacing w:val="-6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 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заг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ред.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Паламарчук</w:t>
      </w:r>
      <w:r w:rsidRPr="00255E75">
        <w:rPr>
          <w:rFonts w:ascii="Times New Roman" w:eastAsia="Times New Roman" w:hAnsi="Times New Roman" w:cs="Times New Roman"/>
          <w:spacing w:val="-6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Л.В.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К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иїв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: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lastRenderedPageBreak/>
        <w:t>МВЦ</w:t>
      </w:r>
      <w:r w:rsidRPr="00255E75">
        <w:rPr>
          <w:rFonts w:ascii="Times New Roman" w:eastAsia="Times New Roman" w:hAnsi="Times New Roman" w:cs="Times New Roman"/>
          <w:spacing w:val="-3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«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Медінформ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»,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2021.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222</w:t>
      </w:r>
      <w:r w:rsidRPr="00255E75">
        <w:rPr>
          <w:rFonts w:ascii="Times New Roman" w:eastAsia="Times New Roman" w:hAnsi="Times New Roman" w:cs="Times New Roman"/>
          <w:spacing w:val="-1"/>
          <w:kern w:val="0"/>
          <w:lang w:val="ru-RU" w:eastAsia="ru-RU"/>
          <w14:ligatures w14:val="none"/>
        </w:rPr>
        <w:t xml:space="preserve"> 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с.</w:t>
      </w:r>
    </w:p>
    <w:p w14:paraId="1052A34C" w14:textId="77777777" w:rsidR="009A063A" w:rsidRPr="00255E75" w:rsidRDefault="009A063A" w:rsidP="009A063A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Кучер Л. Ю.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Економіка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довкілля та </w:t>
      </w:r>
      <w:proofErr w:type="spellStart"/>
      <w:proofErr w:type="gram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природокористування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:</w:t>
      </w:r>
      <w:proofErr w:type="gram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навчальний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посібник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/ Л. Ю. Кучер, А. В. Кучер.  </w:t>
      </w:r>
      <w:proofErr w:type="gram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Х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арків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:</w:t>
      </w:r>
      <w:proofErr w:type="gram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ФОП </w:t>
      </w:r>
      <w:proofErr w:type="spellStart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Федорко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 xml:space="preserve"> М. Ю., 201</w:t>
      </w:r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7</w:t>
      </w:r>
      <w:r w:rsidRPr="00255E75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.  264 с</w:t>
      </w: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. </w:t>
      </w:r>
    </w:p>
    <w:p w14:paraId="4D4F641D" w14:textId="77777777" w:rsidR="009A063A" w:rsidRPr="00255E75" w:rsidRDefault="009A063A" w:rsidP="009A063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55E75">
        <w:rPr>
          <w:rFonts w:ascii="Times New Roman" w:eastAsia="Calibri" w:hAnsi="Times New Roman" w:cs="Times New Roman"/>
        </w:rPr>
        <w:t xml:space="preserve">Врублевська О.В. Методичні рекомендації до вивчення курсу „Економіка природокористування” для студентів заочної форми навчання за спеціальністю „Менеджмент організацій”.  Львів: </w:t>
      </w:r>
      <w:proofErr w:type="spellStart"/>
      <w:r w:rsidRPr="00255E75">
        <w:rPr>
          <w:rFonts w:ascii="Times New Roman" w:eastAsia="Calibri" w:hAnsi="Times New Roman" w:cs="Times New Roman"/>
        </w:rPr>
        <w:t>УкрДЛТУ</w:t>
      </w:r>
      <w:proofErr w:type="spellEnd"/>
      <w:r w:rsidRPr="00255E75">
        <w:rPr>
          <w:rFonts w:ascii="Times New Roman" w:eastAsia="Calibri" w:hAnsi="Times New Roman" w:cs="Times New Roman"/>
        </w:rPr>
        <w:t>, 2015.  31 с.</w:t>
      </w:r>
    </w:p>
    <w:p w14:paraId="79C09924" w14:textId="77777777" w:rsidR="009A063A" w:rsidRPr="00255E75" w:rsidRDefault="009A063A" w:rsidP="009A063A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Заверуха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Н.М. Основи екології : навчальний посібник / Н. М. </w:t>
      </w:r>
      <w:proofErr w:type="spellStart"/>
      <w:r w:rsidRPr="00255E75">
        <w:rPr>
          <w:rFonts w:ascii="Times New Roman" w:eastAsia="Calibri" w:hAnsi="Times New Roman" w:cs="Times New Roman"/>
        </w:rPr>
        <w:t>Заверуха</w:t>
      </w:r>
      <w:proofErr w:type="spellEnd"/>
      <w:r w:rsidRPr="00255E75">
        <w:rPr>
          <w:rFonts w:ascii="Times New Roman" w:eastAsia="Calibri" w:hAnsi="Times New Roman" w:cs="Times New Roman"/>
        </w:rPr>
        <w:t>, В. В. Серебряков, Ю. А. Скиба ; МОНУ. Київ : Каравела, 2017.  288 с.</w:t>
      </w:r>
    </w:p>
    <w:p w14:paraId="6CBFF21C" w14:textId="77777777" w:rsidR="009A063A" w:rsidRPr="00255E75" w:rsidRDefault="009A063A" w:rsidP="009A063A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255E75">
        <w:rPr>
          <w:rFonts w:ascii="Times New Roman" w:eastAsia="Calibri" w:hAnsi="Times New Roman" w:cs="Times New Roman"/>
        </w:rPr>
        <w:t>Караєва</w:t>
      </w:r>
      <w:proofErr w:type="spellEnd"/>
      <w:r w:rsidRPr="00255E75">
        <w:rPr>
          <w:rFonts w:ascii="Times New Roman" w:eastAsia="Calibri" w:hAnsi="Times New Roman" w:cs="Times New Roman"/>
        </w:rPr>
        <w:t xml:space="preserve"> Н. В. Еколого-економічна оптимізація виробництва: інформаційна підтримка прийняття рішень : конспект лекцій. Київ : НТУУ «КПІ», 2016. 115 с</w:t>
      </w:r>
    </w:p>
    <w:p w14:paraId="1AB81C14" w14:textId="77777777" w:rsidR="009A063A" w:rsidRPr="00255E75" w:rsidRDefault="009A063A" w:rsidP="009A063A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55E75">
        <w:rPr>
          <w:rFonts w:ascii="Times New Roman" w:eastAsia="Calibri" w:hAnsi="Times New Roman" w:cs="Times New Roman"/>
        </w:rPr>
        <w:t xml:space="preserve">Економічні розрахунки в природоохоронній діяльності: </w:t>
      </w:r>
      <w:proofErr w:type="spellStart"/>
      <w:r w:rsidRPr="00255E75">
        <w:rPr>
          <w:rFonts w:ascii="Times New Roman" w:eastAsia="Calibri" w:hAnsi="Times New Roman" w:cs="Times New Roman"/>
        </w:rPr>
        <w:t>навч</w:t>
      </w:r>
      <w:proofErr w:type="spellEnd"/>
      <w:r w:rsidRPr="00255E75">
        <w:rPr>
          <w:rFonts w:ascii="Times New Roman" w:eastAsia="Calibri" w:hAnsi="Times New Roman" w:cs="Times New Roman"/>
        </w:rPr>
        <w:t xml:space="preserve">. </w:t>
      </w:r>
      <w:proofErr w:type="spellStart"/>
      <w:r w:rsidRPr="00255E75">
        <w:rPr>
          <w:rFonts w:ascii="Times New Roman" w:eastAsia="Calibri" w:hAnsi="Times New Roman" w:cs="Times New Roman"/>
        </w:rPr>
        <w:t>посіб</w:t>
      </w:r>
      <w:proofErr w:type="spellEnd"/>
      <w:r w:rsidRPr="00255E75">
        <w:rPr>
          <w:rFonts w:ascii="Times New Roman" w:eastAsia="Calibri" w:hAnsi="Times New Roman" w:cs="Times New Roman"/>
        </w:rPr>
        <w:t xml:space="preserve">. під </w:t>
      </w:r>
      <w:proofErr w:type="spellStart"/>
      <w:r w:rsidRPr="00255E75">
        <w:rPr>
          <w:rFonts w:ascii="Times New Roman" w:eastAsia="Calibri" w:hAnsi="Times New Roman" w:cs="Times New Roman"/>
        </w:rPr>
        <w:t>заг</w:t>
      </w:r>
      <w:proofErr w:type="spellEnd"/>
      <w:r w:rsidRPr="00255E75">
        <w:rPr>
          <w:rFonts w:ascii="Times New Roman" w:eastAsia="Calibri" w:hAnsi="Times New Roman" w:cs="Times New Roman"/>
        </w:rPr>
        <w:t xml:space="preserve">. ред.. проф. С. С. Рижкова.  Миколаїв: НУК, 2016.  228с. </w:t>
      </w:r>
    </w:p>
    <w:p w14:paraId="2419E124" w14:textId="77777777" w:rsidR="009A063A" w:rsidRPr="00255E75" w:rsidRDefault="009A063A" w:rsidP="009A063A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55E75">
        <w:rPr>
          <w:rFonts w:ascii="Times New Roman" w:eastAsia="Calibri" w:hAnsi="Times New Roman" w:cs="Times New Roman"/>
        </w:rPr>
        <w:t xml:space="preserve">Економіка довкілля і природних ресурсів: </w:t>
      </w:r>
      <w:proofErr w:type="spellStart"/>
      <w:r w:rsidRPr="00255E75">
        <w:rPr>
          <w:rFonts w:ascii="Times New Roman" w:eastAsia="Calibri" w:hAnsi="Times New Roman" w:cs="Times New Roman"/>
        </w:rPr>
        <w:t>навч</w:t>
      </w:r>
      <w:proofErr w:type="spellEnd"/>
      <w:r w:rsidRPr="00255E75">
        <w:rPr>
          <w:rFonts w:ascii="Times New Roman" w:eastAsia="Calibri" w:hAnsi="Times New Roman" w:cs="Times New Roman"/>
        </w:rPr>
        <w:t xml:space="preserve">. посібник за </w:t>
      </w:r>
      <w:proofErr w:type="spellStart"/>
      <w:r w:rsidRPr="00255E75">
        <w:rPr>
          <w:rFonts w:ascii="Times New Roman" w:eastAsia="Calibri" w:hAnsi="Times New Roman" w:cs="Times New Roman"/>
        </w:rPr>
        <w:t>заг</w:t>
      </w:r>
      <w:proofErr w:type="spellEnd"/>
      <w:r w:rsidRPr="00255E75">
        <w:rPr>
          <w:rFonts w:ascii="Times New Roman" w:eastAsia="Calibri" w:hAnsi="Times New Roman" w:cs="Times New Roman"/>
        </w:rPr>
        <w:t xml:space="preserve">. ред. П. Т. </w:t>
      </w:r>
      <w:proofErr w:type="spellStart"/>
      <w:r w:rsidRPr="00255E75">
        <w:rPr>
          <w:rFonts w:ascii="Times New Roman" w:eastAsia="Calibri" w:hAnsi="Times New Roman" w:cs="Times New Roman"/>
        </w:rPr>
        <w:t>Бубенка</w:t>
      </w:r>
      <w:proofErr w:type="spellEnd"/>
      <w:r w:rsidRPr="00255E75">
        <w:rPr>
          <w:rFonts w:ascii="Times New Roman" w:eastAsia="Calibri" w:hAnsi="Times New Roman" w:cs="Times New Roman"/>
        </w:rPr>
        <w:t xml:space="preserve">; </w:t>
      </w:r>
      <w:proofErr w:type="spellStart"/>
      <w:r w:rsidRPr="00255E75">
        <w:rPr>
          <w:rFonts w:ascii="Times New Roman" w:eastAsia="Calibri" w:hAnsi="Times New Roman" w:cs="Times New Roman"/>
        </w:rPr>
        <w:t>Харк</w:t>
      </w:r>
      <w:proofErr w:type="spellEnd"/>
      <w:r w:rsidRPr="00255E75">
        <w:rPr>
          <w:rFonts w:ascii="Times New Roman" w:eastAsia="Calibri" w:hAnsi="Times New Roman" w:cs="Times New Roman"/>
        </w:rPr>
        <w:t xml:space="preserve">. </w:t>
      </w:r>
      <w:proofErr w:type="spellStart"/>
      <w:r w:rsidRPr="00255E75">
        <w:rPr>
          <w:rFonts w:ascii="Times New Roman" w:eastAsia="Calibri" w:hAnsi="Times New Roman" w:cs="Times New Roman"/>
        </w:rPr>
        <w:t>нац</w:t>
      </w:r>
      <w:proofErr w:type="spellEnd"/>
      <w:r w:rsidRPr="00255E75">
        <w:rPr>
          <w:rFonts w:ascii="Times New Roman" w:eastAsia="Calibri" w:hAnsi="Times New Roman" w:cs="Times New Roman"/>
        </w:rPr>
        <w:t xml:space="preserve">. ун-т </w:t>
      </w:r>
      <w:proofErr w:type="spellStart"/>
      <w:r w:rsidRPr="00255E75">
        <w:rPr>
          <w:rFonts w:ascii="Times New Roman" w:eastAsia="Calibri" w:hAnsi="Times New Roman" w:cs="Times New Roman"/>
        </w:rPr>
        <w:t>міськ</w:t>
      </w:r>
      <w:proofErr w:type="spellEnd"/>
      <w:r w:rsidRPr="00255E75">
        <w:rPr>
          <w:rFonts w:ascii="Times New Roman" w:eastAsia="Calibri" w:hAnsi="Times New Roman" w:cs="Times New Roman"/>
        </w:rPr>
        <w:t>. госп-ва ім. О. М. Бекетова.  Харків: ХНУМГ, 2014.  280 с</w:t>
      </w:r>
    </w:p>
    <w:p w14:paraId="0FDEEC8F" w14:textId="77777777" w:rsidR="009A063A" w:rsidRPr="00255E75" w:rsidRDefault="009A063A" w:rsidP="009A063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5F28D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b/>
          <w:bCs/>
          <w:color w:val="333333"/>
          <w:kern w:val="0"/>
          <w:lang w:eastAsia="uk-UA"/>
          <w14:ligatures w14:val="none"/>
        </w:rPr>
        <w:t>Інформаційні ресурси:</w:t>
      </w:r>
    </w:p>
    <w:p w14:paraId="28D70BCD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Офіційний сайт журналу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The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Economist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:  http://www.economist.com</w:t>
      </w:r>
    </w:p>
    <w:p w14:paraId="5CEC859F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Офіційний сайт журналу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The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Finacnial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Times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 : http://www.ft.com</w:t>
      </w:r>
    </w:p>
    <w:p w14:paraId="78CF0FE8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Офіційний сайт журналу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The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Wall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Street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</w:t>
      </w:r>
      <w:proofErr w:type="spellStart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Journal</w:t>
      </w:r>
      <w:proofErr w:type="spellEnd"/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 xml:space="preserve"> : http://www.marketwatch.com</w:t>
      </w:r>
    </w:p>
    <w:p w14:paraId="3AA22DBE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Асоціації з вивчення піку нафто- та газовидобутку: http://www.peakoil.net/</w:t>
      </w:r>
    </w:p>
    <w:p w14:paraId="7AC1B29A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Асоціації енергетичного менеджменту : http://www.energymanagementassociation.org/</w:t>
      </w:r>
    </w:p>
    <w:p w14:paraId="73EDC351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Міжнародної асоціації з дослідження суспільства та природних ресурсів.: http://www.anrep.org/</w:t>
      </w:r>
    </w:p>
    <w:p w14:paraId="036AE08F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Асоціації з подовження природних ресурсів: http://www.iasnr.org/</w:t>
      </w:r>
    </w:p>
    <w:p w14:paraId="3635713E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міжнародної суспільної організації «Римський Клуб»: http://www.clubofrome.org/</w:t>
      </w:r>
    </w:p>
    <w:p w14:paraId="3B462034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Світової енергетичної ради.: http://www.worldenergy.org/data/resources/</w:t>
      </w:r>
    </w:p>
    <w:p w14:paraId="0C4E4C13" w14:textId="77777777" w:rsidR="009A063A" w:rsidRPr="00255E75" w:rsidRDefault="009A063A" w:rsidP="009A063A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</w:pPr>
      <w:r w:rsidRPr="00255E75">
        <w:rPr>
          <w:rFonts w:ascii="Times New Roman" w:eastAsia="Times New Roman" w:hAnsi="Times New Roman" w:cs="Times New Roman"/>
          <w:color w:val="333333"/>
          <w:kern w:val="0"/>
          <w:lang w:eastAsia="uk-UA"/>
          <w14:ligatures w14:val="none"/>
        </w:rPr>
        <w:t>Офіційний сайт Фонду поновлюваних природних ресурсів: http://www.rnrf.org/</w:t>
      </w:r>
    </w:p>
    <w:p w14:paraId="32C93EEF" w14:textId="77777777" w:rsidR="009A063A" w:rsidRPr="00255E75" w:rsidRDefault="009A063A" w:rsidP="009A063A">
      <w:pPr>
        <w:widowControl w:val="0"/>
        <w:tabs>
          <w:tab w:val="left" w:pos="109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http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//www.me.gov.ua/- сервер Міністерства економіки та з питань європейської інтеграції України;</w:t>
      </w:r>
    </w:p>
    <w:p w14:paraId="6D801BFB" w14:textId="77777777" w:rsidR="009A063A" w:rsidRPr="00255E75" w:rsidRDefault="009A063A" w:rsidP="009A06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0"/>
          <w:sz w:val="22"/>
          <w:szCs w:val="22"/>
          <w:lang w:eastAsia="ru-RU"/>
          <w14:ligatures w14:val="none"/>
        </w:rPr>
      </w:pPr>
      <w:proofErr w:type="spellStart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http</w:t>
      </w:r>
      <w:proofErr w:type="spellEnd"/>
      <w:r w:rsidRPr="00255E7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//www.ueplac.kiev.ua/-сервер UEPLAC (Українсько-європейський консультативний центр з питань законодавства</w:t>
      </w:r>
    </w:p>
    <w:p w14:paraId="66BE5F1F" w14:textId="77777777" w:rsidR="009A063A" w:rsidRDefault="009A063A" w:rsidP="009A063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lang w:eastAsia="zh-CN" w:bidi="hi-IN"/>
          <w14:ligatures w14:val="none"/>
        </w:rPr>
      </w:pPr>
    </w:p>
    <w:p w14:paraId="0594A763" w14:textId="77777777" w:rsidR="009A063A" w:rsidRDefault="009A063A"/>
    <w:sectPr w:rsidR="009A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A621F"/>
    <w:multiLevelType w:val="hybridMultilevel"/>
    <w:tmpl w:val="3BB27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84B0912"/>
    <w:multiLevelType w:val="hybridMultilevel"/>
    <w:tmpl w:val="6C7A12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6940683">
    <w:abstractNumId w:val="0"/>
  </w:num>
  <w:num w:numId="2" w16cid:durableId="38818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3A"/>
    <w:rsid w:val="008A2D9B"/>
    <w:rsid w:val="009A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4CFF"/>
  <w15:chartTrackingRefBased/>
  <w15:docId w15:val="{37D5E7C4-26C6-4486-A495-8D7D1FD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3A"/>
  </w:style>
  <w:style w:type="paragraph" w:styleId="1">
    <w:name w:val="heading 1"/>
    <w:basedOn w:val="a"/>
    <w:next w:val="a"/>
    <w:link w:val="10"/>
    <w:uiPriority w:val="9"/>
    <w:qFormat/>
    <w:rsid w:val="009A0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0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06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06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06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06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06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06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0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A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A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A0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A0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ar.kpnu.edu.ua:8081/xmlui/bitstream/handle/123456789/4939/Sharavara-V.V.-Liubynskyi-O.I.-Ekonomika-pryrodokorystuvan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3415</Words>
  <Characters>1948</Characters>
  <Application>Microsoft Office Word</Application>
  <DocSecurity>0</DocSecurity>
  <Lines>16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2025-02-21T09:10:00Z</dcterms:created>
  <dcterms:modified xsi:type="dcterms:W3CDTF">2025-02-21T09:11:00Z</dcterms:modified>
</cp:coreProperties>
</file>