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  <w:lang w:val="ru-RU"/>
        </w:rPr>
      </w:pPr>
      <w:bookmarkStart w:id="0" w:name="_GoBack"/>
      <w:proofErr w:type="spellStart"/>
      <w:r w:rsidRPr="00A37516">
        <w:rPr>
          <w:rFonts w:ascii="Times New Roman" w:hAnsi="Times New Roman" w:cs="Times New Roman"/>
          <w:b/>
          <w:bCs/>
          <w:noProof w:val="0"/>
          <w:sz w:val="28"/>
          <w:szCs w:val="28"/>
          <w:lang w:val="ru-RU"/>
        </w:rPr>
        <w:t>Контрольні</w:t>
      </w:r>
      <w:proofErr w:type="spellEnd"/>
      <w:r w:rsidRPr="00A37516">
        <w:rPr>
          <w:rFonts w:ascii="Times New Roman" w:hAnsi="Times New Roman" w:cs="Times New Roman"/>
          <w:b/>
          <w:bCs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b/>
          <w:bCs/>
          <w:noProof w:val="0"/>
          <w:sz w:val="28"/>
          <w:szCs w:val="28"/>
          <w:lang w:val="ru-RU"/>
        </w:rPr>
        <w:t>питання</w:t>
      </w:r>
      <w:proofErr w:type="spellEnd"/>
    </w:p>
    <w:bookmarkEnd w:id="0"/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  <w:lang w:val="ru-RU"/>
        </w:rPr>
      </w:pP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1.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Термінознавство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: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головні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дефініці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2.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Об’єкт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, предмет, мета і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завдання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термінознавства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3. Напрямки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діяльності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термінознавців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4.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Методи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дослідження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термінознавства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5.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Основні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етапи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розвитку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вітчизняної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термінознавчої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науки,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її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періодизація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6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Наукове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товариство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імені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Т.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Шевченка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та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його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роль у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становленні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української</w:t>
      </w:r>
      <w:proofErr w:type="spellEnd"/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7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Значення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діяльності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Інституту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наукової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мови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для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українського</w:t>
      </w:r>
      <w:proofErr w:type="spellEnd"/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термінознавства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і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розвиткові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8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Розвиток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в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радянські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часи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9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Розвиток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після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1991 року.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0.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Термінологічні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школи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в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й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зарубіжні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Поняття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«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»,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його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структура,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вимоги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до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термінів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в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працях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Г.Кониського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В.Левицького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І.Верхратського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І.Пулюя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,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Т.Секунди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та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ін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3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Проблеми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дефініювання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і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номінації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термінів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4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Методологічні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засади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укладання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15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Ієрархія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терміноназв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типологія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16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і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загальновживане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слово.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17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професіоналізми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номенклатури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18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Основні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проблеми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українського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термінознавства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на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сучасному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етапі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19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Підходи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до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розв’язання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проблем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українського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термінознавства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0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Проблема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запозичень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21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Проблема перекладу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термінів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Правописні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проблеми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термінів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23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Питання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розробки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термінологічних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стандартів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24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Словотворча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проблема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на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сучасному</w:t>
      </w:r>
      <w:proofErr w:type="spellEnd"/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етапі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розвитку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термінознавства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Завдання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українського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термінотворення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25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 Структурно-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функційна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характеристика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творення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термінознаків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26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Морфологічний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і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неморфологічний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способи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творення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термінів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27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Моделі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термінотворення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в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28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Вторинна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номінація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та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її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види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29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Національні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й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інтернаціональні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елементи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в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30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Внутрішня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форма та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мотивованість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термінів</w:t>
      </w:r>
      <w:proofErr w:type="spellEnd"/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31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Термінографія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як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розділ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лексикографії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32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Термінологічні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словники: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завдання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,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види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принципи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побудови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33</w:t>
      </w: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Досягнення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сучасної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термінографії</w:t>
      </w:r>
      <w:proofErr w:type="spellEnd"/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34.</w:t>
      </w:r>
      <w:r w:rsidRPr="00A37516">
        <w:rPr>
          <w:rFonts w:ascii="Times New Roman" w:hAnsi="Times New Roman" w:cs="Times New Roman"/>
          <w:sz w:val="28"/>
          <w:szCs w:val="28"/>
        </w:rPr>
        <w:t xml:space="preserve"> Динаміка розвитку української термінології, її зміни та пристосування до потреб суспільства</w:t>
      </w:r>
    </w:p>
    <w:p w:rsidR="00A37516" w:rsidRPr="00A37516" w:rsidRDefault="00A37516" w:rsidP="00A3751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A37516">
        <w:rPr>
          <w:rFonts w:ascii="Times New Roman" w:hAnsi="Times New Roman" w:cs="Times New Roman"/>
          <w:noProof w:val="0"/>
          <w:sz w:val="28"/>
          <w:szCs w:val="28"/>
          <w:lang w:val="ru-RU"/>
        </w:rPr>
        <w:t>35.</w:t>
      </w:r>
      <w:r w:rsidRPr="00A37516">
        <w:rPr>
          <w:rFonts w:ascii="Times New Roman" w:hAnsi="Times New Roman" w:cs="Times New Roman"/>
          <w:sz w:val="28"/>
          <w:szCs w:val="28"/>
        </w:rPr>
        <w:t xml:space="preserve"> </w:t>
      </w:r>
      <w:r w:rsidRPr="00A37516">
        <w:rPr>
          <w:rFonts w:ascii="Times New Roman" w:hAnsi="Times New Roman" w:cs="Times New Roman"/>
          <w:sz w:val="28"/>
          <w:szCs w:val="28"/>
        </w:rPr>
        <w:t>Особливості термінологічного словотворчого процесу</w:t>
      </w:r>
      <w:r w:rsidRPr="00A37516">
        <w:rPr>
          <w:rFonts w:ascii="Times New Roman" w:hAnsi="Times New Roman" w:cs="Times New Roman"/>
          <w:sz w:val="28"/>
          <w:szCs w:val="28"/>
        </w:rPr>
        <w:t>.</w:t>
      </w:r>
    </w:p>
    <w:p w:rsidR="00A37516" w:rsidRDefault="00A37516" w:rsidP="00A37516">
      <w:pPr>
        <w:autoSpaceDE w:val="0"/>
        <w:autoSpaceDN w:val="0"/>
        <w:adjustRightInd w:val="0"/>
        <w:spacing w:after="0" w:line="240" w:lineRule="auto"/>
      </w:pPr>
    </w:p>
    <w:p w:rsidR="007260B7" w:rsidRDefault="007260B7" w:rsidP="00A37516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F2"/>
    <w:rsid w:val="007260B7"/>
    <w:rsid w:val="00A37516"/>
    <w:rsid w:val="00B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7E29"/>
  <w15:chartTrackingRefBased/>
  <w15:docId w15:val="{18844419-9A10-4DA5-BE1B-61C801F9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2025-02-24T14:50:00Z</dcterms:created>
  <dcterms:modified xsi:type="dcterms:W3CDTF">2025-02-24T14:55:00Z</dcterms:modified>
</cp:coreProperties>
</file>