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F665" w14:textId="3F535F73" w:rsidR="008E4383" w:rsidRDefault="008E4383" w:rsidP="00403207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Теми </w:t>
      </w:r>
      <w:r w:rsidR="001278C2">
        <w:rPr>
          <w:sz w:val="28"/>
          <w:szCs w:val="28"/>
        </w:rPr>
        <w:t>самостійних робіт ППДУ</w:t>
      </w:r>
    </w:p>
    <w:p w14:paraId="35AE683E" w14:textId="77777777" w:rsidR="008E4383" w:rsidRDefault="008E4383" w:rsidP="008E438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EE1ED68" w14:textId="77777777" w:rsidR="002A4DA6" w:rsidRPr="00EE7426" w:rsidRDefault="002A4DA6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E7426">
        <w:rPr>
          <w:sz w:val="28"/>
          <w:szCs w:val="28"/>
        </w:rPr>
        <w:t>Складові та технології сучасного державотворення.</w:t>
      </w:r>
    </w:p>
    <w:p w14:paraId="3C5DBBA6" w14:textId="77777777" w:rsidR="008E4383" w:rsidRPr="00EE7426" w:rsidRDefault="008E4383" w:rsidP="00EE7426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E7426">
        <w:rPr>
          <w:sz w:val="28"/>
          <w:szCs w:val="28"/>
        </w:rPr>
        <w:t>Демократична держава: моделі і реальності.</w:t>
      </w:r>
    </w:p>
    <w:p w14:paraId="72F4955C" w14:textId="77777777" w:rsidR="00656DE5" w:rsidRPr="00EE7426" w:rsidRDefault="008E4383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E7426">
        <w:rPr>
          <w:sz w:val="28"/>
          <w:szCs w:val="28"/>
        </w:rPr>
        <w:t>Адміністративно-політичні</w:t>
      </w:r>
      <w:r w:rsidR="008B141E" w:rsidRPr="00EE7426">
        <w:rPr>
          <w:sz w:val="28"/>
          <w:szCs w:val="28"/>
        </w:rPr>
        <w:t xml:space="preserve"> системи країн світу: загальна характеристика.</w:t>
      </w:r>
    </w:p>
    <w:p w14:paraId="2C12E442" w14:textId="77777777" w:rsidR="008B141E" w:rsidRPr="00EE7426" w:rsidRDefault="008B141E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E7426">
        <w:rPr>
          <w:sz w:val="28"/>
          <w:szCs w:val="28"/>
        </w:rPr>
        <w:t>Легітимаційний потенціал громадянського суспільства.</w:t>
      </w:r>
    </w:p>
    <w:p w14:paraId="6BCB78F0" w14:textId="77777777" w:rsidR="008B141E" w:rsidRPr="00EE7426" w:rsidRDefault="008B141E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E7426">
        <w:rPr>
          <w:sz w:val="28"/>
          <w:szCs w:val="28"/>
        </w:rPr>
        <w:t>Способи взаємодії політико-адміністративної та соціальної структури держави.</w:t>
      </w:r>
    </w:p>
    <w:p w14:paraId="77EB7B88" w14:textId="77777777" w:rsidR="008B141E" w:rsidRPr="00EE7426" w:rsidRDefault="008B141E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E7426">
        <w:rPr>
          <w:sz w:val="28"/>
          <w:szCs w:val="28"/>
        </w:rPr>
        <w:t>Тенденції розвитку системи державного управління України сучасного періоду.</w:t>
      </w:r>
    </w:p>
    <w:p w14:paraId="1FEF036C" w14:textId="77777777" w:rsidR="008B141E" w:rsidRPr="00EE7426" w:rsidRDefault="008B141E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E7426">
        <w:rPr>
          <w:sz w:val="28"/>
          <w:szCs w:val="28"/>
        </w:rPr>
        <w:t>Соціально-орієнтована модель політико-адміністративного управління: зміст та способи реалізації.</w:t>
      </w:r>
    </w:p>
    <w:p w14:paraId="2F63192E" w14:textId="77777777" w:rsidR="002A4DA6" w:rsidRPr="00EE7426" w:rsidRDefault="005E318A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E7426">
        <w:rPr>
          <w:sz w:val="28"/>
          <w:szCs w:val="28"/>
        </w:rPr>
        <w:t>Технології та</w:t>
      </w:r>
      <w:r w:rsidR="002A4DA6" w:rsidRPr="00EE7426">
        <w:rPr>
          <w:sz w:val="28"/>
          <w:szCs w:val="28"/>
        </w:rPr>
        <w:t xml:space="preserve"> моделі </w:t>
      </w:r>
      <w:r w:rsidRPr="00EE7426">
        <w:rPr>
          <w:sz w:val="28"/>
          <w:szCs w:val="28"/>
        </w:rPr>
        <w:t xml:space="preserve">оптимізації сучасної системи </w:t>
      </w:r>
      <w:r w:rsidR="002A4DA6" w:rsidRPr="00EE7426">
        <w:rPr>
          <w:sz w:val="28"/>
          <w:szCs w:val="28"/>
        </w:rPr>
        <w:t>адміністративно-політичного управління.</w:t>
      </w:r>
    </w:p>
    <w:p w14:paraId="07C9D67A" w14:textId="77777777" w:rsidR="002A4DA6" w:rsidRPr="00EE7426" w:rsidRDefault="005E318A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E7426">
        <w:rPr>
          <w:sz w:val="28"/>
          <w:szCs w:val="28"/>
        </w:rPr>
        <w:t>Системи державної служби країн світу: порівняльний аналіз.</w:t>
      </w:r>
    </w:p>
    <w:p w14:paraId="6535B4D9" w14:textId="77777777" w:rsidR="005E318A" w:rsidRPr="00EE7426" w:rsidRDefault="005E318A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E7426">
        <w:rPr>
          <w:sz w:val="28"/>
          <w:szCs w:val="28"/>
        </w:rPr>
        <w:t>Державотворча ідея та практика її реалізації.</w:t>
      </w:r>
    </w:p>
    <w:p w14:paraId="5867E151" w14:textId="77777777" w:rsidR="005E318A" w:rsidRPr="00EE7426" w:rsidRDefault="005E318A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E7426">
        <w:rPr>
          <w:sz w:val="28"/>
          <w:szCs w:val="28"/>
        </w:rPr>
        <w:t>Тенденції суспільно-політичного розвитку сучасного світу.</w:t>
      </w:r>
    </w:p>
    <w:p w14:paraId="243BBD44" w14:textId="77777777" w:rsidR="005E318A" w:rsidRPr="00EE7426" w:rsidRDefault="005E318A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E7426">
        <w:rPr>
          <w:sz w:val="28"/>
          <w:szCs w:val="28"/>
        </w:rPr>
        <w:t>Вплив суспільства на формування та діяльність політико-управлінських структур: традиції, форми, методи, прогнози.</w:t>
      </w:r>
    </w:p>
    <w:p w14:paraId="22D88F34" w14:textId="77777777" w:rsidR="005E318A" w:rsidRPr="00EE7426" w:rsidRDefault="005E318A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E7426">
        <w:rPr>
          <w:sz w:val="28"/>
          <w:szCs w:val="28"/>
        </w:rPr>
        <w:t>Модель оптимальної політико-адміністративної системи.</w:t>
      </w:r>
    </w:p>
    <w:p w14:paraId="68FA8BE4" w14:textId="77777777" w:rsidR="005E318A" w:rsidRDefault="005E318A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E7426">
        <w:rPr>
          <w:sz w:val="28"/>
          <w:szCs w:val="28"/>
        </w:rPr>
        <w:t>Світові інтеграційні та глобалізаційні процеси та ідея національної держави.</w:t>
      </w:r>
    </w:p>
    <w:p w14:paraId="6ED58709" w14:textId="77777777" w:rsidR="00EE7426" w:rsidRDefault="00EE7426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Новітні підходи до проблематики розподілу влади.</w:t>
      </w:r>
    </w:p>
    <w:p w14:paraId="10AA62FA" w14:textId="77777777" w:rsidR="00EE7426" w:rsidRDefault="00EE7426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Теорія та практика реалізації ідеї самоврядності у сучасному світі.</w:t>
      </w:r>
    </w:p>
    <w:p w14:paraId="73A3CA4A" w14:textId="77777777" w:rsidR="00EE7426" w:rsidRDefault="00EE7426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Ідея авторитаризму</w:t>
      </w:r>
      <w:r w:rsidRPr="00EE7426">
        <w:rPr>
          <w:sz w:val="28"/>
          <w:szCs w:val="28"/>
        </w:rPr>
        <w:t xml:space="preserve"> </w:t>
      </w:r>
      <w:r>
        <w:rPr>
          <w:sz w:val="28"/>
          <w:szCs w:val="28"/>
        </w:rPr>
        <w:t>у сучасному суспільно-політичному житті: форми та методи практичної реалізації.</w:t>
      </w:r>
    </w:p>
    <w:p w14:paraId="6D945EEF" w14:textId="77777777" w:rsidR="00EE7426" w:rsidRDefault="00EE7426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Модель бюрократії в сучасному світі та практика її реалізації в Україні.</w:t>
      </w:r>
    </w:p>
    <w:p w14:paraId="700ADFF2" w14:textId="77777777" w:rsidR="00EE7426" w:rsidRDefault="00EE7426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Технологізація політичного життя: проблеми та перспективи.</w:t>
      </w:r>
    </w:p>
    <w:p w14:paraId="6C3E411F" w14:textId="77777777" w:rsidR="00EE7426" w:rsidRDefault="00EE7426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Політико-адміністративні реформи як метод оптимізації системи управління.</w:t>
      </w:r>
    </w:p>
    <w:p w14:paraId="2B5525FE" w14:textId="77777777" w:rsidR="00EE7426" w:rsidRDefault="00EE7426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Специфіка сучасного федералізму та унітаризму.</w:t>
      </w:r>
    </w:p>
    <w:p w14:paraId="7C9F521E" w14:textId="77777777" w:rsidR="00EE7426" w:rsidRDefault="00BA02D9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Євроінтеграція: політичний аналіз та прогноз.</w:t>
      </w:r>
    </w:p>
    <w:p w14:paraId="071E48BB" w14:textId="77777777" w:rsidR="00BA02D9" w:rsidRDefault="00403207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Критерії ефективності політичного та адміністративного управління.</w:t>
      </w:r>
    </w:p>
    <w:p w14:paraId="2FD8DCEA" w14:textId="77777777" w:rsidR="00403207" w:rsidRDefault="00403207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Виборчі моделі сучасності: порівняльний аспект.</w:t>
      </w:r>
    </w:p>
    <w:p w14:paraId="2D9FD294" w14:textId="77777777" w:rsidR="00403207" w:rsidRPr="00EE7426" w:rsidRDefault="00403207" w:rsidP="00EE742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Представницькі органи влади: тенденції зміни ролі в сучасному суспільно-політичному житті.</w:t>
      </w:r>
    </w:p>
    <w:p w14:paraId="675E3BE0" w14:textId="77777777" w:rsidR="005E318A" w:rsidRDefault="005E318A" w:rsidP="008E4383">
      <w:pPr>
        <w:spacing w:line="360" w:lineRule="auto"/>
        <w:rPr>
          <w:sz w:val="28"/>
          <w:szCs w:val="28"/>
        </w:rPr>
      </w:pPr>
    </w:p>
    <w:p w14:paraId="252BDE7D" w14:textId="77777777" w:rsidR="008B141E" w:rsidRPr="008E4383" w:rsidRDefault="008B141E" w:rsidP="008E4383">
      <w:pPr>
        <w:spacing w:line="360" w:lineRule="auto"/>
        <w:rPr>
          <w:sz w:val="28"/>
          <w:szCs w:val="28"/>
        </w:rPr>
      </w:pPr>
    </w:p>
    <w:sectPr w:rsidR="008B141E" w:rsidRPr="008E4383" w:rsidSect="00403207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A0B"/>
    <w:multiLevelType w:val="hybridMultilevel"/>
    <w:tmpl w:val="B470AD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34A7F"/>
    <w:multiLevelType w:val="hybridMultilevel"/>
    <w:tmpl w:val="562AE9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0506">
    <w:abstractNumId w:val="1"/>
  </w:num>
  <w:num w:numId="2" w16cid:durableId="208818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383"/>
    <w:rsid w:val="001278C2"/>
    <w:rsid w:val="00183F78"/>
    <w:rsid w:val="002A4DA6"/>
    <w:rsid w:val="00403207"/>
    <w:rsid w:val="005E318A"/>
    <w:rsid w:val="00656DE5"/>
    <w:rsid w:val="008B141E"/>
    <w:rsid w:val="008E4383"/>
    <w:rsid w:val="00BA02D9"/>
    <w:rsid w:val="00EE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523B"/>
  <w15:docId w15:val="{F4668D6B-E49B-4D7F-985F-8F8CC103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ЕВГЕНИЙ-ПК</dc:creator>
  <cp:lastModifiedBy>user</cp:lastModifiedBy>
  <cp:revision>6</cp:revision>
  <dcterms:created xsi:type="dcterms:W3CDTF">2011-10-19T19:35:00Z</dcterms:created>
  <dcterms:modified xsi:type="dcterms:W3CDTF">2025-02-26T08:16:00Z</dcterms:modified>
</cp:coreProperties>
</file>