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A6DB" w14:textId="77777777" w:rsidR="00EA216B" w:rsidRPr="00623050" w:rsidRDefault="00EA216B" w:rsidP="00EA216B">
      <w:pPr>
        <w:pStyle w:val="a6"/>
        <w:tabs>
          <w:tab w:val="left" w:pos="540"/>
        </w:tabs>
        <w:ind w:left="540" w:hanging="540"/>
        <w:jc w:val="both"/>
        <w:rPr>
          <w:b/>
          <w:szCs w:val="24"/>
          <w:lang w:val="uk-UA"/>
        </w:rPr>
      </w:pPr>
      <w:r w:rsidRPr="00623050">
        <w:rPr>
          <w:b/>
          <w:szCs w:val="24"/>
          <w:lang w:val="uk-UA"/>
        </w:rPr>
        <w:t>Заняття 1.</w:t>
      </w:r>
    </w:p>
    <w:p w14:paraId="3ED8DE46" w14:textId="77777777" w:rsidR="00EA216B" w:rsidRPr="00623050" w:rsidRDefault="00EA216B" w:rsidP="00EA216B">
      <w:pPr>
        <w:tabs>
          <w:tab w:val="left" w:pos="540"/>
        </w:tabs>
        <w:autoSpaceDE w:val="0"/>
        <w:autoSpaceDN w:val="0"/>
        <w:adjustRightInd w:val="0"/>
        <w:ind w:left="540" w:hanging="540"/>
        <w:rPr>
          <w:lang w:val="uk-UA"/>
        </w:rPr>
      </w:pPr>
      <w:r w:rsidRPr="00623050">
        <w:rPr>
          <w:lang w:val="uk-UA"/>
        </w:rPr>
        <w:t>Тема. Порівняльна політологія в системі наукових знань</w:t>
      </w:r>
      <w:r>
        <w:rPr>
          <w:lang w:val="uk-UA"/>
        </w:rPr>
        <w:t>.</w:t>
      </w:r>
    </w:p>
    <w:p w14:paraId="20D3FE8B" w14:textId="77777777" w:rsidR="00EA216B" w:rsidRPr="00623050" w:rsidRDefault="00EA216B" w:rsidP="00EA216B">
      <w:pPr>
        <w:tabs>
          <w:tab w:val="left" w:pos="540"/>
        </w:tabs>
        <w:ind w:left="540" w:hanging="540"/>
        <w:jc w:val="both"/>
        <w:rPr>
          <w:lang w:val="uk-UA"/>
        </w:rPr>
      </w:pPr>
      <w:r w:rsidRPr="00623050">
        <w:rPr>
          <w:lang w:val="uk-UA"/>
        </w:rPr>
        <w:t>План семінару:</w:t>
      </w:r>
    </w:p>
    <w:p w14:paraId="7FD8EF89" w14:textId="77777777" w:rsidR="00EA216B" w:rsidRPr="00623050" w:rsidRDefault="00EA216B" w:rsidP="00EA216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Становлення порівняльної політології. </w:t>
      </w:r>
    </w:p>
    <w:p w14:paraId="406A6131" w14:textId="77777777" w:rsidR="00EA216B" w:rsidRPr="00623050" w:rsidRDefault="00EA216B" w:rsidP="00EA216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>Власні теоретико-методологічні підстави порівняльної політології.</w:t>
      </w:r>
    </w:p>
    <w:p w14:paraId="4C1F698B" w14:textId="77777777" w:rsidR="00EA216B" w:rsidRPr="00623050" w:rsidRDefault="00EA216B" w:rsidP="00EA216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Основна проблематика порівняльної політології. </w:t>
      </w:r>
    </w:p>
    <w:p w14:paraId="6C20E40B" w14:textId="77777777" w:rsidR="00EA216B" w:rsidRPr="00623050" w:rsidRDefault="00EA216B" w:rsidP="00EA216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Актуальність порівняно-політичних досліджень в сучасному світі. </w:t>
      </w:r>
    </w:p>
    <w:p w14:paraId="44D95F13" w14:textId="77777777" w:rsidR="00EA216B" w:rsidRDefault="00EA216B" w:rsidP="00EA216B">
      <w:pPr>
        <w:pStyle w:val="a6"/>
        <w:tabs>
          <w:tab w:val="left" w:pos="540"/>
        </w:tabs>
        <w:ind w:left="540" w:hanging="540"/>
        <w:jc w:val="both"/>
        <w:rPr>
          <w:b/>
          <w:bCs/>
          <w:szCs w:val="24"/>
          <w:lang w:val="en-US"/>
        </w:rPr>
      </w:pPr>
    </w:p>
    <w:p w14:paraId="62213717" w14:textId="77777777" w:rsidR="00EA216B" w:rsidRPr="004575C8" w:rsidRDefault="00EA216B" w:rsidP="00EA216B">
      <w:pPr>
        <w:pStyle w:val="a6"/>
        <w:tabs>
          <w:tab w:val="left" w:pos="540"/>
        </w:tabs>
        <w:ind w:left="540" w:hanging="540"/>
        <w:jc w:val="both"/>
        <w:rPr>
          <w:b/>
          <w:bCs/>
          <w:szCs w:val="24"/>
          <w:lang w:val="uk-UA"/>
        </w:rPr>
      </w:pPr>
      <w:r w:rsidRPr="004575C8">
        <w:rPr>
          <w:b/>
          <w:bCs/>
          <w:szCs w:val="24"/>
          <w:lang w:val="uk-UA"/>
        </w:rPr>
        <w:t>Література.</w:t>
      </w:r>
    </w:p>
    <w:p w14:paraId="2F4B495E" w14:textId="77777777" w:rsidR="00EA216B" w:rsidRPr="00623050" w:rsidRDefault="00EA216B" w:rsidP="00EA216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eastAsia="TimesNewRoman,Italic"/>
          <w:iCs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Горбатенко</w:t>
      </w:r>
      <w:proofErr w:type="spellEnd"/>
      <w:r w:rsidRPr="00623050">
        <w:rPr>
          <w:rFonts w:eastAsia="TimesNewRoman,Italic"/>
          <w:iCs/>
          <w:lang w:val="uk-UA"/>
        </w:rPr>
        <w:t xml:space="preserve"> В. П. </w:t>
      </w:r>
      <w:r w:rsidRPr="00623050">
        <w:rPr>
          <w:rFonts w:eastAsia="TimesNewRoman"/>
          <w:lang w:val="uk-UA"/>
        </w:rPr>
        <w:t>Стратегія модернізації суспільства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Україна і світ на зламі тисячоліть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1999.</w:t>
      </w:r>
    </w:p>
    <w:p w14:paraId="764A7715" w14:textId="77777777" w:rsidR="00EA216B" w:rsidRPr="00623050" w:rsidRDefault="00EA216B" w:rsidP="00EA216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Здіорук</w:t>
      </w:r>
      <w:proofErr w:type="spellEnd"/>
      <w:r w:rsidRPr="00623050">
        <w:rPr>
          <w:rFonts w:eastAsia="TimesNewRoman,Italic"/>
          <w:iCs/>
          <w:lang w:val="uk-UA"/>
        </w:rPr>
        <w:t xml:space="preserve"> С. І., </w:t>
      </w:r>
      <w:proofErr w:type="spellStart"/>
      <w:r w:rsidRPr="00623050">
        <w:rPr>
          <w:rFonts w:eastAsia="TimesNewRoman,Italic"/>
          <w:iCs/>
          <w:lang w:val="uk-UA"/>
        </w:rPr>
        <w:t>Бичек</w:t>
      </w:r>
      <w:proofErr w:type="spellEnd"/>
      <w:r w:rsidRPr="00623050">
        <w:rPr>
          <w:rFonts w:eastAsia="TimesNewRoman,Italic"/>
          <w:iCs/>
          <w:lang w:val="uk-UA"/>
        </w:rPr>
        <w:t xml:space="preserve"> В. В. </w:t>
      </w:r>
      <w:r w:rsidRPr="00623050">
        <w:rPr>
          <w:rFonts w:eastAsia="TimesNewRoman"/>
          <w:lang w:val="uk-UA"/>
        </w:rPr>
        <w:t>Проблеми функціонування політичних партій України в системі владних відносин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Монографія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2001.</w:t>
      </w:r>
    </w:p>
    <w:p w14:paraId="21C75BF7" w14:textId="77777777" w:rsidR="00EA216B" w:rsidRPr="00623050" w:rsidRDefault="00EA216B" w:rsidP="00EA216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Зеленько</w:t>
      </w:r>
      <w:proofErr w:type="spellEnd"/>
      <w:r w:rsidRPr="00623050">
        <w:rPr>
          <w:rFonts w:eastAsia="TimesNewRoman,Italic"/>
          <w:iCs/>
          <w:lang w:val="uk-UA"/>
        </w:rPr>
        <w:t xml:space="preserve"> Г. І. </w:t>
      </w:r>
      <w:r w:rsidRPr="00623050">
        <w:rPr>
          <w:rFonts w:eastAsia="TimesNewRoman"/>
          <w:lang w:val="uk-UA"/>
        </w:rPr>
        <w:t>Порівняльна політологія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 xml:space="preserve">науковий напрям чи метод дослідження </w:t>
      </w:r>
      <w:r w:rsidRPr="00623050">
        <w:rPr>
          <w:rFonts w:eastAsia="TimesNewRoman,Italic"/>
          <w:lang w:val="uk-UA"/>
        </w:rPr>
        <w:t xml:space="preserve">// </w:t>
      </w:r>
      <w:r w:rsidRPr="00623050">
        <w:rPr>
          <w:rFonts w:eastAsia="TimesNewRoman"/>
          <w:lang w:val="uk-UA"/>
        </w:rPr>
        <w:t>Наукові записки ІПЕНД</w:t>
      </w:r>
      <w:r w:rsidRPr="00623050">
        <w:rPr>
          <w:rFonts w:eastAsia="TimesNewRoman,Italic"/>
          <w:lang w:val="uk-UA"/>
        </w:rPr>
        <w:t xml:space="preserve">. — 1998. — </w:t>
      </w:r>
      <w:r w:rsidRPr="00623050">
        <w:rPr>
          <w:rFonts w:eastAsia="TimesNewRoman"/>
          <w:lang w:val="uk-UA"/>
        </w:rPr>
        <w:t>Вип</w:t>
      </w:r>
      <w:r w:rsidRPr="00623050">
        <w:rPr>
          <w:rFonts w:eastAsia="TimesNewRoman,Italic"/>
          <w:lang w:val="uk-UA"/>
        </w:rPr>
        <w:t>. 5.</w:t>
      </w:r>
    </w:p>
    <w:p w14:paraId="781FC59B" w14:textId="77777777" w:rsidR="00EA216B" w:rsidRPr="00623050" w:rsidRDefault="00EA216B" w:rsidP="00EA216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Зіллер</w:t>
      </w:r>
      <w:proofErr w:type="spellEnd"/>
      <w:r w:rsidRPr="00623050">
        <w:rPr>
          <w:rFonts w:eastAsia="TimesNewRoman,Italic"/>
          <w:iCs/>
          <w:lang w:val="uk-UA"/>
        </w:rPr>
        <w:t xml:space="preserve"> Ж. </w:t>
      </w:r>
      <w:r w:rsidRPr="00623050">
        <w:rPr>
          <w:rFonts w:eastAsia="TimesNewRoman"/>
          <w:lang w:val="uk-UA"/>
        </w:rPr>
        <w:t>Політико</w:t>
      </w:r>
      <w:r w:rsidRPr="00623050">
        <w:rPr>
          <w:rFonts w:eastAsia="TimesNewRoman,Italic"/>
          <w:lang w:val="uk-UA"/>
        </w:rPr>
        <w:t>-</w:t>
      </w:r>
      <w:r w:rsidRPr="00623050">
        <w:rPr>
          <w:rFonts w:eastAsia="TimesNewRoman"/>
          <w:lang w:val="uk-UA"/>
        </w:rPr>
        <w:t>адміністративні системи країн ЄС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Порівняльний аналіз </w:t>
      </w:r>
      <w:r w:rsidRPr="00623050">
        <w:rPr>
          <w:rFonts w:eastAsia="TimesNewRoman,Italic"/>
          <w:lang w:val="uk-UA"/>
        </w:rPr>
        <w:t xml:space="preserve">/ </w:t>
      </w:r>
      <w:r w:rsidRPr="00623050">
        <w:rPr>
          <w:rFonts w:eastAsia="TimesNewRoman"/>
          <w:lang w:val="uk-UA"/>
        </w:rPr>
        <w:t>Пер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з </w:t>
      </w:r>
      <w:proofErr w:type="spellStart"/>
      <w:r w:rsidRPr="00623050">
        <w:rPr>
          <w:rFonts w:eastAsia="TimesNewRoman"/>
          <w:lang w:val="uk-UA"/>
        </w:rPr>
        <w:t>фр</w:t>
      </w:r>
      <w:proofErr w:type="spellEnd"/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В</w:t>
      </w:r>
      <w:r w:rsidRPr="00623050">
        <w:rPr>
          <w:rFonts w:eastAsia="TimesNewRoman,Italic"/>
          <w:lang w:val="uk-UA"/>
        </w:rPr>
        <w:t xml:space="preserve">. </w:t>
      </w:r>
      <w:proofErr w:type="spellStart"/>
      <w:r w:rsidRPr="00623050">
        <w:rPr>
          <w:rFonts w:eastAsia="TimesNewRoman"/>
          <w:lang w:val="uk-UA"/>
        </w:rPr>
        <w:t>Ховхуна</w:t>
      </w:r>
      <w:proofErr w:type="spellEnd"/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1996.</w:t>
      </w:r>
    </w:p>
    <w:sectPr w:rsidR="00EA216B" w:rsidRPr="00623050" w:rsidSect="007C5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1CFD"/>
    <w:multiLevelType w:val="hybridMultilevel"/>
    <w:tmpl w:val="A1863F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A31645"/>
    <w:multiLevelType w:val="hybridMultilevel"/>
    <w:tmpl w:val="71BCA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4F1A"/>
    <w:multiLevelType w:val="hybridMultilevel"/>
    <w:tmpl w:val="BC3023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54132F40"/>
    <w:multiLevelType w:val="hybridMultilevel"/>
    <w:tmpl w:val="CB0C1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57076686">
    <w:abstractNumId w:val="1"/>
  </w:num>
  <w:num w:numId="2" w16cid:durableId="2046909924">
    <w:abstractNumId w:val="2"/>
  </w:num>
  <w:num w:numId="3" w16cid:durableId="658464934">
    <w:abstractNumId w:val="0"/>
  </w:num>
  <w:num w:numId="4" w16cid:durableId="1685592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383"/>
    <w:rsid w:val="002618AC"/>
    <w:rsid w:val="00316B49"/>
    <w:rsid w:val="003943DC"/>
    <w:rsid w:val="003E13DB"/>
    <w:rsid w:val="007C5C09"/>
    <w:rsid w:val="007E2235"/>
    <w:rsid w:val="00800169"/>
    <w:rsid w:val="00C93931"/>
    <w:rsid w:val="00D21267"/>
    <w:rsid w:val="00D2621F"/>
    <w:rsid w:val="00EA216B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EFE7"/>
  <w15:docId w15:val="{F32DD52E-8E45-45F7-A027-286DEC7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001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8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0016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Normal (Web)"/>
    <w:basedOn w:val="a"/>
    <w:rsid w:val="00800169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800169"/>
    <w:rPr>
      <w:i/>
    </w:rPr>
  </w:style>
  <w:style w:type="paragraph" w:styleId="a6">
    <w:name w:val="Body Text"/>
    <w:basedOn w:val="a"/>
    <w:link w:val="a7"/>
    <w:rsid w:val="00EA216B"/>
    <w:rPr>
      <w:szCs w:val="20"/>
    </w:rPr>
  </w:style>
  <w:style w:type="character" w:customStyle="1" w:styleId="a7">
    <w:name w:val="Основний текст Знак"/>
    <w:basedOn w:val="a0"/>
    <w:link w:val="a6"/>
    <w:rsid w:val="00EA216B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ЕВГЕНИЙ-ПК</dc:creator>
  <cp:lastModifiedBy>user</cp:lastModifiedBy>
  <cp:revision>10</cp:revision>
  <dcterms:created xsi:type="dcterms:W3CDTF">2011-09-20T17:21:00Z</dcterms:created>
  <dcterms:modified xsi:type="dcterms:W3CDTF">2025-02-26T14:47:00Z</dcterms:modified>
</cp:coreProperties>
</file>