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B4" w:rsidRPr="00D62943" w:rsidRDefault="00575CB4" w:rsidP="00575CB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№6</w:t>
      </w:r>
    </w:p>
    <w:p w:rsidR="00575CB4" w:rsidRDefault="00575CB4" w:rsidP="00575CB4">
      <w:pPr>
        <w:pStyle w:val="a6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86886">
        <w:rPr>
          <w:rFonts w:ascii="Times New Roman" w:hAnsi="Times New Roman"/>
          <w:b/>
          <w:i/>
          <w:iCs/>
          <w:color w:val="FF0000"/>
          <w:spacing w:val="-1"/>
          <w:sz w:val="28"/>
          <w:szCs w:val="28"/>
          <w:lang w:val="uk-UA"/>
        </w:rPr>
        <w:t>Тема 6.</w:t>
      </w:r>
      <w:r w:rsidRPr="00386886">
        <w:rPr>
          <w:b/>
          <w:i/>
          <w:iCs/>
          <w:color w:val="FF0000"/>
          <w:spacing w:val="-1"/>
          <w:sz w:val="28"/>
          <w:szCs w:val="28"/>
          <w:lang w:val="uk-UA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Об’єктно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-предметна та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поняттєво-категоріальна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сфера PR як науки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соціальнокомунікаційного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напряму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.</w:t>
      </w:r>
    </w:p>
    <w:p w:rsidR="00575CB4" w:rsidRPr="002A3958" w:rsidRDefault="00575CB4" w:rsidP="00575CB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</w:pPr>
    </w:p>
    <w:p w:rsidR="00575CB4" w:rsidRPr="000C43CA" w:rsidRDefault="00575CB4" w:rsidP="00575CB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575CB4" w:rsidRDefault="00575CB4" w:rsidP="00575CB4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 на тему «Класифікація груп громадськості 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75CB4" w:rsidRDefault="00575CB4" w:rsidP="00575CB4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575CB4" w:rsidRDefault="00575CB4" w:rsidP="00575CB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Громадськість в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 про зв’язки з громадськістю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575CB4" w:rsidRPr="008E6060" w:rsidRDefault="00575CB4" w:rsidP="00575CB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A3958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2A3958">
        <w:rPr>
          <w:rFonts w:ascii="Times New Roman" w:hAnsi="Times New Roman"/>
          <w:sz w:val="28"/>
          <w:szCs w:val="28"/>
        </w:rPr>
        <w:t>світньо-виховн</w:t>
      </w:r>
      <w:proofErr w:type="spellEnd"/>
      <w:r w:rsidRPr="002A3958">
        <w:rPr>
          <w:rFonts w:ascii="Times New Roman" w:hAnsi="Times New Roman"/>
          <w:sz w:val="28"/>
          <w:szCs w:val="28"/>
          <w:lang w:val="uk-UA"/>
        </w:rPr>
        <w:t>а</w:t>
      </w:r>
      <w:r w:rsidRPr="002A3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958">
        <w:rPr>
          <w:rFonts w:ascii="Times New Roman" w:hAnsi="Times New Roman"/>
          <w:sz w:val="28"/>
          <w:szCs w:val="28"/>
        </w:rPr>
        <w:t>функці</w:t>
      </w:r>
      <w:proofErr w:type="spellEnd"/>
      <w:r w:rsidRPr="002A3958">
        <w:rPr>
          <w:rFonts w:ascii="Times New Roman" w:hAnsi="Times New Roman"/>
          <w:sz w:val="28"/>
          <w:szCs w:val="28"/>
          <w:lang w:val="uk-UA"/>
        </w:rPr>
        <w:t>я</w:t>
      </w:r>
      <w:r w:rsidRPr="002A3958">
        <w:rPr>
          <w:rFonts w:ascii="Times New Roman" w:hAnsi="Times New Roman"/>
          <w:sz w:val="28"/>
          <w:szCs w:val="28"/>
        </w:rPr>
        <w:t xml:space="preserve"> науки про </w:t>
      </w:r>
      <w:proofErr w:type="spellStart"/>
      <w:r w:rsidRPr="002A3958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2A39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A3958"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2A3958">
        <w:rPr>
          <w:rFonts w:ascii="Times New Roman" w:hAnsi="Times New Roman" w:cs="Times New Roman"/>
          <w:sz w:val="28"/>
          <w:szCs w:val="28"/>
        </w:rPr>
        <w:t>.</w:t>
      </w:r>
    </w:p>
    <w:p w:rsidR="00575CB4" w:rsidRPr="00D62943" w:rsidRDefault="00575CB4" w:rsidP="00575CB4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575CB4" w:rsidRPr="008E6060" w:rsidRDefault="00575CB4" w:rsidP="00575C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575CB4" w:rsidRPr="008E6060" w:rsidRDefault="00575CB4" w:rsidP="00575C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575CB4" w:rsidRPr="008E6060" w:rsidRDefault="00575CB4" w:rsidP="00575C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575CB4" w:rsidRPr="00D62943" w:rsidRDefault="00575CB4" w:rsidP="00575CB4">
      <w:pPr>
        <w:pStyle w:val="a6"/>
        <w:jc w:val="both"/>
        <w:rPr>
          <w:sz w:val="28"/>
          <w:szCs w:val="28"/>
        </w:rPr>
      </w:pPr>
    </w:p>
    <w:p w:rsidR="00926699" w:rsidRPr="00575CB4" w:rsidRDefault="00575CB4" w:rsidP="00575CB4">
      <w:bookmarkStart w:id="0" w:name="_GoBack"/>
      <w:bookmarkEnd w:id="0"/>
    </w:p>
    <w:sectPr w:rsidR="00926699" w:rsidRPr="005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D3AE3"/>
    <w:multiLevelType w:val="hybridMultilevel"/>
    <w:tmpl w:val="A5D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64A18"/>
    <w:multiLevelType w:val="hybridMultilevel"/>
    <w:tmpl w:val="6ED6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D1A75"/>
    <w:multiLevelType w:val="hybridMultilevel"/>
    <w:tmpl w:val="7FCC38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9"/>
  </w:num>
  <w:num w:numId="21">
    <w:abstractNumId w:val="15"/>
  </w:num>
  <w:num w:numId="22">
    <w:abstractNumId w:val="7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75CB4"/>
    <w:rsid w:val="00596828"/>
    <w:rsid w:val="006871C8"/>
    <w:rsid w:val="00733452"/>
    <w:rsid w:val="0086560B"/>
    <w:rsid w:val="009232BD"/>
    <w:rsid w:val="009C498D"/>
    <w:rsid w:val="00AB7C1F"/>
    <w:rsid w:val="00C47F1B"/>
    <w:rsid w:val="00CF742C"/>
    <w:rsid w:val="00D83B44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2016-09-18T14:48:00Z</dcterms:created>
  <dcterms:modified xsi:type="dcterms:W3CDTF">2016-09-18T17:24:00Z</dcterms:modified>
</cp:coreProperties>
</file>