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5D" w:rsidRPr="00BE2DCC" w:rsidRDefault="00534B5D" w:rsidP="00534B5D">
      <w:pPr>
        <w:shd w:val="clear" w:color="auto" w:fill="FFFFFF"/>
        <w:jc w:val="center"/>
        <w:rPr>
          <w:b/>
          <w:sz w:val="28"/>
          <w:szCs w:val="28"/>
        </w:rPr>
      </w:pPr>
      <w:r w:rsidRPr="00BE2DCC">
        <w:rPr>
          <w:b/>
          <w:sz w:val="28"/>
          <w:szCs w:val="28"/>
        </w:rPr>
        <w:t>Рекомендована література</w:t>
      </w:r>
    </w:p>
    <w:p w:rsidR="00534B5D" w:rsidRDefault="00534B5D" w:rsidP="00534B5D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p w:rsidR="00BC783F" w:rsidRPr="00BC783F" w:rsidRDefault="00BC783F" w:rsidP="00BC783F">
      <w:pPr>
        <w:suppressAutoHyphens w:val="0"/>
        <w:ind w:firstLine="708"/>
        <w:jc w:val="both"/>
        <w:rPr>
          <w:rFonts w:eastAsia="Calibri"/>
          <w:b/>
          <w:lang w:eastAsia="en-US"/>
        </w:rPr>
      </w:pPr>
      <w:bookmarkStart w:id="0" w:name="_GoBack"/>
      <w:bookmarkEnd w:id="0"/>
      <w:r w:rsidRPr="00BC783F">
        <w:rPr>
          <w:rFonts w:eastAsia="Calibri"/>
          <w:b/>
          <w:lang w:eastAsia="en-US"/>
        </w:rPr>
        <w:t xml:space="preserve">Законодавчо-нормативні документи: 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Національний банк України : Закон України від 20.05.99  № 679-XFV, зі змінами та доповненнями. URL: https://zakon.rada.gov.ua/laws/show/679-14#Text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банки і банківську діяльність : Закон України  від 07.12.00 № 2121-III, зі змінами та доповненнями. URL: https://zakon.rada.gov.ua/laws/show/2121-14#Text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заставу : Закон України від 2.10.92 № 2654-XII, зі змінами та доповненнями.</w:t>
      </w:r>
      <w:r w:rsidRPr="00BC783F">
        <w:rPr>
          <w:rFonts w:eastAsia="Calibri"/>
          <w:lang w:eastAsia="ru-RU"/>
        </w:rPr>
        <w:t xml:space="preserve"> </w:t>
      </w:r>
      <w:r w:rsidRPr="00BC783F">
        <w:rPr>
          <w:lang w:eastAsia="ru-RU"/>
        </w:rPr>
        <w:t>URL: https://zakon.rada.gov.ua/laws/show/2654-12#Text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іпотеку : Закон України від 05.06.03 № </w:t>
      </w:r>
      <w:r w:rsidRPr="00BC783F">
        <w:rPr>
          <w:bCs/>
          <w:lang w:eastAsia="ru-RU"/>
        </w:rPr>
        <w:t>898-IV, зі змінами та доповненнями.</w:t>
      </w:r>
      <w:r w:rsidRPr="00BC783F">
        <w:rPr>
          <w:rFonts w:eastAsia="Calibri"/>
          <w:lang w:eastAsia="ru-RU"/>
        </w:rPr>
        <w:t xml:space="preserve"> </w:t>
      </w:r>
      <w:r w:rsidRPr="00BC783F">
        <w:rPr>
          <w:bCs/>
          <w:lang w:eastAsia="ru-RU"/>
        </w:rPr>
        <w:t>URL: https://zakon.rada.gov.ua/laws/show/898-15#Text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платіжні послуги : Закон України від 30.06.21 № 1591-IX. URL: https://zakon.rada.gov.ua/laws/show/1591-20#Text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державну реєстрацію юридичних осіб та фізичних осіб – підприємців : Закон України від 15.05.03 № </w:t>
      </w:r>
      <w:r w:rsidRPr="00BC783F">
        <w:rPr>
          <w:bCs/>
          <w:lang w:eastAsia="ru-RU"/>
        </w:rPr>
        <w:t>755-IV. URL: http://zakon.rada.gov.ua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bCs/>
          <w:lang w:eastAsia="ru-RU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 </w:t>
      </w:r>
      <w:r w:rsidRPr="00BC783F">
        <w:rPr>
          <w:lang w:eastAsia="ru-RU"/>
        </w:rPr>
        <w:t xml:space="preserve">: Закон України </w:t>
      </w:r>
      <w:r w:rsidRPr="00BC783F">
        <w:rPr>
          <w:bCs/>
          <w:lang w:eastAsia="ru-RU"/>
        </w:rPr>
        <w:t>06.12.19 № 361-IX, зі змінами та доповненнями. URL: http://zakon.rada.gov.ua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>Про забезпечення вимог кредиторів та реєстрацію обтяжень : Закон України від 18.11.03 № 1255-IV, зі змінами і доповненнями. URL: https://zakon.rada.gov.ua/laws/show/1255-15#Text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contextualSpacing/>
        <w:jc w:val="both"/>
        <w:rPr>
          <w:lang w:eastAsia="ru-RU"/>
        </w:rPr>
      </w:pPr>
      <w:r w:rsidRPr="00BC783F">
        <w:rPr>
          <w:lang w:eastAsia="ru-RU"/>
        </w:rPr>
        <w:t>Про споживче кредитування : Закон України від 15.11.16 № 1734-VIII, зі змінами і доповненнями. URL:</w:t>
      </w:r>
      <w:r w:rsidRPr="00BC783F">
        <w:t xml:space="preserve"> </w:t>
      </w:r>
      <w:r w:rsidRPr="00BC783F">
        <w:rPr>
          <w:lang w:eastAsia="ru-RU"/>
        </w:rPr>
        <w:t>https://zakon.rada.gov.ua/laws/show/1734-19#n218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 xml:space="preserve">Положення про визначення банками України розміру кредитного ризику за активними банківськими операціями, </w:t>
      </w:r>
      <w:proofErr w:type="spellStart"/>
      <w:r w:rsidRPr="00BC783F">
        <w:rPr>
          <w:bCs/>
          <w:lang w:eastAsia="ru-RU"/>
        </w:rPr>
        <w:t>затв</w:t>
      </w:r>
      <w:proofErr w:type="spellEnd"/>
      <w:r w:rsidRPr="00BC783F">
        <w:rPr>
          <w:bCs/>
          <w:lang w:eastAsia="ru-RU"/>
        </w:rPr>
        <w:t>. Постановою Правління НБУ  від</w:t>
      </w:r>
      <w:r w:rsidRPr="00BC783F">
        <w:rPr>
          <w:b/>
          <w:bCs/>
          <w:lang w:eastAsia="ru-RU"/>
        </w:rPr>
        <w:t xml:space="preserve"> </w:t>
      </w:r>
      <w:r w:rsidRPr="00BC783F">
        <w:rPr>
          <w:lang w:eastAsia="ru-RU"/>
        </w:rPr>
        <w:t>30.06.16 № 351 зі змінами та доповненнями.</w:t>
      </w:r>
      <w:bookmarkStart w:id="1" w:name="o23"/>
      <w:bookmarkEnd w:id="1"/>
      <w:r w:rsidRPr="00BC783F">
        <w:rPr>
          <w:lang w:eastAsia="ru-RU"/>
        </w:rPr>
        <w:t xml:space="preserve"> https://zakon.rada.gov.ua/laws/show/v0351500-16#Text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 xml:space="preserve">Про затвердження Положення про валютний нагляд, </w:t>
      </w:r>
      <w:proofErr w:type="spellStart"/>
      <w:r w:rsidRPr="00BC783F">
        <w:rPr>
          <w:lang w:eastAsia="ru-RU"/>
        </w:rPr>
        <w:t>затв</w:t>
      </w:r>
      <w:proofErr w:type="spellEnd"/>
      <w:r w:rsidRPr="00BC783F">
        <w:rPr>
          <w:lang w:eastAsia="ru-RU"/>
        </w:rPr>
        <w:t>. Постановою Правління НБУ від 03.01.19 № </w:t>
      </w:r>
      <w:r w:rsidRPr="00BC783F">
        <w:rPr>
          <w:bCs/>
          <w:lang w:eastAsia="ru-RU"/>
        </w:rPr>
        <w:t>13</w:t>
      </w:r>
      <w:r w:rsidRPr="00BC783F">
        <w:rPr>
          <w:lang w:eastAsia="ru-RU"/>
        </w:rPr>
        <w:t xml:space="preserve"> зі змінами та доповненнями.</w:t>
      </w:r>
      <w:r w:rsidRPr="00BC783F">
        <w:rPr>
          <w:rFonts w:eastAsia="Calibri"/>
          <w:lang w:eastAsia="ru-RU"/>
        </w:rPr>
        <w:t xml:space="preserve"> </w:t>
      </w:r>
      <w:r w:rsidRPr="00BC783F">
        <w:rPr>
          <w:lang w:eastAsia="ru-RU"/>
        </w:rPr>
        <w:t>URL: https://zakon.rada.gov.ua/laws/show/v0013500-19#Text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 xml:space="preserve">Положення про процентну політику Національного банку України, </w:t>
      </w:r>
      <w:proofErr w:type="spellStart"/>
      <w:r w:rsidRPr="00BC783F">
        <w:rPr>
          <w:lang w:eastAsia="ru-RU"/>
        </w:rPr>
        <w:t>затв</w:t>
      </w:r>
      <w:proofErr w:type="spellEnd"/>
      <w:r w:rsidRPr="00BC783F">
        <w:rPr>
          <w:lang w:eastAsia="ru-RU"/>
        </w:rPr>
        <w:t>. Постановою Правління НБУ від 21.04.16 № 277 зі змінами та доповненнями. URL: https://zakon.rada.gov.ua/laws/show/v0277500-16#Text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 xml:space="preserve">Положення про застосування Національним банком України стандартних інструментів регулювання ліквідності банківської системи, </w:t>
      </w:r>
      <w:proofErr w:type="spellStart"/>
      <w:r w:rsidRPr="00BC783F">
        <w:rPr>
          <w:lang w:eastAsia="ru-RU"/>
        </w:rPr>
        <w:t>затв</w:t>
      </w:r>
      <w:proofErr w:type="spellEnd"/>
      <w:r w:rsidRPr="00BC783F">
        <w:rPr>
          <w:lang w:eastAsia="ru-RU"/>
        </w:rPr>
        <w:t>. Постановою Правління НБУ 17.09.15 № 615 зі змінами та доповненнями. https://zakon.rada.gov.ua/laws/show/v0615500-15#Text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bCs/>
          <w:lang w:eastAsia="ru-RU"/>
        </w:rPr>
        <w:t xml:space="preserve">Положення про організацію системи управління ризиками в банках України та банківських групах : </w:t>
      </w:r>
      <w:proofErr w:type="spellStart"/>
      <w:r w:rsidRPr="00BC783F">
        <w:rPr>
          <w:bCs/>
          <w:lang w:eastAsia="ru-RU"/>
        </w:rPr>
        <w:t>затв</w:t>
      </w:r>
      <w:proofErr w:type="spellEnd"/>
      <w:r w:rsidRPr="00BC783F">
        <w:rPr>
          <w:bCs/>
          <w:lang w:eastAsia="ru-RU"/>
        </w:rPr>
        <w:t xml:space="preserve">. Постановою Правління НБУ від 11.06.18  № 64. </w:t>
      </w:r>
      <w:hyperlink r:id="rId5" w:history="1">
        <w:r w:rsidRPr="00BC783F">
          <w:rPr>
            <w:bCs/>
            <w:lang w:eastAsia="ru-RU"/>
          </w:rPr>
          <w:t>https://zakon.rada.gov.ua/laws/show/v0064500-18</w:t>
        </w:r>
      </w:hyperlink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bCs/>
          <w:lang w:eastAsia="ru-RU"/>
        </w:rPr>
        <w:t xml:space="preserve">Інструкція про порядок регулювання діяльності банків в Україні, </w:t>
      </w:r>
      <w:proofErr w:type="spellStart"/>
      <w:r w:rsidRPr="00BC783F">
        <w:rPr>
          <w:bCs/>
          <w:lang w:eastAsia="ru-RU"/>
        </w:rPr>
        <w:t>затв</w:t>
      </w:r>
      <w:proofErr w:type="spellEnd"/>
      <w:r w:rsidRPr="00BC783F">
        <w:rPr>
          <w:bCs/>
          <w:lang w:eastAsia="ru-RU"/>
        </w:rPr>
        <w:t>. Постановою Правління НБУ  від</w:t>
      </w:r>
      <w:r w:rsidRPr="00BC783F">
        <w:rPr>
          <w:b/>
          <w:bCs/>
          <w:lang w:eastAsia="ru-RU"/>
        </w:rPr>
        <w:t xml:space="preserve"> </w:t>
      </w:r>
      <w:r w:rsidRPr="00BC783F">
        <w:rPr>
          <w:lang w:eastAsia="ru-RU"/>
        </w:rPr>
        <w:t>28.08.01 № 368 зі змінами та доповненнями. https://zakon.rada.gov.ua/laws/show/z0841-01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 xml:space="preserve">Про затвердження Інструкції про виконання міжбанківських платіжних операцій в Україні в національній валюті : </w:t>
      </w:r>
      <w:proofErr w:type="spellStart"/>
      <w:r w:rsidRPr="00BC783F">
        <w:rPr>
          <w:lang w:eastAsia="ru-RU"/>
        </w:rPr>
        <w:t>затв</w:t>
      </w:r>
      <w:proofErr w:type="spellEnd"/>
      <w:r w:rsidRPr="00BC783F">
        <w:rPr>
          <w:lang w:eastAsia="ru-RU"/>
        </w:rPr>
        <w:t>. Постановою Правління НБУ від 03.03.23 № 16. URL: https://zakon.rada.gov.ua/laws/show/v0016500-23#Text</w:t>
      </w:r>
    </w:p>
    <w:p w:rsidR="00BC783F" w:rsidRPr="00BC783F" w:rsidRDefault="00BC783F" w:rsidP="00BC783F">
      <w:pPr>
        <w:widowControl w:val="0"/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BC783F">
        <w:rPr>
          <w:lang w:eastAsia="ru-RU"/>
        </w:rPr>
        <w:t xml:space="preserve">Положення про організацію процесу оцінки достатності внутрішнього капіталу в банках України та банківських групах, </w:t>
      </w:r>
      <w:proofErr w:type="spellStart"/>
      <w:r w:rsidRPr="00BC783F">
        <w:rPr>
          <w:lang w:eastAsia="ru-RU"/>
        </w:rPr>
        <w:t>затв</w:t>
      </w:r>
      <w:proofErr w:type="spellEnd"/>
      <w:r w:rsidRPr="00BC783F">
        <w:rPr>
          <w:lang w:eastAsia="ru-RU"/>
        </w:rPr>
        <w:t>. Постановою Правління НБУ від 30.12.21 № 161. https://zakon.rada.gov.ua/laws/show/v0161500-21#Text</w:t>
      </w:r>
    </w:p>
    <w:p w:rsidR="00BC783F" w:rsidRPr="00BC783F" w:rsidRDefault="00BC783F" w:rsidP="00BC783F">
      <w:p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sz w:val="28"/>
          <w:szCs w:val="28"/>
        </w:rPr>
      </w:pPr>
    </w:p>
    <w:p w:rsidR="00BC783F" w:rsidRPr="00BC783F" w:rsidRDefault="00BC783F" w:rsidP="00BC783F">
      <w:p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i/>
        </w:rPr>
      </w:pPr>
      <w:r w:rsidRPr="00BC783F">
        <w:rPr>
          <w:b/>
        </w:rPr>
        <w:t>Основна</w:t>
      </w:r>
      <w:r w:rsidRPr="00BC783F">
        <w:t>:</w:t>
      </w:r>
      <w:r w:rsidRPr="00BC783F">
        <w:rPr>
          <w:i/>
        </w:rPr>
        <w:t xml:space="preserve"> </w:t>
      </w:r>
      <w:bookmarkStart w:id="2" w:name="_Ref270868125"/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lang w:eastAsia="uk-UA"/>
        </w:rPr>
        <w:t>Жихарцев</w:t>
      </w:r>
      <w:proofErr w:type="spellEnd"/>
      <w:r w:rsidRPr="00BC783F">
        <w:rPr>
          <w:lang w:eastAsia="uk-UA"/>
        </w:rPr>
        <w:t xml:space="preserve"> В. В., Баландін І. О. Кредитування і контроль: </w:t>
      </w:r>
      <w:proofErr w:type="spellStart"/>
      <w:r w:rsidRPr="00BC783F">
        <w:rPr>
          <w:lang w:eastAsia="uk-UA"/>
        </w:rPr>
        <w:t>підручн</w:t>
      </w:r>
      <w:proofErr w:type="spellEnd"/>
      <w:r w:rsidRPr="00BC783F">
        <w:rPr>
          <w:lang w:eastAsia="uk-UA"/>
        </w:rPr>
        <w:t xml:space="preserve">. Київ: </w:t>
      </w:r>
      <w:proofErr w:type="spellStart"/>
      <w:r w:rsidRPr="00BC783F">
        <w:rPr>
          <w:lang w:eastAsia="uk-UA"/>
        </w:rPr>
        <w:t>Альтерпрес</w:t>
      </w:r>
      <w:proofErr w:type="spellEnd"/>
      <w:r w:rsidRPr="00BC783F">
        <w:rPr>
          <w:lang w:eastAsia="uk-UA"/>
        </w:rPr>
        <w:t>, 2018.  480 с.</w:t>
      </w:r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lastRenderedPageBreak/>
        <w:t xml:space="preserve">Крупка М., </w:t>
      </w:r>
      <w:proofErr w:type="spellStart"/>
      <w:r w:rsidRPr="00BC783F">
        <w:rPr>
          <w:lang w:eastAsia="uk-UA"/>
        </w:rPr>
        <w:t>Андрущак</w:t>
      </w:r>
      <w:proofErr w:type="spellEnd"/>
      <w:r w:rsidRPr="00BC783F">
        <w:rPr>
          <w:lang w:eastAsia="uk-UA"/>
        </w:rPr>
        <w:t xml:space="preserve"> Є., </w:t>
      </w:r>
      <w:proofErr w:type="spellStart"/>
      <w:r w:rsidRPr="00BC783F">
        <w:rPr>
          <w:lang w:eastAsia="uk-UA"/>
        </w:rPr>
        <w:t>Пайтра</w:t>
      </w:r>
      <w:proofErr w:type="spellEnd"/>
      <w:r w:rsidRPr="00BC783F">
        <w:rPr>
          <w:lang w:eastAsia="uk-UA"/>
        </w:rPr>
        <w:t xml:space="preserve"> Н. та </w:t>
      </w:r>
      <w:proofErr w:type="spellStart"/>
      <w:r w:rsidRPr="00BC783F">
        <w:rPr>
          <w:lang w:eastAsia="uk-UA"/>
        </w:rPr>
        <w:t>ін</w:t>
      </w:r>
      <w:proofErr w:type="spellEnd"/>
      <w:r w:rsidRPr="00BC783F">
        <w:rPr>
          <w:lang w:eastAsia="uk-UA"/>
        </w:rPr>
        <w:t xml:space="preserve"> Банківська система : </w:t>
      </w:r>
      <w:proofErr w:type="spellStart"/>
      <w:r w:rsidRPr="00BC783F">
        <w:rPr>
          <w:lang w:eastAsia="uk-UA"/>
        </w:rPr>
        <w:t>підручн</w:t>
      </w:r>
      <w:proofErr w:type="spellEnd"/>
      <w:r w:rsidRPr="00BC783F">
        <w:rPr>
          <w:lang w:eastAsia="uk-UA"/>
        </w:rPr>
        <w:t xml:space="preserve">., за ред. д-ра </w:t>
      </w:r>
      <w:proofErr w:type="spellStart"/>
      <w:r w:rsidRPr="00BC783F">
        <w:rPr>
          <w:lang w:eastAsia="uk-UA"/>
        </w:rPr>
        <w:t>екон</w:t>
      </w:r>
      <w:proofErr w:type="spellEnd"/>
      <w:r w:rsidRPr="00BC783F">
        <w:rPr>
          <w:lang w:eastAsia="uk-UA"/>
        </w:rPr>
        <w:t xml:space="preserve">. наук, проф. М. Крупки. 2-ге вид., </w:t>
      </w:r>
      <w:proofErr w:type="spellStart"/>
      <w:r w:rsidRPr="00BC783F">
        <w:rPr>
          <w:lang w:eastAsia="uk-UA"/>
        </w:rPr>
        <w:t>переробл</w:t>
      </w:r>
      <w:proofErr w:type="spellEnd"/>
      <w:r w:rsidRPr="00BC783F">
        <w:rPr>
          <w:lang w:eastAsia="uk-UA"/>
        </w:rPr>
        <w:t xml:space="preserve">. і </w:t>
      </w:r>
      <w:proofErr w:type="spellStart"/>
      <w:r w:rsidRPr="00BC783F">
        <w:rPr>
          <w:lang w:eastAsia="uk-UA"/>
        </w:rPr>
        <w:t>доповн</w:t>
      </w:r>
      <w:proofErr w:type="spellEnd"/>
      <w:r w:rsidRPr="00BC783F">
        <w:rPr>
          <w:lang w:eastAsia="uk-UA"/>
        </w:rPr>
        <w:t>. Львів : ЛНУ ім. І. Франка, 2023. 524 с.</w:t>
      </w:r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r w:rsidRPr="00BC783F">
        <w:rPr>
          <w:rFonts w:eastAsia="Droid Sans Fallback" w:cs="FreeSans"/>
          <w:kern w:val="2"/>
          <w:lang w:eastAsia="zh-CN" w:bidi="hi-IN"/>
        </w:rPr>
        <w:t xml:space="preserve">Кушнір С. О.  Інвестиційне кредитування : курс лекцій. Запоріжжя : ЗНУ, 2022. 112 с. URL: </w:t>
      </w:r>
      <w:hyperlink r:id="rId6" w:history="1">
        <w:r w:rsidRPr="00BC783F">
          <w:rPr>
            <w:rFonts w:eastAsia="Droid Sans Fallback" w:cs="FreeSans"/>
            <w:kern w:val="2"/>
            <w:lang w:eastAsia="zh-CN" w:bidi="hi-IN"/>
          </w:rPr>
          <w:t>http://ebooks.znu.edu.ua/files/metodychky/2022/09/0049127.docx</w:t>
        </w:r>
      </w:hyperlink>
      <w:r w:rsidRPr="00BC783F">
        <w:rPr>
          <w:rFonts w:eastAsia="Droid Sans Fallback" w:cs="FreeSans"/>
          <w:kern w:val="2"/>
          <w:lang w:eastAsia="zh-CN" w:bidi="hi-IN"/>
        </w:rPr>
        <w:t>.</w:t>
      </w:r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r w:rsidRPr="00BC783F">
        <w:rPr>
          <w:rFonts w:eastAsia="Droid Sans Fallback" w:cs="FreeSans"/>
          <w:kern w:val="2"/>
          <w:lang w:eastAsia="zh-CN" w:bidi="hi-IN"/>
        </w:rPr>
        <w:t xml:space="preserve">Кушнір С. О.  Кредитування і контроль : метод.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рек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>. Запоріжжя : ЗНУ, 2024. 97 с. URL: http://files.znu.edu.ua/files/metodychky/2024/04/0057690.doc.</w:t>
      </w:r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lang w:eastAsia="uk-UA"/>
        </w:rPr>
        <w:t>Тридід</w:t>
      </w:r>
      <w:proofErr w:type="spellEnd"/>
      <w:r w:rsidRPr="00BC783F">
        <w:rPr>
          <w:lang w:eastAsia="uk-UA"/>
        </w:rPr>
        <w:t xml:space="preserve"> О.М., </w:t>
      </w:r>
      <w:proofErr w:type="spellStart"/>
      <w:r w:rsidRPr="00BC783F">
        <w:rPr>
          <w:lang w:eastAsia="uk-UA"/>
        </w:rPr>
        <w:t>Самородов</w:t>
      </w:r>
      <w:proofErr w:type="spellEnd"/>
      <w:r w:rsidRPr="00BC783F">
        <w:rPr>
          <w:lang w:eastAsia="uk-UA"/>
        </w:rPr>
        <w:t xml:space="preserve"> Б.В., </w:t>
      </w:r>
      <w:proofErr w:type="spellStart"/>
      <w:r w:rsidRPr="00BC783F">
        <w:rPr>
          <w:lang w:eastAsia="uk-UA"/>
        </w:rPr>
        <w:t>Вядрова</w:t>
      </w:r>
      <w:proofErr w:type="spellEnd"/>
      <w:r w:rsidRPr="00BC783F">
        <w:rPr>
          <w:lang w:eastAsia="uk-UA"/>
        </w:rPr>
        <w:t xml:space="preserve"> І.М.  Банківська система : </w:t>
      </w:r>
      <w:proofErr w:type="spellStart"/>
      <w:r w:rsidRPr="00BC783F">
        <w:rPr>
          <w:lang w:eastAsia="uk-UA"/>
        </w:rPr>
        <w:t>підручн</w:t>
      </w:r>
      <w:proofErr w:type="spellEnd"/>
      <w:r w:rsidRPr="00BC783F">
        <w:rPr>
          <w:lang w:eastAsia="uk-UA"/>
        </w:rPr>
        <w:t>., Львів : «Новий Світ – 2000», 2020. 536 с.</w:t>
      </w:r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t xml:space="preserve">Шевченко Р. І. Кредитування і контроль : </w:t>
      </w:r>
      <w:proofErr w:type="spellStart"/>
      <w:r w:rsidRPr="00BC783F">
        <w:rPr>
          <w:lang w:eastAsia="uk-UA"/>
        </w:rPr>
        <w:t>Навч.метод</w:t>
      </w:r>
      <w:proofErr w:type="spellEnd"/>
      <w:r w:rsidRPr="00BC783F">
        <w:rPr>
          <w:lang w:eastAsia="uk-UA"/>
        </w:rPr>
        <w:t xml:space="preserve">. посібник для самостійного вивчення дисципліни / Київський національний економічний унт. Київ : КНЕУ, 2017. </w:t>
      </w:r>
    </w:p>
    <w:p w:rsidR="00BC783F" w:rsidRPr="00BC783F" w:rsidRDefault="00BC783F" w:rsidP="00BC783F">
      <w:pPr>
        <w:widowControl w:val="0"/>
        <w:numPr>
          <w:ilvl w:val="1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t xml:space="preserve">Шишкіна О.В., Дубина М.В. Гроші та кредит: теорія і практика (у схемах і таблицях) : </w:t>
      </w:r>
      <w:proofErr w:type="spellStart"/>
      <w:r w:rsidRPr="00BC783F">
        <w:rPr>
          <w:lang w:eastAsia="uk-UA"/>
        </w:rPr>
        <w:t>навч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посіб</w:t>
      </w:r>
      <w:proofErr w:type="spellEnd"/>
      <w:r w:rsidRPr="00BC783F">
        <w:rPr>
          <w:lang w:eastAsia="uk-UA"/>
        </w:rPr>
        <w:t xml:space="preserve">. Чернігів. </w:t>
      </w:r>
      <w:proofErr w:type="spellStart"/>
      <w:r w:rsidRPr="00BC783F">
        <w:rPr>
          <w:lang w:eastAsia="uk-UA"/>
        </w:rPr>
        <w:t>нац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технол</w:t>
      </w:r>
      <w:proofErr w:type="spellEnd"/>
      <w:r w:rsidRPr="00BC783F">
        <w:rPr>
          <w:lang w:eastAsia="uk-UA"/>
        </w:rPr>
        <w:t xml:space="preserve">. ун-т. Чернігів : </w:t>
      </w:r>
      <w:proofErr w:type="spellStart"/>
      <w:r w:rsidRPr="00BC783F">
        <w:rPr>
          <w:lang w:eastAsia="uk-UA"/>
        </w:rPr>
        <w:t>Брагинець</w:t>
      </w:r>
      <w:proofErr w:type="spellEnd"/>
      <w:r w:rsidRPr="00BC783F">
        <w:rPr>
          <w:lang w:eastAsia="uk-UA"/>
        </w:rPr>
        <w:t xml:space="preserve"> О. В. [вид.], 2018. 570 с.</w:t>
      </w:r>
    </w:p>
    <w:p w:rsidR="00BC783F" w:rsidRPr="00BC783F" w:rsidRDefault="00BC783F" w:rsidP="00BC783F">
      <w:pPr>
        <w:suppressAutoHyphens w:val="0"/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lang w:eastAsia="uk-UA"/>
        </w:rPr>
      </w:pPr>
    </w:p>
    <w:bookmarkEnd w:id="2"/>
    <w:p w:rsidR="00BC783F" w:rsidRPr="00BC783F" w:rsidRDefault="00BC783F" w:rsidP="00BC783F">
      <w:pPr>
        <w:ind w:left="426" w:firstLine="282"/>
        <w:jc w:val="both"/>
      </w:pPr>
      <w:r w:rsidRPr="00BC783F">
        <w:rPr>
          <w:b/>
        </w:rPr>
        <w:t>Додаткова</w:t>
      </w:r>
      <w:r w:rsidRPr="00BC783F">
        <w:t>: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bCs/>
          <w:iCs/>
          <w:lang w:eastAsia="ru-RU"/>
        </w:rPr>
      </w:pPr>
      <w:r w:rsidRPr="00BC783F">
        <w:rPr>
          <w:iCs/>
          <w:lang w:eastAsia="ru-RU"/>
        </w:rPr>
        <w:t xml:space="preserve">Вовк В.Я., </w:t>
      </w:r>
      <w:proofErr w:type="spellStart"/>
      <w:r w:rsidRPr="00BC783F">
        <w:rPr>
          <w:iCs/>
          <w:lang w:eastAsia="ru-RU"/>
        </w:rPr>
        <w:t>Хмеленко</w:t>
      </w:r>
      <w:proofErr w:type="spellEnd"/>
      <w:r w:rsidRPr="00BC783F">
        <w:rPr>
          <w:iCs/>
          <w:lang w:eastAsia="ru-RU"/>
        </w:rPr>
        <w:t xml:space="preserve"> О.В. Кредитування і контроль: </w:t>
      </w:r>
      <w:proofErr w:type="spellStart"/>
      <w:r w:rsidRPr="00BC783F">
        <w:rPr>
          <w:iCs/>
          <w:lang w:eastAsia="ru-RU"/>
        </w:rPr>
        <w:t>навч</w:t>
      </w:r>
      <w:proofErr w:type="spellEnd"/>
      <w:r w:rsidRPr="00BC783F">
        <w:rPr>
          <w:iCs/>
          <w:lang w:eastAsia="ru-RU"/>
        </w:rPr>
        <w:t xml:space="preserve">. </w:t>
      </w:r>
      <w:proofErr w:type="spellStart"/>
      <w:r w:rsidRPr="00BC783F">
        <w:rPr>
          <w:iCs/>
          <w:lang w:eastAsia="ru-RU"/>
        </w:rPr>
        <w:t>посіб</w:t>
      </w:r>
      <w:proofErr w:type="spellEnd"/>
      <w:r w:rsidRPr="00BC783F">
        <w:rPr>
          <w:iCs/>
          <w:lang w:eastAsia="ru-RU"/>
        </w:rPr>
        <w:t>. Київ : Знання, 2008. 463 с.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t xml:space="preserve">Гурова К.Д., Шелест О.Л., </w:t>
      </w:r>
      <w:proofErr w:type="spellStart"/>
      <w:r w:rsidRPr="00BC783F">
        <w:rPr>
          <w:lang w:eastAsia="uk-UA"/>
        </w:rPr>
        <w:t>Колупаєва</w:t>
      </w:r>
      <w:proofErr w:type="spellEnd"/>
      <w:r w:rsidRPr="00BC783F">
        <w:rPr>
          <w:lang w:eastAsia="uk-UA"/>
        </w:rPr>
        <w:t xml:space="preserve"> І.В. Фінанси, гроші та кредит: </w:t>
      </w:r>
      <w:proofErr w:type="spellStart"/>
      <w:r w:rsidRPr="00BC783F">
        <w:rPr>
          <w:lang w:eastAsia="uk-UA"/>
        </w:rPr>
        <w:t>навч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посіб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Xарків</w:t>
      </w:r>
      <w:proofErr w:type="spellEnd"/>
      <w:r w:rsidRPr="00BC783F">
        <w:rPr>
          <w:lang w:eastAsia="uk-UA"/>
        </w:rPr>
        <w:t xml:space="preserve"> : Світ Книг, 2016. 672 с. URL : </w:t>
      </w:r>
      <w:hyperlink r:id="rId7" w:history="1">
        <w:r w:rsidRPr="00BC783F">
          <w:rPr>
            <w:lang w:eastAsia="uk-UA"/>
          </w:rPr>
          <w:t>http://lib.htei.org.ua/sites/default/files/83/2015/finansi_groshi_ta_kredit.pdf</w:t>
        </w:r>
      </w:hyperlink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r w:rsidRPr="00BC783F">
        <w:rPr>
          <w:rFonts w:eastAsia="Droid Sans Fallback" w:cs="FreeSans"/>
          <w:kern w:val="2"/>
          <w:lang w:eastAsia="zh-CN" w:bidi="hi-IN"/>
        </w:rPr>
        <w:t xml:space="preserve">Кушнір С.О., Баранова В.В. Аналіз банківського кредитування за державними програмами «є-Оселя» та «Доступні кредити 5-7-9%» в умовах війни. </w:t>
      </w:r>
      <w:r w:rsidRPr="00BC783F">
        <w:rPr>
          <w:rFonts w:eastAsia="Droid Sans Fallback" w:cs="FreeSans"/>
          <w:i/>
          <w:kern w:val="2"/>
          <w:lang w:eastAsia="zh-CN" w:bidi="hi-IN"/>
        </w:rPr>
        <w:t xml:space="preserve">Журнал «Наукові інновації та передові технології». </w:t>
      </w:r>
      <w:r w:rsidRPr="00BC783F">
        <w:rPr>
          <w:rFonts w:eastAsia="Droid Sans Fallback" w:cs="FreeSans"/>
          <w:kern w:val="2"/>
          <w:lang w:eastAsia="zh-CN" w:bidi="hi-IN"/>
        </w:rPr>
        <w:t xml:space="preserve">Серія «Економіка».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Вип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№ 12(26) 2023. 783 с. С.297–310. URL: </w:t>
      </w:r>
      <w:hyperlink r:id="rId8" w:history="1">
        <w:r w:rsidRPr="00BC783F">
          <w:rPr>
            <w:rFonts w:eastAsia="Droid Sans Fallback" w:cs="FreeSans"/>
            <w:color w:val="0000FF"/>
            <w:kern w:val="2"/>
            <w:u w:val="single"/>
            <w:lang w:eastAsia="zh-CN" w:bidi="hi-IN"/>
          </w:rPr>
          <w:t>http://perspectives.pp.ua/index.php/nauka/article/view/6716/6751</w:t>
        </w:r>
      </w:hyperlink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r w:rsidRPr="00BC783F">
        <w:rPr>
          <w:bCs/>
          <w:iCs/>
          <w:lang w:eastAsia="ru-RU"/>
        </w:rPr>
        <w:t xml:space="preserve">Мороз А.М., </w:t>
      </w:r>
      <w:proofErr w:type="spellStart"/>
      <w:r w:rsidRPr="00BC783F">
        <w:rPr>
          <w:bCs/>
          <w:iCs/>
          <w:lang w:eastAsia="ru-RU"/>
        </w:rPr>
        <w:t>Савлук</w:t>
      </w:r>
      <w:proofErr w:type="spellEnd"/>
      <w:r w:rsidRPr="00BC783F">
        <w:rPr>
          <w:bCs/>
          <w:iCs/>
          <w:lang w:eastAsia="ru-RU"/>
        </w:rPr>
        <w:t xml:space="preserve"> М.І., </w:t>
      </w:r>
      <w:proofErr w:type="spellStart"/>
      <w:r w:rsidRPr="00BC783F">
        <w:rPr>
          <w:bCs/>
          <w:iCs/>
          <w:lang w:eastAsia="ru-RU"/>
        </w:rPr>
        <w:t>Остапишин</w:t>
      </w:r>
      <w:proofErr w:type="spellEnd"/>
      <w:r w:rsidRPr="00BC783F">
        <w:rPr>
          <w:bCs/>
          <w:iCs/>
          <w:lang w:eastAsia="ru-RU"/>
        </w:rPr>
        <w:t xml:space="preserve"> Т.П. Операції банків та небанківських кредитних установ : </w:t>
      </w:r>
      <w:proofErr w:type="spellStart"/>
      <w:r w:rsidRPr="00BC783F">
        <w:rPr>
          <w:bCs/>
          <w:iCs/>
          <w:lang w:eastAsia="ru-RU"/>
        </w:rPr>
        <w:t>підручн</w:t>
      </w:r>
      <w:proofErr w:type="spellEnd"/>
      <w:r w:rsidRPr="00BC783F">
        <w:rPr>
          <w:bCs/>
          <w:iCs/>
          <w:lang w:eastAsia="ru-RU"/>
        </w:rPr>
        <w:t xml:space="preserve">. Київ: КНЕУ, 2013. 543 с. 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bCs/>
          <w:iCs/>
          <w:lang w:eastAsia="ru-RU"/>
        </w:rPr>
        <w:t>Остапишин</w:t>
      </w:r>
      <w:proofErr w:type="spellEnd"/>
      <w:r w:rsidRPr="00BC783F">
        <w:rPr>
          <w:bCs/>
          <w:iCs/>
          <w:lang w:eastAsia="ru-RU"/>
        </w:rPr>
        <w:t xml:space="preserve"> Т. П., </w:t>
      </w:r>
      <w:proofErr w:type="spellStart"/>
      <w:r w:rsidRPr="00BC783F">
        <w:rPr>
          <w:bCs/>
          <w:iCs/>
          <w:lang w:eastAsia="ru-RU"/>
        </w:rPr>
        <w:t>Охрименко</w:t>
      </w:r>
      <w:proofErr w:type="spellEnd"/>
      <w:r w:rsidRPr="00BC783F">
        <w:rPr>
          <w:bCs/>
          <w:iCs/>
          <w:lang w:eastAsia="ru-RU"/>
        </w:rPr>
        <w:t xml:space="preserve"> І. Б., Ситник О. В. Операції банківських установ: тренінг Київ : КНЕУ, 2013. 956 с.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bCs/>
          <w:iCs/>
          <w:lang w:eastAsia="ru-RU"/>
        </w:rPr>
        <w:t>Савлук</w:t>
      </w:r>
      <w:proofErr w:type="spellEnd"/>
      <w:r w:rsidRPr="00BC783F">
        <w:rPr>
          <w:bCs/>
          <w:iCs/>
          <w:lang w:eastAsia="ru-RU"/>
        </w:rPr>
        <w:t xml:space="preserve"> М. І., Мороз А. М., </w:t>
      </w:r>
      <w:proofErr w:type="spellStart"/>
      <w:r w:rsidRPr="00BC783F">
        <w:rPr>
          <w:bCs/>
          <w:iCs/>
          <w:lang w:eastAsia="ru-RU"/>
        </w:rPr>
        <w:t>Лазепко</w:t>
      </w:r>
      <w:proofErr w:type="spellEnd"/>
      <w:r w:rsidRPr="00BC783F">
        <w:rPr>
          <w:bCs/>
          <w:iCs/>
          <w:lang w:eastAsia="ru-RU"/>
        </w:rPr>
        <w:t xml:space="preserve"> І. М. Гроші та кредит : </w:t>
      </w:r>
      <w:proofErr w:type="spellStart"/>
      <w:r w:rsidRPr="00BC783F">
        <w:rPr>
          <w:bCs/>
          <w:iCs/>
          <w:lang w:eastAsia="ru-RU"/>
        </w:rPr>
        <w:t>підручн</w:t>
      </w:r>
      <w:proofErr w:type="spellEnd"/>
      <w:r w:rsidRPr="00BC783F">
        <w:rPr>
          <w:bCs/>
          <w:iCs/>
          <w:lang w:eastAsia="ru-RU"/>
        </w:rPr>
        <w:t>. Київ : КНЕУ, 2011. 589 с.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t xml:space="preserve">Ситник Н.С., </w:t>
      </w:r>
      <w:proofErr w:type="spellStart"/>
      <w:r w:rsidRPr="00BC783F">
        <w:rPr>
          <w:lang w:eastAsia="uk-UA"/>
        </w:rPr>
        <w:t>Стасишин</w:t>
      </w:r>
      <w:proofErr w:type="spellEnd"/>
      <w:r w:rsidRPr="00BC783F">
        <w:rPr>
          <w:lang w:eastAsia="uk-UA"/>
        </w:rPr>
        <w:t xml:space="preserve"> А.В., </w:t>
      </w:r>
      <w:proofErr w:type="spellStart"/>
      <w:r w:rsidRPr="00BC783F">
        <w:rPr>
          <w:lang w:eastAsia="uk-UA"/>
        </w:rPr>
        <w:t>Блащук-Девяткіна</w:t>
      </w:r>
      <w:proofErr w:type="spellEnd"/>
      <w:r w:rsidRPr="00BC783F">
        <w:rPr>
          <w:lang w:eastAsia="uk-UA"/>
        </w:rPr>
        <w:t xml:space="preserve"> Н.З., </w:t>
      </w:r>
      <w:proofErr w:type="spellStart"/>
      <w:r w:rsidRPr="00BC783F">
        <w:rPr>
          <w:lang w:eastAsia="uk-UA"/>
        </w:rPr>
        <w:t>Петик</w:t>
      </w:r>
      <w:proofErr w:type="spellEnd"/>
      <w:r w:rsidRPr="00BC783F">
        <w:rPr>
          <w:lang w:eastAsia="uk-UA"/>
        </w:rPr>
        <w:t xml:space="preserve"> Л.О. Банківська система: </w:t>
      </w:r>
      <w:proofErr w:type="spellStart"/>
      <w:r w:rsidRPr="00BC783F">
        <w:rPr>
          <w:lang w:eastAsia="uk-UA"/>
        </w:rPr>
        <w:t>навч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посіб</w:t>
      </w:r>
      <w:proofErr w:type="spellEnd"/>
      <w:r w:rsidRPr="00BC783F">
        <w:rPr>
          <w:lang w:eastAsia="uk-UA"/>
        </w:rPr>
        <w:t xml:space="preserve">. Львів: ЛНУ ім. </w:t>
      </w:r>
      <w:proofErr w:type="spellStart"/>
      <w:r w:rsidRPr="00BC783F">
        <w:rPr>
          <w:lang w:eastAsia="uk-UA"/>
        </w:rPr>
        <w:t>І.Франка</w:t>
      </w:r>
      <w:proofErr w:type="spellEnd"/>
      <w:r w:rsidRPr="00BC783F">
        <w:rPr>
          <w:lang w:eastAsia="uk-UA"/>
        </w:rPr>
        <w:t>, 2020. 580 с.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t xml:space="preserve">Шевченко Р. І. Банківські операції : </w:t>
      </w:r>
      <w:proofErr w:type="spellStart"/>
      <w:r w:rsidRPr="00BC783F">
        <w:rPr>
          <w:lang w:eastAsia="uk-UA"/>
        </w:rPr>
        <w:t>Навч.метод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посіб</w:t>
      </w:r>
      <w:proofErr w:type="spellEnd"/>
      <w:r w:rsidRPr="00BC783F">
        <w:rPr>
          <w:lang w:eastAsia="uk-UA"/>
        </w:rPr>
        <w:t xml:space="preserve">. для </w:t>
      </w:r>
      <w:proofErr w:type="spellStart"/>
      <w:r w:rsidRPr="00BC783F">
        <w:rPr>
          <w:lang w:eastAsia="uk-UA"/>
        </w:rPr>
        <w:t>самост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вивч.дисц</w:t>
      </w:r>
      <w:proofErr w:type="spellEnd"/>
      <w:r w:rsidRPr="00BC783F">
        <w:rPr>
          <w:lang w:eastAsia="uk-UA"/>
        </w:rPr>
        <w:t xml:space="preserve">., Київ : КНЕУ, 2016. 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r w:rsidRPr="00BC783F">
        <w:rPr>
          <w:lang w:eastAsia="uk-UA"/>
        </w:rPr>
        <w:t xml:space="preserve">Шишкіна О.В., Дубина М.В. Гроші та кредит: практикум : </w:t>
      </w:r>
      <w:proofErr w:type="spellStart"/>
      <w:r w:rsidRPr="00BC783F">
        <w:rPr>
          <w:lang w:eastAsia="uk-UA"/>
        </w:rPr>
        <w:t>навч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посіб</w:t>
      </w:r>
      <w:proofErr w:type="spellEnd"/>
      <w:r w:rsidRPr="00BC783F">
        <w:rPr>
          <w:lang w:eastAsia="uk-UA"/>
        </w:rPr>
        <w:t xml:space="preserve">. Чернігів. </w:t>
      </w:r>
      <w:proofErr w:type="spellStart"/>
      <w:r w:rsidRPr="00BC783F">
        <w:rPr>
          <w:lang w:eastAsia="uk-UA"/>
        </w:rPr>
        <w:t>нац</w:t>
      </w:r>
      <w:proofErr w:type="spellEnd"/>
      <w:r w:rsidRPr="00BC783F">
        <w:rPr>
          <w:lang w:eastAsia="uk-UA"/>
        </w:rPr>
        <w:t xml:space="preserve">. </w:t>
      </w:r>
      <w:proofErr w:type="spellStart"/>
      <w:r w:rsidRPr="00BC783F">
        <w:rPr>
          <w:lang w:eastAsia="uk-UA"/>
        </w:rPr>
        <w:t>технол</w:t>
      </w:r>
      <w:proofErr w:type="spellEnd"/>
      <w:r w:rsidRPr="00BC783F">
        <w:rPr>
          <w:lang w:eastAsia="uk-UA"/>
        </w:rPr>
        <w:t xml:space="preserve">. ун-т. Чернігів: </w:t>
      </w:r>
      <w:proofErr w:type="spellStart"/>
      <w:r w:rsidRPr="00BC783F">
        <w:rPr>
          <w:lang w:eastAsia="uk-UA"/>
        </w:rPr>
        <w:t>Брагинець</w:t>
      </w:r>
      <w:proofErr w:type="spellEnd"/>
      <w:r w:rsidRPr="00BC783F">
        <w:rPr>
          <w:lang w:eastAsia="uk-UA"/>
        </w:rPr>
        <w:t xml:space="preserve"> О.В. [вид.], 2017. 273 с. 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rFonts w:eastAsia="Droid Sans Fallback" w:cs="FreeSans"/>
          <w:kern w:val="2"/>
          <w:lang w:eastAsia="zh-CN" w:bidi="hi-IN"/>
        </w:rPr>
        <w:t>Choudhry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M. 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introduction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to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banking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principles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strategy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and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risk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management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Chichester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 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Wiley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>, 2018. 564 p. URL: </w:t>
      </w:r>
      <w:hyperlink r:id="rId9" w:history="1">
        <w:r w:rsidRPr="00BC783F">
          <w:rPr>
            <w:rFonts w:eastAsia="Droid Sans Fallback" w:cs="FreeSans"/>
            <w:color w:val="0000FF"/>
            <w:kern w:val="2"/>
            <w:u w:val="single"/>
            <w:lang w:eastAsia="zh-CN" w:bidi="hi-IN"/>
          </w:rPr>
          <w:t>http://files.znu.edu.ua/files/Bibliobooks/Inshi79/0058809.pdf</w:t>
        </w:r>
      </w:hyperlink>
      <w:r w:rsidRPr="00BC783F">
        <w:rPr>
          <w:rFonts w:eastAsia="Droid Sans Fallback" w:cs="FreeSans"/>
          <w:kern w:val="2"/>
          <w:lang w:eastAsia="zh-CN" w:bidi="hi-IN"/>
        </w:rPr>
        <w:t>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rFonts w:eastAsia="Droid Sans Fallback" w:cs="FreeSans"/>
          <w:kern w:val="2"/>
          <w:lang w:eastAsia="zh-CN" w:bidi="hi-IN"/>
        </w:rPr>
        <w:t>Huerta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D. S.  Money,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bank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credit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and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economic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cycles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/ 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transl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by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M. A.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Stroup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4th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ed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Auburn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 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Mises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Institute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>, 2020. 881 p. URL: </w:t>
      </w:r>
      <w:hyperlink r:id="rId10" w:history="1">
        <w:r w:rsidRPr="00BC783F">
          <w:rPr>
            <w:rFonts w:eastAsia="Droid Sans Fallback" w:cs="FreeSans"/>
            <w:color w:val="0000FF"/>
            <w:kern w:val="2"/>
            <w:u w:val="single"/>
            <w:lang w:eastAsia="zh-CN" w:bidi="hi-IN"/>
          </w:rPr>
          <w:t>http://files.znu.edu.ua/files/Bibliobooks/Inshi79/0058801.pdf</w:t>
        </w:r>
      </w:hyperlink>
      <w:r w:rsidRPr="00BC783F">
        <w:rPr>
          <w:rFonts w:eastAsia="Droid Sans Fallback" w:cs="FreeSans"/>
          <w:kern w:val="2"/>
          <w:lang w:eastAsia="zh-CN" w:bidi="hi-IN"/>
        </w:rPr>
        <w:t>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rFonts w:eastAsia="Droid Sans Fallback" w:cs="FreeSans"/>
          <w:kern w:val="2"/>
          <w:lang w:eastAsia="zh-CN" w:bidi="hi-IN"/>
        </w:rPr>
        <w:t>Kushnir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S.O.,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Fydrya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O.V.,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Gordon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Yu.S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Mortgage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lending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in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modern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realities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the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path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to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affordable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housing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in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r w:rsidRPr="00BC783F">
        <w:rPr>
          <w:rFonts w:eastAsia="Droid Sans Fallback" w:cs="FreeSans"/>
          <w:kern w:val="2"/>
          <w:lang w:val="en-US" w:eastAsia="zh-CN" w:bidi="hi-IN"/>
        </w:rPr>
        <w:t>U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kraine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r w:rsidRPr="00BC783F">
        <w:rPr>
          <w:rFonts w:eastAsia="Droid Sans Fallback" w:cs="FreeSans"/>
          <w:i/>
          <w:kern w:val="2"/>
          <w:lang w:eastAsia="zh-CN" w:bidi="hi-IN"/>
        </w:rPr>
        <w:t>Фінансові стратегії інноваційного розвитку економіки</w:t>
      </w:r>
      <w:r w:rsidRPr="00BC783F">
        <w:rPr>
          <w:rFonts w:eastAsia="Droid Sans Fallback" w:cs="FreeSans"/>
          <w:kern w:val="2"/>
          <w:lang w:eastAsia="zh-CN" w:bidi="hi-IN"/>
        </w:rPr>
        <w:t xml:space="preserve"> 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зб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>. наук. пр. Запоріжжя : ВД «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Гельветика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>», 2024. № 3 (63). 128 с. С.88-94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rFonts w:eastAsia="Droid Sans Fallback" w:cs="FreeSans"/>
          <w:kern w:val="2"/>
          <w:lang w:eastAsia="zh-CN" w:bidi="hi-IN"/>
        </w:rPr>
        <w:t>Matthews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K.,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Thompson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J.,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Zhang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T. 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The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economics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of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banking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4th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ed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Singapore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 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World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Scientific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, 2024. 517 p. URL: </w:t>
      </w:r>
      <w:hyperlink r:id="rId11" w:history="1">
        <w:r w:rsidRPr="00BC783F">
          <w:rPr>
            <w:rFonts w:eastAsia="Droid Sans Fallback" w:cs="FreeSans"/>
            <w:color w:val="0000FF"/>
            <w:kern w:val="2"/>
            <w:u w:val="single"/>
            <w:lang w:eastAsia="zh-CN" w:bidi="hi-IN"/>
          </w:rPr>
          <w:t>http://files.znu.edu.ua/files/Bibliobooks/Inshi79/0058789.pdf</w:t>
        </w:r>
      </w:hyperlink>
      <w:r w:rsidRPr="00BC783F">
        <w:rPr>
          <w:rFonts w:eastAsia="Droid Sans Fallback" w:cs="FreeSans"/>
          <w:kern w:val="2"/>
          <w:lang w:eastAsia="zh-CN" w:bidi="hi-IN"/>
        </w:rPr>
        <w:t>.</w:t>
      </w:r>
    </w:p>
    <w:p w:rsidR="00BC783F" w:rsidRPr="00BC783F" w:rsidRDefault="00BC783F" w:rsidP="00BC783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5" w:hanging="425"/>
        <w:contextualSpacing/>
        <w:jc w:val="both"/>
        <w:textAlignment w:val="baseline"/>
        <w:rPr>
          <w:lang w:eastAsia="uk-UA"/>
        </w:rPr>
      </w:pPr>
      <w:proofErr w:type="spellStart"/>
      <w:r w:rsidRPr="00BC783F">
        <w:rPr>
          <w:rFonts w:eastAsia="Droid Sans Fallback" w:cs="FreeSans"/>
          <w:kern w:val="2"/>
          <w:lang w:eastAsia="zh-CN" w:bidi="hi-IN"/>
        </w:rPr>
        <w:t>Rosenblatt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E. 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Credit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Data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and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Scoring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The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First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Triumph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of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Big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Data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and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Big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Algorithms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.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Cambridge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 xml:space="preserve"> : </w:t>
      </w:r>
      <w:proofErr w:type="spellStart"/>
      <w:r w:rsidRPr="00BC783F">
        <w:rPr>
          <w:rFonts w:eastAsia="Droid Sans Fallback" w:cs="FreeSans"/>
          <w:kern w:val="2"/>
          <w:lang w:eastAsia="zh-CN" w:bidi="hi-IN"/>
        </w:rPr>
        <w:t>Elsevier</w:t>
      </w:r>
      <w:proofErr w:type="spellEnd"/>
      <w:r w:rsidRPr="00BC783F">
        <w:rPr>
          <w:rFonts w:eastAsia="Droid Sans Fallback" w:cs="FreeSans"/>
          <w:kern w:val="2"/>
          <w:lang w:eastAsia="zh-CN" w:bidi="hi-IN"/>
        </w:rPr>
        <w:t>, 2020. 274 p. URL: </w:t>
      </w:r>
      <w:hyperlink r:id="rId12" w:history="1">
        <w:r w:rsidRPr="00BC783F">
          <w:rPr>
            <w:rFonts w:eastAsia="Droid Sans Fallback" w:cs="FreeSans"/>
            <w:color w:val="0000FF"/>
            <w:kern w:val="2"/>
            <w:u w:val="single"/>
            <w:lang w:eastAsia="zh-CN" w:bidi="hi-IN"/>
          </w:rPr>
          <w:t>http://ebooks.znu.edu.ua/files/Bibliobooks/ScienceDirect/0046117.zip</w:t>
        </w:r>
      </w:hyperlink>
      <w:r w:rsidRPr="00BC783F">
        <w:rPr>
          <w:rFonts w:eastAsia="Droid Sans Fallback" w:cs="FreeSans"/>
          <w:kern w:val="2"/>
          <w:lang w:eastAsia="zh-CN" w:bidi="hi-IN"/>
        </w:rPr>
        <w:t>.</w:t>
      </w:r>
    </w:p>
    <w:p w:rsidR="00BC783F" w:rsidRPr="00BC783F" w:rsidRDefault="00BC783F" w:rsidP="00BC783F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lang w:eastAsia="uk-UA"/>
        </w:rPr>
      </w:pPr>
    </w:p>
    <w:p w:rsidR="00BC783F" w:rsidRPr="00BC783F" w:rsidRDefault="00BC783F" w:rsidP="00BC783F">
      <w:pPr>
        <w:tabs>
          <w:tab w:val="left" w:pos="426"/>
        </w:tabs>
        <w:suppressAutoHyphens w:val="0"/>
        <w:jc w:val="both"/>
        <w:rPr>
          <w:bCs/>
          <w:lang w:eastAsia="ru-RU"/>
        </w:rPr>
      </w:pPr>
    </w:p>
    <w:p w:rsidR="00BC783F" w:rsidRPr="00BC783F" w:rsidRDefault="00BC783F" w:rsidP="00BC783F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</w:rPr>
      </w:pPr>
      <w:r w:rsidRPr="00BC783F">
        <w:rPr>
          <w:b/>
        </w:rPr>
        <w:lastRenderedPageBreak/>
        <w:t>Інформаційні джерела</w:t>
      </w:r>
      <w:r w:rsidRPr="00BC783F">
        <w:t xml:space="preserve">: </w:t>
      </w:r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hd w:val="clear" w:color="auto" w:fill="FFFFFF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Національного Банку України. URL: </w:t>
      </w:r>
      <w:hyperlink r:id="rId13" w:history="1">
        <w:r w:rsidRPr="00BC783F">
          <w:rPr>
            <w:rFonts w:eastAsia="Calibri"/>
            <w:u w:val="single"/>
            <w:shd w:val="clear" w:color="auto" w:fill="FFFFFF"/>
            <w:lang w:eastAsia="ru-RU"/>
          </w:rPr>
          <w:t>www.bank.gov.ua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Верховної Ради України. URL: </w:t>
      </w:r>
      <w:hyperlink r:id="rId14" w:history="1">
        <w:r w:rsidRPr="00BC783F">
          <w:rPr>
            <w:rFonts w:eastAsia="Calibri"/>
            <w:lang w:eastAsia="ru-RU"/>
          </w:rPr>
          <w:t>http://rada.gov.ua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Міністерства фінансів України. URL: </w:t>
      </w:r>
      <w:hyperlink r:id="rId15" w:history="1">
        <w:r w:rsidRPr="00BC783F">
          <w:rPr>
            <w:rFonts w:eastAsia="Calibri"/>
            <w:lang w:eastAsia="ru-RU"/>
          </w:rPr>
          <w:t>http://www.minfin.gov.ua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</w:pPr>
      <w:r w:rsidRPr="00BC783F">
        <w:t>Офіційний сайт Державного комітету статистики України. URL: http://www.ukrstat.gov.ua</w:t>
      </w:r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«Інвестиційні принципи розвитку підприємств». URL: </w:t>
      </w:r>
      <w:hyperlink r:id="rId16" w:history="1">
        <w:r w:rsidRPr="00BC783F">
          <w:rPr>
            <w:rFonts w:eastAsia="Calibri"/>
            <w:lang w:eastAsia="ru-RU"/>
          </w:rPr>
          <w:t>http://intertorg.kr.ua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Національного інституту стратегічних досліджень. URL: </w:t>
      </w:r>
      <w:hyperlink r:id="rId17" w:history="1">
        <w:r w:rsidRPr="00BC783F">
          <w:rPr>
            <w:rFonts w:eastAsia="Calibri"/>
            <w:lang w:eastAsia="ru-RU"/>
          </w:rPr>
          <w:t>http://www.niss.gov.ua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</w:t>
      </w:r>
      <w:proofErr w:type="spellStart"/>
      <w:r w:rsidRPr="00BC783F">
        <w:rPr>
          <w:rFonts w:eastAsia="Calibri"/>
          <w:lang w:eastAsia="ru-RU"/>
        </w:rPr>
        <w:t>Простобанк</w:t>
      </w:r>
      <w:proofErr w:type="spellEnd"/>
      <w:r w:rsidRPr="00BC783F">
        <w:rPr>
          <w:rFonts w:eastAsia="Calibri"/>
          <w:lang w:eastAsia="ru-RU"/>
        </w:rPr>
        <w:t xml:space="preserve"> Консалтинг. URL: </w:t>
      </w:r>
      <w:hyperlink r:id="rId18" w:history="1">
        <w:r w:rsidRPr="00BC783F">
          <w:rPr>
            <w:rFonts w:eastAsia="Calibri"/>
            <w:lang w:eastAsia="ru-RU"/>
          </w:rPr>
          <w:t>http://ua.prostobank.ua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ru-RU"/>
        </w:rPr>
      </w:pPr>
      <w:r w:rsidRPr="00BC783F">
        <w:rPr>
          <w:rFonts w:eastAsia="Calibri"/>
          <w:lang w:eastAsia="ru-RU"/>
        </w:rPr>
        <w:t xml:space="preserve">Офіційний сайт Українського агентства фінансового розвитку. URL: </w:t>
      </w:r>
      <w:hyperlink r:id="rId19" w:history="1">
        <w:r w:rsidRPr="00BC783F">
          <w:rPr>
            <w:rFonts w:eastAsia="Calibri"/>
            <w:lang w:eastAsia="ru-RU"/>
          </w:rPr>
          <w:t>http://www.ufin.com.ua</w:t>
        </w:r>
      </w:hyperlink>
    </w:p>
    <w:p w:rsidR="00BC783F" w:rsidRPr="00BC783F" w:rsidRDefault="00BC783F" w:rsidP="00BC783F">
      <w:pPr>
        <w:widowControl w:val="0"/>
        <w:numPr>
          <w:ilvl w:val="0"/>
          <w:numId w:val="1"/>
        </w:numPr>
        <w:suppressAutoHyphens w:val="0"/>
        <w:jc w:val="both"/>
      </w:pPr>
      <w:r w:rsidRPr="00BC783F">
        <w:t>Офіційний сайт Міжнародного центру перспективних досліджень. URL: http://www.icps.kiev.ua</w:t>
      </w:r>
    </w:p>
    <w:p w:rsidR="00BC783F" w:rsidRPr="00BC783F" w:rsidRDefault="00BC783F" w:rsidP="00BC783F">
      <w:pPr>
        <w:ind w:left="426" w:hanging="426"/>
        <w:jc w:val="both"/>
      </w:pPr>
      <w:r w:rsidRPr="00BC783F">
        <w:t>11. Офіційний сайт Інституту економіки і прогнозування НАН України. URL: http://www.ief.org.ua</w:t>
      </w:r>
    </w:p>
    <w:p w:rsidR="00BC783F" w:rsidRPr="00BC783F" w:rsidRDefault="00BC783F" w:rsidP="00BC783F">
      <w:pPr>
        <w:ind w:left="426" w:hanging="426"/>
        <w:jc w:val="both"/>
      </w:pPr>
      <w:r w:rsidRPr="00BC783F">
        <w:t xml:space="preserve">12. Офіційний сайт Бібліотеки імені </w:t>
      </w:r>
      <w:proofErr w:type="spellStart"/>
      <w:r w:rsidRPr="00BC783F">
        <w:t>В.Вернадського</w:t>
      </w:r>
      <w:proofErr w:type="spellEnd"/>
      <w:r w:rsidRPr="00BC783F">
        <w:t>. URL: http://www.nbuv.gov.ua.</w:t>
      </w:r>
    </w:p>
    <w:p w:rsidR="00EE7160" w:rsidRDefault="00EE7160" w:rsidP="00BC783F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</w:p>
    <w:sectPr w:rsidR="00EE7160" w:rsidSect="0073278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swiss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86A"/>
    <w:multiLevelType w:val="multilevel"/>
    <w:tmpl w:val="BB1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A84515"/>
    <w:multiLevelType w:val="hybridMultilevel"/>
    <w:tmpl w:val="0682E360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C736CE"/>
    <w:multiLevelType w:val="hybridMultilevel"/>
    <w:tmpl w:val="2E74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4AB4"/>
    <w:multiLevelType w:val="hybridMultilevel"/>
    <w:tmpl w:val="B770E9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87A52"/>
    <w:multiLevelType w:val="hybridMultilevel"/>
    <w:tmpl w:val="E336354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D"/>
    <w:rsid w:val="00534B5D"/>
    <w:rsid w:val="005F1A0F"/>
    <w:rsid w:val="006C1C7A"/>
    <w:rsid w:val="0073278A"/>
    <w:rsid w:val="00A1267F"/>
    <w:rsid w:val="00BB53DA"/>
    <w:rsid w:val="00BC783F"/>
    <w:rsid w:val="00E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E55C1-B813-4F7A-A2C2-567EB38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ctives.pp.ua/index.php/nauka/article/view/6716/6751" TargetMode="External"/><Relationship Id="rId13" Type="http://schemas.openxmlformats.org/officeDocument/2006/relationships/hyperlink" Target="http://www.bank.gov.ua" TargetMode="External"/><Relationship Id="rId18" Type="http://schemas.openxmlformats.org/officeDocument/2006/relationships/hyperlink" Target="http://ua.prostobank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b.htei.org.ua/sites/default/files/83/2015/finansi_groshi_ta_kredit.pdf" TargetMode="External"/><Relationship Id="rId12" Type="http://schemas.openxmlformats.org/officeDocument/2006/relationships/hyperlink" Target="http://ebooks.znu.edu.ua/files/Bibliobooks/ScienceDirect/0046117.zip" TargetMode="External"/><Relationship Id="rId17" Type="http://schemas.openxmlformats.org/officeDocument/2006/relationships/hyperlink" Target="http://www.niss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torg.kr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metodychky/2022/09/0049127.docx" TargetMode="External"/><Relationship Id="rId11" Type="http://schemas.openxmlformats.org/officeDocument/2006/relationships/hyperlink" Target="http://files.znu.edu.ua/files/Bibliobooks/Inshi79/0058789.pdf" TargetMode="External"/><Relationship Id="rId5" Type="http://schemas.openxmlformats.org/officeDocument/2006/relationships/hyperlink" Target="https://zakon.rada.gov.ua/laws/show/v0064500-18" TargetMode="External"/><Relationship Id="rId15" Type="http://schemas.openxmlformats.org/officeDocument/2006/relationships/hyperlink" Target="http://www.minfin.gov.ua" TargetMode="External"/><Relationship Id="rId10" Type="http://schemas.openxmlformats.org/officeDocument/2006/relationships/hyperlink" Target="http://files.znu.edu.ua/files/Bibliobooks/Inshi79/0058801.pdf" TargetMode="External"/><Relationship Id="rId19" Type="http://schemas.openxmlformats.org/officeDocument/2006/relationships/hyperlink" Target="http://www.ufin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znu.edu.ua/files/Bibliobooks/Inshi79/0058809.pdf" TargetMode="External"/><Relationship Id="rId14" Type="http://schemas.openxmlformats.org/officeDocument/2006/relationships/hyperlink" Target="http://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5341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Сонечко</dc:creator>
  <cp:lastModifiedBy>User</cp:lastModifiedBy>
  <cp:revision>5</cp:revision>
  <dcterms:created xsi:type="dcterms:W3CDTF">2018-08-23T09:04:00Z</dcterms:created>
  <dcterms:modified xsi:type="dcterms:W3CDTF">2025-03-14T18:46:00Z</dcterms:modified>
</cp:coreProperties>
</file>