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7375" w:rsidP="002F73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7375">
        <w:rPr>
          <w:rFonts w:ascii="Times New Roman" w:hAnsi="Times New Roman" w:cs="Times New Roman"/>
          <w:sz w:val="28"/>
          <w:szCs w:val="28"/>
          <w:lang w:val="uk-UA"/>
        </w:rPr>
        <w:t>Питання до іспиту</w:t>
      </w:r>
    </w:p>
    <w:p w:rsidR="002F7375" w:rsidRPr="000902EC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2EC">
        <w:rPr>
          <w:rFonts w:ascii="Times New Roman" w:hAnsi="Times New Roman" w:cs="Times New Roman"/>
          <w:sz w:val="28"/>
          <w:szCs w:val="28"/>
          <w:lang w:val="uk-UA"/>
        </w:rPr>
        <w:t>Поняття та основні ознаки 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2EC">
        <w:rPr>
          <w:rFonts w:ascii="Times New Roman" w:hAnsi="Times New Roman" w:cs="Times New Roman"/>
          <w:sz w:val="28"/>
          <w:szCs w:val="28"/>
          <w:lang w:val="uk-UA"/>
        </w:rPr>
        <w:t>Об’єкти та суб’єкти бізнес-відносин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2EC">
        <w:rPr>
          <w:rFonts w:ascii="Times New Roman" w:hAnsi="Times New Roman" w:cs="Times New Roman"/>
          <w:sz w:val="28"/>
          <w:szCs w:val="28"/>
        </w:rPr>
        <w:t>Функції та умови підприємницького 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5B4">
        <w:rPr>
          <w:rFonts w:ascii="Times New Roman" w:hAnsi="Times New Roman" w:cs="Times New Roman"/>
          <w:sz w:val="28"/>
          <w:szCs w:val="28"/>
          <w:lang w:val="uk-UA"/>
        </w:rPr>
        <w:t>Середовище функціонування бізнесу.</w:t>
      </w:r>
    </w:p>
    <w:p w:rsidR="002F7375" w:rsidRPr="00C12562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2562">
        <w:rPr>
          <w:rFonts w:ascii="Times New Roman" w:hAnsi="Times New Roman" w:cs="Times New Roman"/>
          <w:color w:val="000000" w:themeColor="text1"/>
          <w:sz w:val="28"/>
          <w:szCs w:val="28"/>
        </w:rPr>
        <w:t>Планування як функція управління підприємством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F7375" w:rsidRPr="00C12562" w:rsidRDefault="002F7375" w:rsidP="002C55B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-BoldMT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12562">
        <w:rPr>
          <w:rFonts w:ascii="Times New Roman" w:hAnsi="Times New Roman" w:cs="Times New Roman"/>
          <w:color w:val="000000" w:themeColor="text1"/>
          <w:sz w:val="28"/>
          <w:szCs w:val="28"/>
        </w:rPr>
        <w:t>Сутність об’єктів планування на підприємстві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F7375" w:rsidRPr="00C12562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2562">
        <w:rPr>
          <w:rFonts w:ascii="Times New Roman" w:hAnsi="Times New Roman" w:cs="Times New Roman"/>
          <w:sz w:val="28"/>
          <w:szCs w:val="28"/>
        </w:rPr>
        <w:t>Функціонування системи планування на підприємстві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F7375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256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Система планів підприємства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55B4">
        <w:rPr>
          <w:rFonts w:ascii="Times New Roman" w:hAnsi="Times New Roman" w:cs="Times New Roman"/>
          <w:bCs/>
          <w:sz w:val="28"/>
          <w:szCs w:val="28"/>
        </w:rPr>
        <w:t>Суть, мета і види бізнес-планів</w:t>
      </w:r>
      <w:r w:rsidR="002C55B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7375" w:rsidRPr="00003D92" w:rsidRDefault="002F7375" w:rsidP="002C55B4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03D92">
        <w:rPr>
          <w:rFonts w:ascii="Times New Roman" w:hAnsi="Times New Roman" w:cs="Times New Roman"/>
          <w:bCs/>
          <w:sz w:val="28"/>
          <w:szCs w:val="28"/>
        </w:rPr>
        <w:t>Формування інформаційного поля бізнес-плану</w:t>
      </w:r>
      <w:r w:rsidR="002C55B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F7375" w:rsidRDefault="002F7375" w:rsidP="002C55B4">
      <w:pPr>
        <w:pStyle w:val="Default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003D92">
        <w:rPr>
          <w:bCs/>
          <w:sz w:val="28"/>
          <w:szCs w:val="28"/>
        </w:rPr>
        <w:t>Методологія розробки бізнес-плану</w:t>
      </w:r>
      <w:r w:rsidR="002C55B4">
        <w:rPr>
          <w:bCs/>
          <w:sz w:val="28"/>
          <w:szCs w:val="28"/>
          <w:lang w:val="uk-UA"/>
        </w:rPr>
        <w:t>.</w:t>
      </w:r>
      <w:r w:rsidRPr="00003D92">
        <w:rPr>
          <w:bCs/>
          <w:sz w:val="28"/>
          <w:szCs w:val="28"/>
        </w:rPr>
        <w:t xml:space="preserve"> 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Основні характеристики складових процесу бізнес-планування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5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375" w:rsidRPr="006B35D7" w:rsidRDefault="002F7375" w:rsidP="002C55B4">
      <w:pPr>
        <w:pStyle w:val="Pa8"/>
        <w:widowControl w:val="0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B35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Характеристика </w:t>
      </w:r>
      <w:r w:rsidRPr="006B35D7">
        <w:rPr>
          <w:rFonts w:ascii="Times New Roman" w:hAnsi="Times New Roman" w:cs="Times New Roman"/>
          <w:sz w:val="28"/>
          <w:szCs w:val="28"/>
        </w:rPr>
        <w:t>основних міжнародних стандартів бізнес-планування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Інформаційні технології в процесі бізнес-планування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Логіка процесу стратегічного планування на підготовчій стадії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Оцінювання сприятливих зовнішніх можливостей та загроз реалізації бізнес-проекту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Виявлення сильних і слабких сторін суб’єкта підприємницької діяльності (бізнес-проекту)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Визначення місії суб’єкта підприємницької діяльності (бізнес-проекту) та формування його цілей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Аналіз стратегічних альтернатив та обрання стратегії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Структура бізнес-плану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Логіка розробки бізнес-плану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Вимоги до стилю написання та оформлення бізнес-плану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Загальна характеристика суб’єкта підприємницької діяльності та його продукції (послуг)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Опис базових галузевих параметрів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Дослідження ринку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Методи прогнозування обсягів продаж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697E2D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Сутність конкуренції та її види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697E2D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Класифік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7E2D">
        <w:rPr>
          <w:rFonts w:ascii="Times New Roman" w:hAnsi="Times New Roman" w:cs="Times New Roman"/>
          <w:sz w:val="28"/>
          <w:szCs w:val="28"/>
        </w:rPr>
        <w:t>ція конкурентів підприємства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697E2D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Конкурентна діагностика бізнес-організацій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697E2D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Оцінювання конкурентних сил та визначення типу ринку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697E2D" w:rsidRDefault="002F7375" w:rsidP="002C55B4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E2D">
        <w:rPr>
          <w:rFonts w:ascii="Times New Roman" w:hAnsi="Times New Roman" w:cs="Times New Roman"/>
          <w:sz w:val="28"/>
          <w:szCs w:val="28"/>
        </w:rPr>
        <w:t>Розрахунок ча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7E2D">
        <w:rPr>
          <w:rFonts w:ascii="Times New Roman" w:hAnsi="Times New Roman" w:cs="Times New Roman"/>
          <w:sz w:val="28"/>
          <w:szCs w:val="28"/>
        </w:rPr>
        <w:t>тки ринку підприємства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F7375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75">
        <w:rPr>
          <w:rFonts w:ascii="Times New Roman" w:hAnsi="Times New Roman" w:cs="Times New Roman"/>
          <w:sz w:val="28"/>
          <w:szCs w:val="28"/>
        </w:rPr>
        <w:t>Завдання розділу, логіка розробки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6A2E">
        <w:rPr>
          <w:rFonts w:ascii="Times New Roman" w:hAnsi="Times New Roman" w:cs="Times New Roman"/>
          <w:sz w:val="28"/>
          <w:szCs w:val="28"/>
        </w:rPr>
        <w:t>плану маркетингу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Стратегія маркетингу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F7375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375">
        <w:rPr>
          <w:rFonts w:ascii="Times New Roman" w:hAnsi="Times New Roman" w:cs="Times New Roman"/>
          <w:sz w:val="28"/>
          <w:szCs w:val="28"/>
        </w:rPr>
        <w:t>Фінансові потреби на реалізацію плану маркетингу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375">
        <w:rPr>
          <w:rFonts w:ascii="Times New Roman" w:hAnsi="Times New Roman" w:cs="Times New Roman"/>
          <w:sz w:val="28"/>
          <w:szCs w:val="28"/>
        </w:rPr>
        <w:t>Прогнозування обсягів продажів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 xml:space="preserve">Цілі </w:t>
      </w:r>
      <w:r w:rsidRPr="002C55B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та </w:t>
      </w:r>
      <w:r w:rsidRPr="002C55B4">
        <w:rPr>
          <w:rFonts w:ascii="Times New Roman" w:hAnsi="Times New Roman" w:cs="Times New Roman"/>
          <w:sz w:val="28"/>
          <w:szCs w:val="28"/>
        </w:rPr>
        <w:t>завдання виробничого 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lastRenderedPageBreak/>
        <w:t>Структура виробничого плану; технологія виробництва, контроль якості виробничого процесу, виробнича програма суб’єкта підприємницької діяльності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Формування матеріально-технічної бази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Нормування ресурсного забезпечення бізнес-плану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Основні цілі та завдання організаційного 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C55B4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2</w:t>
      </w:r>
      <w:r w:rsidR="002F7375" w:rsidRPr="002C55B4">
        <w:rPr>
          <w:rFonts w:ascii="Times New Roman" w:hAnsi="Times New Roman" w:cs="Times New Roman"/>
          <w:sz w:val="28"/>
          <w:szCs w:val="28"/>
        </w:rPr>
        <w:t>Структура організаційного плану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Вибір організаційної структури та визначення потреби в управлінському персоналі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Календарний план-графікреалізації підприємницького проекту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Сутність та види ризиків, які враховуються при бізнес-плануванні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Структура та цілі розробки розділу “Оцінювання комерційних ризиків”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Методика оцінювання впливу ризиків та напрями їх мінімізації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Значення, зміст і технологія розробки фінансового 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B4">
        <w:rPr>
          <w:rFonts w:ascii="Times New Roman" w:hAnsi="Times New Roman" w:cs="Times New Roman"/>
          <w:sz w:val="28"/>
          <w:szCs w:val="28"/>
        </w:rPr>
        <w:t>Основні табличні форми фінансового 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C55B4" w:rsidRDefault="002F7375" w:rsidP="002C55B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5B4">
        <w:rPr>
          <w:rFonts w:ascii="Times New Roman" w:hAnsi="Times New Roman" w:cs="Times New Roman"/>
          <w:sz w:val="28"/>
          <w:szCs w:val="28"/>
        </w:rPr>
        <w:t>Очікувані фінансові коефіцієнти</w:t>
      </w:r>
      <w:r w:rsidR="002C55B4" w:rsidRPr="002C55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5B4" w:rsidRPr="002C55B4">
        <w:rPr>
          <w:rFonts w:ascii="Times New Roman" w:hAnsi="Times New Roman" w:cs="Times New Roman"/>
          <w:sz w:val="28"/>
          <w:szCs w:val="28"/>
        </w:rPr>
        <w:t>фінансового плану</w:t>
      </w:r>
      <w:r w:rsidR="002C5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7375" w:rsidRPr="002F7375" w:rsidRDefault="002F7375" w:rsidP="002F7375">
      <w:pPr>
        <w:pStyle w:val="a3"/>
        <w:ind w:left="14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375" w:rsidRPr="002F7375" w:rsidRDefault="002F7375" w:rsidP="002F7375">
      <w:pPr>
        <w:pStyle w:val="Default"/>
        <w:widowControl w:val="0"/>
        <w:tabs>
          <w:tab w:val="left" w:pos="1134"/>
        </w:tabs>
        <w:ind w:left="720"/>
        <w:rPr>
          <w:sz w:val="28"/>
          <w:szCs w:val="28"/>
          <w:lang w:val="uk-UA"/>
        </w:rPr>
      </w:pPr>
    </w:p>
    <w:p w:rsidR="002F7375" w:rsidRPr="00C12562" w:rsidRDefault="002F7375" w:rsidP="002F7375">
      <w:pPr>
        <w:pStyle w:val="a3"/>
        <w:widowControl w:val="0"/>
        <w:spacing w:after="0" w:line="288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7375" w:rsidRDefault="002F7375" w:rsidP="002F73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F7375" w:rsidRPr="002F7375" w:rsidRDefault="002F7375" w:rsidP="002F73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7375" w:rsidRPr="002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mo">
    <w:altName w:val="MS Gothic"/>
    <w:panose1 w:val="00000000000000000000"/>
    <w:charset w:val="CC"/>
    <w:family w:val="swiss"/>
    <w:notTrueType/>
    <w:pitch w:val="default"/>
    <w:sig w:usb0="00000000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01A9"/>
    <w:multiLevelType w:val="hybridMultilevel"/>
    <w:tmpl w:val="AA0E60B0"/>
    <w:lvl w:ilvl="0" w:tplc="8C807D1A">
      <w:start w:val="2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8A1364"/>
    <w:multiLevelType w:val="hybridMultilevel"/>
    <w:tmpl w:val="369432F2"/>
    <w:lvl w:ilvl="0" w:tplc="AAEEF3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2C1A1F"/>
    <w:multiLevelType w:val="hybridMultilevel"/>
    <w:tmpl w:val="7FCAF6E8"/>
    <w:lvl w:ilvl="0" w:tplc="BE60D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F1D03"/>
    <w:multiLevelType w:val="hybridMultilevel"/>
    <w:tmpl w:val="4434E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8D75E5"/>
    <w:multiLevelType w:val="hybridMultilevel"/>
    <w:tmpl w:val="54EAFEEC"/>
    <w:lvl w:ilvl="0" w:tplc="83F6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>
    <w:useFELayout/>
  </w:compat>
  <w:rsids>
    <w:rsidRoot w:val="002F7375"/>
    <w:rsid w:val="002C55B4"/>
    <w:rsid w:val="002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375"/>
    <w:pPr>
      <w:ind w:left="720"/>
      <w:contextualSpacing/>
    </w:pPr>
  </w:style>
  <w:style w:type="paragraph" w:customStyle="1" w:styleId="Default">
    <w:name w:val="Default"/>
    <w:rsid w:val="002F7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">
    <w:name w:val="Pa8"/>
    <w:basedOn w:val="a"/>
    <w:next w:val="a"/>
    <w:uiPriority w:val="99"/>
    <w:rsid w:val="002F7375"/>
    <w:pPr>
      <w:autoSpaceDE w:val="0"/>
      <w:autoSpaceDN w:val="0"/>
      <w:adjustRightInd w:val="0"/>
      <w:spacing w:after="0" w:line="221" w:lineRule="atLeast"/>
    </w:pPr>
    <w:rPr>
      <w:rFonts w:ascii="Arimo" w:hAnsi="Arim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2025-03-22T14:18:00Z</dcterms:created>
  <dcterms:modified xsi:type="dcterms:W3CDTF">2025-03-22T14:39:00Z</dcterms:modified>
</cp:coreProperties>
</file>