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33" w:rsidRPr="00B735DA" w:rsidRDefault="00844C33" w:rsidP="00844C33">
      <w:pPr>
        <w:ind w:firstLine="709"/>
        <w:jc w:val="both"/>
        <w:rPr>
          <w:bCs/>
          <w:iCs/>
          <w:sz w:val="28"/>
          <w:szCs w:val="28"/>
        </w:rPr>
      </w:pPr>
      <w:r w:rsidRPr="001057AC">
        <w:rPr>
          <w:bCs/>
          <w:i/>
          <w:iCs/>
          <w:sz w:val="28"/>
          <w:szCs w:val="28"/>
        </w:rPr>
        <w:t>Тема 1</w:t>
      </w:r>
      <w:r>
        <w:rPr>
          <w:bCs/>
          <w:i/>
          <w:iCs/>
          <w:sz w:val="28"/>
          <w:szCs w:val="28"/>
        </w:rPr>
        <w:t>4</w:t>
      </w:r>
      <w:r w:rsidRPr="001057AC">
        <w:rPr>
          <w:bCs/>
          <w:i/>
          <w:iCs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 xml:space="preserve">Фінансовий ринок: складові та  особливості функціонування. </w:t>
      </w:r>
      <w:r w:rsidRPr="00B735DA">
        <w:rPr>
          <w:bCs/>
          <w:i/>
          <w:iCs/>
          <w:sz w:val="28"/>
          <w:szCs w:val="28"/>
        </w:rPr>
        <w:t xml:space="preserve"> </w:t>
      </w:r>
      <w:r w:rsidRPr="00B735DA">
        <w:rPr>
          <w:bCs/>
          <w:iCs/>
          <w:sz w:val="28"/>
          <w:szCs w:val="28"/>
        </w:rPr>
        <w:t>Економічна природа та сутність</w:t>
      </w:r>
      <w:r>
        <w:rPr>
          <w:bCs/>
          <w:iCs/>
          <w:sz w:val="28"/>
          <w:szCs w:val="28"/>
        </w:rPr>
        <w:t xml:space="preserve"> </w:t>
      </w:r>
      <w:r w:rsidRPr="00B735DA">
        <w:rPr>
          <w:bCs/>
          <w:iCs/>
          <w:sz w:val="28"/>
          <w:szCs w:val="28"/>
        </w:rPr>
        <w:t>фінансового ринку. Функції фінансового ринку. Об’єкт купівлі-продажу на фінансовому ринку. Види</w:t>
      </w:r>
      <w:r>
        <w:rPr>
          <w:bCs/>
          <w:iCs/>
          <w:sz w:val="28"/>
          <w:szCs w:val="28"/>
        </w:rPr>
        <w:t xml:space="preserve"> </w:t>
      </w:r>
      <w:r w:rsidRPr="00B735DA">
        <w:rPr>
          <w:bCs/>
          <w:iCs/>
          <w:sz w:val="28"/>
          <w:szCs w:val="28"/>
        </w:rPr>
        <w:t>фінансових інструментів. Складові та класифікація фінансового ринку (грошовий ринок, ринок капіталу,</w:t>
      </w:r>
      <w:r>
        <w:rPr>
          <w:bCs/>
          <w:iCs/>
          <w:sz w:val="28"/>
          <w:szCs w:val="28"/>
        </w:rPr>
        <w:t xml:space="preserve"> </w:t>
      </w:r>
      <w:r w:rsidRPr="00B735DA">
        <w:rPr>
          <w:bCs/>
          <w:iCs/>
          <w:sz w:val="28"/>
          <w:szCs w:val="28"/>
        </w:rPr>
        <w:t>кредитний ринок, ринок цінних паперів (фондовий ринок), валютний ринок, страховий ринок, ринок</w:t>
      </w:r>
      <w:r>
        <w:rPr>
          <w:bCs/>
          <w:iCs/>
          <w:sz w:val="28"/>
          <w:szCs w:val="28"/>
        </w:rPr>
        <w:t xml:space="preserve"> дорогоцінних металів та ін.</w:t>
      </w:r>
      <w:r w:rsidRPr="00B735DA">
        <w:rPr>
          <w:bCs/>
          <w:iCs/>
          <w:sz w:val="28"/>
          <w:szCs w:val="28"/>
        </w:rPr>
        <w:t xml:space="preserve"> Економічна сутність ринку цінних паперів та види його діяльності. Класифікація</w:t>
      </w:r>
      <w:r>
        <w:rPr>
          <w:bCs/>
          <w:iCs/>
          <w:sz w:val="28"/>
          <w:szCs w:val="28"/>
        </w:rPr>
        <w:t xml:space="preserve"> </w:t>
      </w:r>
      <w:r w:rsidRPr="00B735DA">
        <w:rPr>
          <w:bCs/>
          <w:iCs/>
          <w:sz w:val="28"/>
          <w:szCs w:val="28"/>
        </w:rPr>
        <w:t>цінних паперів. Первинний і вторинний, біржовий і позабіржовий ринок цінних паперів. Суб’єкти ринку цінних</w:t>
      </w:r>
      <w:r>
        <w:rPr>
          <w:bCs/>
          <w:iCs/>
          <w:sz w:val="28"/>
          <w:szCs w:val="28"/>
        </w:rPr>
        <w:t xml:space="preserve"> </w:t>
      </w:r>
      <w:r w:rsidRPr="00B735DA">
        <w:rPr>
          <w:bCs/>
          <w:iCs/>
          <w:sz w:val="28"/>
          <w:szCs w:val="28"/>
        </w:rPr>
        <w:t>паперів. Фінансові посередники: їх види та функції на фінансовому ринку.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FC"/>
    <w:rsid w:val="00844C33"/>
    <w:rsid w:val="00936DFC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D75E-2AA7-44FA-ABAB-CEB818A2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4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2025-03-24T23:42:00Z</dcterms:created>
  <dcterms:modified xsi:type="dcterms:W3CDTF">2025-03-24T23:42:00Z</dcterms:modified>
</cp:coreProperties>
</file>