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949B" w14:textId="407F1B78" w:rsidR="004B700C" w:rsidRDefault="00497172" w:rsidP="004971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717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4971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4971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Психологічні особливості студентської групи.</w:t>
      </w:r>
    </w:p>
    <w:p w14:paraId="2EBE1ED2" w14:textId="2D8BB62A" w:rsidR="00497172" w:rsidRDefault="00497172" w:rsidP="004971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5A66CC43" w14:textId="77777777" w:rsidR="003C0649" w:rsidRPr="003C0649" w:rsidRDefault="003C0649" w:rsidP="003C0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49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особливості студентської групи та її структура. </w:t>
      </w:r>
    </w:p>
    <w:p w14:paraId="20428CB9" w14:textId="77777777" w:rsidR="003C0649" w:rsidRPr="003C0649" w:rsidRDefault="003C0649" w:rsidP="003C0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49">
        <w:rPr>
          <w:rFonts w:ascii="Times New Roman" w:hAnsi="Times New Roman" w:cs="Times New Roman"/>
          <w:sz w:val="28"/>
          <w:szCs w:val="28"/>
          <w:lang w:val="uk-UA"/>
        </w:rPr>
        <w:t>Рівні розвитку</w:t>
      </w:r>
      <w:r w:rsidRPr="003C06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649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студентської академічної групи. </w:t>
      </w:r>
    </w:p>
    <w:p w14:paraId="722DA538" w14:textId="77777777" w:rsidR="003C0649" w:rsidRPr="003C0649" w:rsidRDefault="003C0649" w:rsidP="003C0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49">
        <w:rPr>
          <w:rFonts w:ascii="Times New Roman" w:hAnsi="Times New Roman" w:cs="Times New Roman"/>
          <w:sz w:val="28"/>
          <w:szCs w:val="28"/>
          <w:lang w:val="uk-UA"/>
        </w:rPr>
        <w:t xml:space="preserve">Проблема лідера та лідерства в студентській групі. </w:t>
      </w:r>
    </w:p>
    <w:p w14:paraId="4C9D6D71" w14:textId="77777777" w:rsidR="003C0649" w:rsidRPr="003C0649" w:rsidRDefault="003C0649" w:rsidP="003C0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49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Соціально-психологічний клімат у групі та</w:t>
      </w:r>
      <w:r w:rsidRPr="003C06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649">
        <w:rPr>
          <w:rFonts w:ascii="Times New Roman" w:hAnsi="Times New Roman" w:cs="Times New Roman"/>
          <w:sz w:val="28"/>
          <w:szCs w:val="28"/>
          <w:lang w:val="uk-UA"/>
        </w:rPr>
        <w:t xml:space="preserve">його вплив на її працездатність. </w:t>
      </w:r>
    </w:p>
    <w:p w14:paraId="77D53B89" w14:textId="766B3AF6" w:rsidR="003C0649" w:rsidRPr="003C0649" w:rsidRDefault="003C0649" w:rsidP="003C064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49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засади студентського самоврядування. </w:t>
      </w:r>
    </w:p>
    <w:sectPr w:rsidR="003C0649" w:rsidRPr="003C0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740F3"/>
    <w:multiLevelType w:val="hybridMultilevel"/>
    <w:tmpl w:val="5F28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0C"/>
    <w:rsid w:val="003C0649"/>
    <w:rsid w:val="00497172"/>
    <w:rsid w:val="004B700C"/>
    <w:rsid w:val="00E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FBE4"/>
  <w15:chartTrackingRefBased/>
  <w15:docId w15:val="{E8950E1F-6C28-4CF7-BDCC-4F15042D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0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0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0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0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0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0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0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3</cp:revision>
  <dcterms:created xsi:type="dcterms:W3CDTF">2025-03-25T19:44:00Z</dcterms:created>
  <dcterms:modified xsi:type="dcterms:W3CDTF">2025-03-25T19:46:00Z</dcterms:modified>
</cp:coreProperties>
</file>