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C235" w14:textId="69D9E52E" w:rsidR="00715261" w:rsidRPr="00715261" w:rsidRDefault="00715261" w:rsidP="007152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5261">
        <w:rPr>
          <w:rFonts w:ascii="Times New Roman" w:hAnsi="Times New Roman" w:cs="Times New Roman"/>
          <w:sz w:val="28"/>
          <w:szCs w:val="28"/>
          <w:lang w:val="uk-UA"/>
        </w:rPr>
        <w:t xml:space="preserve">Лекція 6-7.Порівняльний підхід до оцінки </w:t>
      </w:r>
      <w:proofErr w:type="spellStart"/>
      <w:r w:rsidRPr="00715261">
        <w:rPr>
          <w:rFonts w:ascii="Times New Roman" w:hAnsi="Times New Roman" w:cs="Times New Roman"/>
          <w:sz w:val="28"/>
          <w:szCs w:val="28"/>
          <w:lang w:val="uk-UA"/>
        </w:rPr>
        <w:t>нерухомості.Оцінка</w:t>
      </w:r>
      <w:proofErr w:type="spellEnd"/>
      <w:r w:rsidRPr="00715261">
        <w:rPr>
          <w:rFonts w:ascii="Times New Roman" w:hAnsi="Times New Roman" w:cs="Times New Roman"/>
          <w:sz w:val="28"/>
          <w:szCs w:val="28"/>
          <w:lang w:val="uk-UA"/>
        </w:rPr>
        <w:t xml:space="preserve"> нерухомості на основі дохідного підходу</w:t>
      </w:r>
    </w:p>
    <w:p w14:paraId="72883815" w14:textId="77777777" w:rsidR="00715261" w:rsidRPr="00715261" w:rsidRDefault="00715261" w:rsidP="007152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E2DC94" w14:textId="77777777" w:rsidR="00715261" w:rsidRPr="00715261" w:rsidRDefault="00715261" w:rsidP="007152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E369C" w14:textId="6EDC70DE" w:rsidR="006A6893" w:rsidRDefault="00715261" w:rsidP="00715261">
      <w:pPr>
        <w:jc w:val="both"/>
      </w:pPr>
      <w:r w:rsidRPr="00715261">
        <w:rPr>
          <w:rFonts w:ascii="Times New Roman" w:hAnsi="Times New Roman" w:cs="Times New Roman"/>
          <w:sz w:val="28"/>
          <w:szCs w:val="28"/>
          <w:lang w:val="uk-UA"/>
        </w:rPr>
        <w:t>Теорія використовує три методичні підходи до оцінки (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715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715261">
        <w:rPr>
          <w:rFonts w:ascii="Times New Roman" w:hAnsi="Times New Roman" w:cs="Times New Roman"/>
          <w:sz w:val="28"/>
          <w:szCs w:val="28"/>
          <w:lang w:val="uk-UA"/>
        </w:rPr>
        <w:t xml:space="preserve">), що базуються на однойменних концепціях оцінки: </w:t>
      </w:r>
      <w:proofErr w:type="spellStart"/>
      <w:r w:rsidRPr="00715261">
        <w:rPr>
          <w:rFonts w:ascii="Times New Roman" w:hAnsi="Times New Roman" w:cs="Times New Roman"/>
          <w:sz w:val="28"/>
          <w:szCs w:val="28"/>
          <w:lang w:val="uk-UA"/>
        </w:rPr>
        <w:t>порів</w:t>
      </w:r>
      <w:proofErr w:type="spellEnd"/>
      <w:r w:rsidRPr="00715261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  <w:lang w:val="uk-UA"/>
        </w:rPr>
        <w:t>няльний</w:t>
      </w:r>
      <w:proofErr w:type="spellEnd"/>
      <w:r w:rsidRPr="00715261">
        <w:rPr>
          <w:rFonts w:ascii="Times New Roman" w:hAnsi="Times New Roman" w:cs="Times New Roman"/>
          <w:sz w:val="28"/>
          <w:szCs w:val="28"/>
          <w:lang w:val="uk-UA"/>
        </w:rPr>
        <w:t xml:space="preserve">, дохідний та витратний підходи. </w:t>
      </w:r>
      <w:r w:rsidRPr="0071526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Національ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стандарту №1,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визна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ґрунтуються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принципах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оцін-ки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подібної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няльного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ринковим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раціональний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не за</w:t>
      </w:r>
      <w:r w:rsidRPr="00715261">
        <w:rPr>
          <w:rFonts w:ascii="Times New Roman" w:hAnsi="Times New Roman" w:cs="Times New Roman"/>
          <w:sz w:val="28"/>
          <w:szCs w:val="28"/>
        </w:rPr>
        <w:t xml:space="preserve">платить за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з такими самими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відображують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ринку, і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достатня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аналогічного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майна є основою для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з до</w:t>
      </w:r>
      <w:r w:rsidRPr="00715261">
        <w:rPr>
          <w:rFonts w:ascii="Times New Roman" w:hAnsi="Times New Roman" w:cs="Times New Roman"/>
          <w:sz w:val="28"/>
          <w:szCs w:val="28"/>
        </w:rPr>
        <w:t xml:space="preserve">помогою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врахуванні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замі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щення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пропонування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угоди </w:t>
      </w:r>
      <w:proofErr w:type="gramStart"/>
      <w:r w:rsidRPr="00715261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Оцінювач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повинен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умов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прогнозу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продавцями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покупцями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різ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кредиторів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збільшують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інвестиційні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оживленню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ри</w:t>
      </w:r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пропонування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визна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чає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веде до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і обернуто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пропонування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причи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ною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Оцінювач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кон’юнктури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прогно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зовані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лежать в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та вносить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угоди до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Об'єктом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відібране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бути аналог за ос</w:t>
      </w:r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новними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ціноутворювальними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кількісними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якісними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характерис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тиками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просторовими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економічними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еко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логічними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функціональний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аналог –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яке за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споживчими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характеристиками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визнане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подібним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174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ціноутворюючими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факторами є характеристики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подіб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майна за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lastRenderedPageBreak/>
        <w:t>функціо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нальними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з одна</w:t>
      </w:r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ковими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ціноутворювальних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нує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збіжність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них.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були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різ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ниця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менша</w:t>
      </w:r>
      <w:proofErr w:type="spellEnd"/>
      <w:r w:rsidRPr="00715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61">
        <w:rPr>
          <w:rFonts w:ascii="Times New Roman" w:hAnsi="Times New Roman" w:cs="Times New Roman"/>
          <w:sz w:val="28"/>
          <w:szCs w:val="28"/>
        </w:rPr>
        <w:t>похиб</w:t>
      </w:r>
      <w:proofErr w:type="spellEnd"/>
      <w:r>
        <w:t xml:space="preserve">ка результату </w:t>
      </w:r>
      <w:proofErr w:type="spellStart"/>
      <w:r>
        <w:t>оцін</w:t>
      </w:r>
      <w:proofErr w:type="spellEnd"/>
    </w:p>
    <w:sectPr w:rsidR="006A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61"/>
    <w:rsid w:val="006A6893"/>
    <w:rsid w:val="00715261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C8AA"/>
  <w15:chartTrackingRefBased/>
  <w15:docId w15:val="{5C19743B-652A-4D50-BE73-3C8B30E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2025-03-30T21:10:00Z</dcterms:created>
  <dcterms:modified xsi:type="dcterms:W3CDTF">2025-03-30T21:11:00Z</dcterms:modified>
</cp:coreProperties>
</file>