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33" w:rsidRDefault="00520733" w:rsidP="00520733">
      <w:pPr>
        <w:pStyle w:val="1"/>
        <w:keepNext w:val="0"/>
        <w:spacing w:before="480" w:after="0"/>
        <w:ind w:left="720"/>
        <w:contextualSpacing/>
        <w:rPr>
          <w:b/>
          <w:szCs w:val="28"/>
        </w:rPr>
      </w:pPr>
      <w:bookmarkStart w:id="0" w:name="_Toc486526359"/>
      <w:r>
        <w:rPr>
          <w:b/>
          <w:szCs w:val="28"/>
        </w:rPr>
        <w:t>Лекція 6</w:t>
      </w:r>
    </w:p>
    <w:p w:rsidR="002668CE" w:rsidRPr="002668CE" w:rsidRDefault="00520733" w:rsidP="00520733">
      <w:pPr>
        <w:pStyle w:val="1"/>
        <w:keepNext w:val="0"/>
        <w:spacing w:before="480" w:after="0"/>
        <w:ind w:left="720"/>
        <w:contextualSpacing/>
        <w:rPr>
          <w:b/>
          <w:szCs w:val="28"/>
        </w:rPr>
      </w:pPr>
      <w:r w:rsidRPr="002668CE">
        <w:rPr>
          <w:b/>
          <w:szCs w:val="28"/>
        </w:rPr>
        <w:t>М</w:t>
      </w:r>
      <w:r w:rsidR="002668CE" w:rsidRPr="002668CE">
        <w:rPr>
          <w:b/>
          <w:szCs w:val="28"/>
        </w:rPr>
        <w:t>аркетингові та кадрові аспекти</w:t>
      </w:r>
      <w:bookmarkEnd w:id="0"/>
      <w:r>
        <w:rPr>
          <w:b/>
          <w:szCs w:val="28"/>
        </w:rPr>
        <w:t xml:space="preserve"> ведення бізнесу</w:t>
      </w:r>
    </w:p>
    <w:p w:rsidR="002668CE" w:rsidRPr="002668CE" w:rsidRDefault="002668CE" w:rsidP="002668CE">
      <w:pPr>
        <w:pStyle w:val="1"/>
        <w:ind w:left="720"/>
        <w:rPr>
          <w:szCs w:val="28"/>
        </w:rPr>
      </w:pPr>
    </w:p>
    <w:p w:rsidR="002668CE" w:rsidRPr="002668CE" w:rsidRDefault="002668CE" w:rsidP="002668CE">
      <w:pPr>
        <w:pStyle w:val="2"/>
        <w:rPr>
          <w:rStyle w:val="a7"/>
          <w:lang w:val="uk-UA"/>
        </w:rPr>
      </w:pPr>
      <w:r>
        <w:rPr>
          <w:rStyle w:val="a7"/>
          <w:lang w:val="uk-UA"/>
        </w:rPr>
        <w:t>Сегментація ринку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Успіх підприємницької діяльності залежить від споживача, який купує або не купує товар даного підприємства. Діяльність підприємця спрямована на вивчення попиту й організацію виробництва, а також збуту товарів називається маркетингом.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520733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>Маркетинг – це складова частина підприємницької діяльності, спрямованої на вивчення попиту та організацію виробництва і збуту товарів і послуг.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Основний принцип маркетингу говорить, що підприємець має в першу чергу орієнтуватися на потреби споживача, а не на власні можливості. Проте різні споживачі відрізняються один від одного своїми бажаннями, потребами, попитом, мотивацією для здійснення покупки, поведінкою тощо.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Для того, щоб виявити ринкові можливості і створювати більш ефективні товари і комплекси маркетингу необхідно провести певний порядок дій.</w:t>
      </w:r>
    </w:p>
    <w:p w:rsidR="002668CE" w:rsidRPr="002668CE" w:rsidRDefault="002668CE" w:rsidP="002668CE">
      <w:pPr>
        <w:pStyle w:val="a4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noProof/>
          <w:sz w:val="28"/>
          <w:szCs w:val="28"/>
        </w:rPr>
        <w:drawing>
          <wp:inline distT="0" distB="0" distL="0" distR="0" wp14:anchorId="26E40DCE" wp14:editId="15F2640A">
            <wp:extent cx="5945815" cy="1084521"/>
            <wp:effectExtent l="19050" t="0" r="55245" b="0"/>
            <wp:docPr id="16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668CE" w:rsidRPr="002668CE" w:rsidRDefault="002668CE" w:rsidP="002668CE">
      <w:pPr>
        <w:pStyle w:val="a4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520733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>Сегментування ринку</w:t>
      </w:r>
      <w:r w:rsidRPr="002668CE">
        <w:rPr>
          <w:b/>
          <w:szCs w:val="28"/>
          <w:lang w:val="uk-UA"/>
        </w:rPr>
        <w:t xml:space="preserve"> – </w:t>
      </w:r>
      <w:r w:rsidRPr="002668CE">
        <w:rPr>
          <w:szCs w:val="28"/>
          <w:lang w:val="uk-UA"/>
        </w:rPr>
        <w:t>це виокремлення певної кількості покупців, що мають схожу або однакову реакцію на комплекс маркетингових заходів підприємства, тобто подібно сприймають параметри товару, його ціну, місце збуту та маркетингові комунікації.</w:t>
      </w:r>
    </w:p>
    <w:p w:rsidR="002668CE" w:rsidRPr="002668CE" w:rsidRDefault="002668CE" w:rsidP="002668CE">
      <w:pPr>
        <w:pStyle w:val="a4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У процесі здійснення сегментування для підприємства найважливіше завдання – знайти сегмент ринку, на який воно спрямовуватиме основні маркетингові заходи.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>Сегмент – це об'єднана, попередньо виявлена кількість споріднених споживачів товару чи послуги за певними ознаками.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68CE">
        <w:rPr>
          <w:sz w:val="28"/>
          <w:szCs w:val="28"/>
          <w:lang w:val="uk-UA"/>
        </w:rPr>
        <w:t>Сегментація ринку проводиться за такими ознаками: характеристика споживачів і товарів, мотиви придбання, географія ринку, форми продажу, канали розподілу і т. д. Найчастіше сегментація здійснюється за кількома ознаками одночасно.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3084"/>
      </w:tblGrid>
      <w:tr w:rsidR="002668CE" w:rsidRPr="002668CE" w:rsidTr="00A34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EEECE1" w:themeFill="background2"/>
          </w:tcPr>
          <w:p w:rsidR="002668CE" w:rsidRPr="002668CE" w:rsidRDefault="002668CE" w:rsidP="00A34CBD">
            <w:pPr>
              <w:pStyle w:val="a4"/>
              <w:ind w:left="0"/>
              <w:jc w:val="center"/>
              <w:rPr>
                <w:bCs w:val="0"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A34CBD">
            <w:pPr>
              <w:pStyle w:val="a4"/>
              <w:ind w:left="0"/>
              <w:jc w:val="center"/>
              <w:rPr>
                <w:bCs w:val="0"/>
                <w:iCs/>
                <w:sz w:val="28"/>
                <w:szCs w:val="28"/>
                <w:lang w:val="uk-UA"/>
              </w:rPr>
            </w:pPr>
            <w:r w:rsidRPr="002668CE">
              <w:rPr>
                <w:bCs w:val="0"/>
                <w:iCs/>
                <w:sz w:val="28"/>
                <w:szCs w:val="28"/>
                <w:lang w:val="uk-UA"/>
              </w:rPr>
              <w:t>Ознаки сегментації</w:t>
            </w:r>
          </w:p>
          <w:p w:rsidR="002668CE" w:rsidRPr="002668CE" w:rsidRDefault="002668CE" w:rsidP="00A34CBD">
            <w:pPr>
              <w:pStyle w:val="a4"/>
              <w:ind w:left="0"/>
              <w:jc w:val="center"/>
              <w:rPr>
                <w:bCs w:val="0"/>
                <w:iCs/>
                <w:sz w:val="28"/>
                <w:szCs w:val="28"/>
                <w:lang w:val="uk-UA"/>
              </w:rPr>
            </w:pPr>
          </w:p>
        </w:tc>
      </w:tr>
      <w:tr w:rsidR="002668CE" w:rsidRPr="002668CE" w:rsidTr="00A34C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FFFFF" w:themeFill="background1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Географічні</w:t>
            </w:r>
          </w:p>
          <w:p w:rsidR="002668CE" w:rsidRPr="002668CE" w:rsidRDefault="002668CE" w:rsidP="00A34CBD">
            <w:pPr>
              <w:tabs>
                <w:tab w:val="num" w:pos="0"/>
              </w:tabs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3"/>
              </w:numPr>
              <w:tabs>
                <w:tab w:val="num" w:pos="0"/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розташування регіону;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3"/>
              </w:numPr>
              <w:tabs>
                <w:tab w:val="num" w:pos="0"/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чисельність та щільність населення;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3"/>
              </w:numPr>
              <w:tabs>
                <w:tab w:val="num" w:pos="0"/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структура комерційної діяльності;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3"/>
              </w:numPr>
              <w:tabs>
                <w:tab w:val="num" w:pos="0"/>
                <w:tab w:val="left" w:pos="284"/>
              </w:tabs>
              <w:ind w:left="0" w:firstLine="0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>динаміка розвитку регіону</w:t>
            </w:r>
          </w:p>
          <w:p w:rsidR="002668CE" w:rsidRPr="002668CE" w:rsidRDefault="002668CE" w:rsidP="00A34CBD">
            <w:pPr>
              <w:tabs>
                <w:tab w:val="num" w:pos="0"/>
              </w:tabs>
              <w:jc w:val="center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Демографічні ознаки</w:t>
            </w:r>
          </w:p>
          <w:p w:rsidR="002668CE" w:rsidRPr="002668CE" w:rsidRDefault="002668CE" w:rsidP="00A34CBD">
            <w:pPr>
              <w:tabs>
                <w:tab w:val="num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вік; 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стать; 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розмір сім'ї 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4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особливі смаки залежно від національності та раси</w:t>
            </w:r>
          </w:p>
        </w:tc>
        <w:tc>
          <w:tcPr>
            <w:tcW w:w="3084" w:type="dxa"/>
            <w:shd w:val="clear" w:color="auto" w:fill="FFFFFF" w:themeFill="background1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Поведінкові</w:t>
            </w:r>
          </w:p>
          <w:p w:rsidR="002668CE" w:rsidRPr="002668CE" w:rsidRDefault="002668CE" w:rsidP="00A34CBD">
            <w:pPr>
              <w:tabs>
                <w:tab w:val="num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5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привід для здійснення купівлі;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5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статус постійного користувача;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5"/>
              </w:numPr>
              <w:tabs>
                <w:tab w:val="num" w:pos="0"/>
                <w:tab w:val="left" w:pos="317"/>
              </w:tabs>
              <w:ind w:left="0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інтенсивність споживання;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5"/>
              </w:numPr>
              <w:tabs>
                <w:tab w:val="num" w:pos="0"/>
                <w:tab w:val="left" w:pos="317"/>
              </w:tabs>
              <w:ind w:left="0" w:firstLine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прихильність до марки </w:t>
            </w:r>
          </w:p>
          <w:p w:rsidR="002668CE" w:rsidRPr="002668CE" w:rsidRDefault="002668CE" w:rsidP="00A34CB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2668CE" w:rsidRPr="002668CE" w:rsidTr="00A34C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shd w:val="clear" w:color="auto" w:fill="F2F2F2" w:themeFill="background1" w:themeFillShade="F2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proofErr w:type="spellStart"/>
            <w:r w:rsidRPr="002668CE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Психографічні</w:t>
            </w:r>
            <w:proofErr w:type="spellEnd"/>
          </w:p>
          <w:p w:rsidR="002668CE" w:rsidRPr="002668CE" w:rsidRDefault="002668CE" w:rsidP="00A34CBD">
            <w:pPr>
              <w:tabs>
                <w:tab w:val="num" w:pos="0"/>
              </w:tabs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6"/>
              </w:numPr>
              <w:tabs>
                <w:tab w:val="num" w:pos="0"/>
                <w:tab w:val="left" w:pos="284"/>
              </w:tabs>
              <w:ind w:left="0" w:hanging="11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соціальний клас 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6"/>
              </w:numPr>
              <w:tabs>
                <w:tab w:val="num" w:pos="0"/>
                <w:tab w:val="left" w:pos="284"/>
              </w:tabs>
              <w:ind w:left="0" w:hanging="11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спосіб життя; 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6"/>
              </w:numPr>
              <w:tabs>
                <w:tab w:val="num" w:pos="0"/>
                <w:tab w:val="left" w:pos="284"/>
              </w:tabs>
              <w:ind w:left="0" w:hanging="11"/>
              <w:jc w:val="both"/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 w:val="0"/>
                <w:iCs/>
                <w:sz w:val="28"/>
                <w:szCs w:val="28"/>
                <w:lang w:val="uk-UA"/>
              </w:rPr>
              <w:t xml:space="preserve">особисті якості </w:t>
            </w:r>
          </w:p>
          <w:p w:rsidR="002668CE" w:rsidRPr="002668CE" w:rsidRDefault="002668CE" w:rsidP="00A34CBD">
            <w:pPr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bCs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  <w:t>Соціально-економі</w:t>
            </w:r>
            <w:r w:rsidRPr="002668C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чні</w:t>
            </w:r>
          </w:p>
          <w:p w:rsidR="002668CE" w:rsidRPr="002668CE" w:rsidRDefault="002668CE" w:rsidP="00A34CBD">
            <w:pPr>
              <w:tabs>
                <w:tab w:val="num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рід занять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житлові умови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7"/>
              </w:numPr>
              <w:tabs>
                <w:tab w:val="num" w:pos="0"/>
                <w:tab w:val="left" w:pos="317"/>
              </w:tabs>
              <w:ind w:left="34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доходи та структура витрат</w:t>
            </w:r>
          </w:p>
          <w:p w:rsidR="002668CE" w:rsidRPr="002668CE" w:rsidRDefault="002668CE" w:rsidP="00A34CB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shd w:val="clear" w:color="auto" w:fill="F2F2F2" w:themeFill="background1" w:themeFillShade="F2"/>
          </w:tcPr>
          <w:p w:rsidR="002668CE" w:rsidRPr="002668CE" w:rsidRDefault="002668CE" w:rsidP="00A34CBD">
            <w:pPr>
              <w:tabs>
                <w:tab w:val="num" w:pos="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  <w:t>Культурні</w:t>
            </w:r>
          </w:p>
          <w:p w:rsidR="002668CE" w:rsidRPr="002668CE" w:rsidRDefault="002668CE" w:rsidP="00A34CBD">
            <w:pPr>
              <w:tabs>
                <w:tab w:val="num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uk-UA"/>
              </w:rPr>
            </w:pPr>
          </w:p>
          <w:p w:rsidR="002668CE" w:rsidRPr="002668CE" w:rsidRDefault="002668CE" w:rsidP="002668CE">
            <w:pPr>
              <w:pStyle w:val="a4"/>
              <w:numPr>
                <w:ilvl w:val="0"/>
                <w:numId w:val="8"/>
              </w:numPr>
              <w:tabs>
                <w:tab w:val="num" w:pos="0"/>
                <w:tab w:val="left" w:pos="176"/>
              </w:tabs>
              <w:ind w:left="0" w:firstLine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освіта, традиції, релігія</w:t>
            </w:r>
          </w:p>
          <w:p w:rsidR="002668CE" w:rsidRPr="002668CE" w:rsidRDefault="002668CE" w:rsidP="002668CE">
            <w:pPr>
              <w:pStyle w:val="a4"/>
              <w:numPr>
                <w:ilvl w:val="0"/>
                <w:numId w:val="8"/>
              </w:numPr>
              <w:tabs>
                <w:tab w:val="num" w:pos="0"/>
                <w:tab w:val="left" w:pos="176"/>
              </w:tabs>
              <w:ind w:left="0" w:firstLine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2668CE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спосіб проведення вільного часу</w:t>
            </w:r>
          </w:p>
          <w:p w:rsidR="002668CE" w:rsidRPr="002668CE" w:rsidRDefault="002668CE" w:rsidP="00A34CB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Після поділу ринку на окремі сегменти потрібно оцінити ступінь їх привабливості і вирішити, на скільки сегментів фірма повинна орієнтуватися, інакше кажучи, вибрати цільові сегменти ринку і виробити відповідну стратегію маркетингу.</w:t>
      </w:r>
    </w:p>
    <w:p w:rsidR="002668CE" w:rsidRPr="002668CE" w:rsidRDefault="002668CE" w:rsidP="002668CE">
      <w:pPr>
        <w:pStyle w:val="a5"/>
        <w:rPr>
          <w:bCs/>
          <w:szCs w:val="28"/>
          <w:lang w:val="uk-UA"/>
        </w:rPr>
      </w:pPr>
      <w:r w:rsidRPr="002668CE">
        <w:rPr>
          <w:szCs w:val="28"/>
          <w:lang w:val="uk-UA"/>
        </w:rPr>
        <w:t>Цільовий сегмент ринку</w:t>
      </w:r>
      <w:r w:rsidRPr="002668CE">
        <w:rPr>
          <w:b/>
          <w:szCs w:val="28"/>
          <w:lang w:val="uk-UA"/>
        </w:rPr>
        <w:t xml:space="preserve"> – </w:t>
      </w:r>
      <w:r w:rsidRPr="002668CE">
        <w:rPr>
          <w:szCs w:val="28"/>
          <w:lang w:val="uk-UA"/>
        </w:rPr>
        <w:t>один або кілька сегментів, відібраних для маркетингової діяльності фірми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68CE">
        <w:rPr>
          <w:sz w:val="28"/>
          <w:szCs w:val="28"/>
          <w:lang w:val="uk-UA"/>
        </w:rPr>
        <w:t xml:space="preserve">Необхідність вибору цільового ринку підприємства зумовлена недоцільністю спроби з самого початку охопити усі сегменти ринку відразу. </w:t>
      </w:r>
      <w:r w:rsidRPr="002668CE">
        <w:rPr>
          <w:sz w:val="28"/>
          <w:szCs w:val="28"/>
          <w:lang w:val="uk-UA"/>
        </w:rPr>
        <w:lastRenderedPageBreak/>
        <w:t xml:space="preserve">Прагнення відразу задовольнити всі потреби, всі смаки, всі регіони, як правило, можуть виявитись згубними для фірми. 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  <w:lang w:val="uk-UA"/>
        </w:rPr>
      </w:pPr>
      <w:r w:rsidRPr="002668CE">
        <w:rPr>
          <w:bCs/>
          <w:iCs/>
          <w:sz w:val="28"/>
          <w:szCs w:val="28"/>
          <w:lang w:val="uk-UA"/>
        </w:rPr>
        <w:t>Розуміння своєї цільової аудиторії дозволяє бізнесу спростити пошук потенційних споживачів, які з великою ймовірністю зацікавлені в його товарах і послугах.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68CE">
        <w:rPr>
          <w:sz w:val="28"/>
          <w:szCs w:val="28"/>
          <w:lang w:val="uk-UA"/>
        </w:rPr>
        <w:t>Наступним етапом, який проводиться обов’язково після сегментації ринку, є позиціонування. Для кожного сегмента слід визначити певну позицію щодо потенційних споживачів та конкурентів.</w:t>
      </w:r>
    </w:p>
    <w:p w:rsidR="002668CE" w:rsidRPr="002668CE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>Позиціонування – це певні дії, спрямовані на формування у споживачів сприйняття певного товару відносно товарів-конкурентів за тими перевагами і вигодами, які вони можуть отримати.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68CE">
        <w:rPr>
          <w:sz w:val="28"/>
          <w:szCs w:val="28"/>
          <w:lang w:val="uk-UA"/>
        </w:rPr>
        <w:t xml:space="preserve">Процес позиціонування пов’язаний з роботою над свідомістю споживачів, визначенням їх реального ставлення до продукту і з товаром, що слід здійснити, щоб він зайняв певне місце серед товарів, яким споживачі віддають перевагу. </w:t>
      </w:r>
    </w:p>
    <w:p w:rsidR="002668CE" w:rsidRPr="002668CE" w:rsidRDefault="002668CE" w:rsidP="002668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668CE">
        <w:rPr>
          <w:sz w:val="28"/>
          <w:szCs w:val="28"/>
          <w:lang w:val="uk-UA"/>
        </w:rPr>
        <w:t>Мета позиціонування полягає в дослідженні думки, що склалась або формується, аналізі оцінки покупців щодо товару для їх оптимізації згідно з побажаннями та вимогами споживачів і відповідно створення за допомогою конкретних маркетингових заходів такої позиції товару, яка забезпечить продукту конкурентні переваги на певному сегменті.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520733" w:rsidRDefault="002668CE" w:rsidP="002668CE">
      <w:pPr>
        <w:pStyle w:val="2"/>
        <w:rPr>
          <w:rStyle w:val="a7"/>
          <w:lang w:val="uk-UA"/>
        </w:rPr>
      </w:pPr>
      <w:bookmarkStart w:id="1" w:name="_Toc486526361"/>
      <w:r w:rsidRPr="002668CE">
        <w:rPr>
          <w:rStyle w:val="a7"/>
        </w:rPr>
        <w:t xml:space="preserve">комплекс маркетингу </w:t>
      </w:r>
      <w:proofErr w:type="spellStart"/>
      <w:r w:rsidRPr="002668CE">
        <w:rPr>
          <w:rStyle w:val="a7"/>
        </w:rPr>
        <w:t>або</w:t>
      </w:r>
      <w:proofErr w:type="spellEnd"/>
      <w:r w:rsidRPr="002668CE">
        <w:rPr>
          <w:rStyle w:val="a7"/>
        </w:rPr>
        <w:t xml:space="preserve"> «</w:t>
      </w:r>
      <w:proofErr w:type="spellStart"/>
      <w:r w:rsidRPr="002668CE">
        <w:rPr>
          <w:rStyle w:val="a7"/>
        </w:rPr>
        <w:t>концепція</w:t>
      </w:r>
      <w:proofErr w:type="spellEnd"/>
      <w:r w:rsidRPr="002668CE">
        <w:rPr>
          <w:rStyle w:val="a7"/>
        </w:rPr>
        <w:t xml:space="preserve"> 7Р»</w:t>
      </w:r>
      <w:bookmarkEnd w:id="1"/>
    </w:p>
    <w:p w:rsidR="002668CE" w:rsidRPr="002668CE" w:rsidRDefault="002668CE" w:rsidP="002668CE">
      <w:pPr>
        <w:pStyle w:val="a4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З метою забезпечення підприємства необхідною інформацією про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макро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- та мікросередовище, ринок і власні можливості на підставі результатів дослідження ринку розробляють план маркетингу, який у світовій практиці дістав назву </w:t>
      </w:r>
      <w:r w:rsidRPr="002668CE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arketing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-mix.</w:t>
      </w:r>
    </w:p>
    <w:p w:rsidR="002668CE" w:rsidRPr="002668CE" w:rsidRDefault="002668CE" w:rsidP="002668CE">
      <w:pPr>
        <w:pStyle w:val="a5"/>
        <w:rPr>
          <w:szCs w:val="28"/>
          <w:lang w:val="uk-UA"/>
        </w:rPr>
      </w:pPr>
      <w:proofErr w:type="spellStart"/>
      <w:r w:rsidRPr="002668CE">
        <w:rPr>
          <w:szCs w:val="28"/>
          <w:lang w:val="uk-UA"/>
        </w:rPr>
        <w:t>Marketing</w:t>
      </w:r>
      <w:proofErr w:type="spellEnd"/>
      <w:r w:rsidRPr="002668CE">
        <w:rPr>
          <w:szCs w:val="28"/>
          <w:lang w:val="uk-UA"/>
        </w:rPr>
        <w:t>-mi) – це набір маркетингових засобів (інструментів), певна структура яких забезпечує досягнення поставленої мети і вирішення маркетингових завдань на цільовому ринку.</w:t>
      </w:r>
    </w:p>
    <w:p w:rsidR="002668CE" w:rsidRPr="00520733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Виділяють певні групи засобів маркетингу, за допомогою яких продавець здійснює вплив на покупців, а саме: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product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(товар),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place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(місце),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promotion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(просування),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price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(ціна),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people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(люди),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lastRenderedPageBreak/>
        <w:t>process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(процес), </w:t>
      </w:r>
    </w:p>
    <w:p w:rsidR="002668CE" w:rsidRPr="002668CE" w:rsidRDefault="002668CE" w:rsidP="002668CE">
      <w:pPr>
        <w:pStyle w:val="a4"/>
        <w:numPr>
          <w:ilvl w:val="0"/>
          <w:numId w:val="10"/>
        </w:numPr>
        <w:jc w:val="both"/>
        <w:rPr>
          <w:rFonts w:ascii="Times New Roman" w:hAnsi="Times New Roman"/>
          <w:bCs/>
          <w:i/>
          <w:iCs/>
          <w:sz w:val="28"/>
          <w:szCs w:val="28"/>
          <w:lang w:val="en-US"/>
        </w:rPr>
      </w:pP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physical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evidence</w:t>
      </w:r>
      <w:proofErr w:type="spellEnd"/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(фізичні характеристики). 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Такий підхід отримав назву «концепція 7Р» – від початкової букви англійської назви кожного елемента.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0EF4A30F" wp14:editId="5A203E9B">
            <wp:extent cx="6537278" cy="4612943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Товар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Основним елементом концепції маркетингу-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мікс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є </w:t>
      </w: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товар</w:t>
      </w: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2668CE" w:rsidRPr="002668CE" w:rsidRDefault="002668CE" w:rsidP="002668CE">
      <w:pPr>
        <w:pStyle w:val="a5"/>
        <w:rPr>
          <w:b/>
          <w:szCs w:val="28"/>
          <w:lang w:val="uk-UA"/>
        </w:rPr>
      </w:pPr>
      <w:r w:rsidRPr="002668CE">
        <w:rPr>
          <w:szCs w:val="28"/>
          <w:lang w:val="uk-UA"/>
        </w:rPr>
        <w:t>Товар (з точки зору маркетингу) – це все, що призначене для задоволення потреб споживачів і пропонується на ринку для привернення уваги, придбання, використання або споживання</w:t>
      </w:r>
      <w:r w:rsidRPr="002668CE">
        <w:rPr>
          <w:b/>
          <w:szCs w:val="28"/>
          <w:lang w:val="uk-UA"/>
        </w:rPr>
        <w:t>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Товар характеризується двома видами параметрів: технічними (колір, розмір, вага, якість тощо), ринковими (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конкурентність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, попит тощо). Проте завжди слід пам´ятати, що для споживача сам товар та його ціна мають менше значення, ніж ті переваги, які він отримає від використання даного товару.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Виходячи на ринок з певним товаром чи послугою підприємцю необхідно зрозуміти:</w:t>
      </w:r>
    </w:p>
    <w:p w:rsidR="002668CE" w:rsidRPr="002668CE" w:rsidRDefault="002668CE" w:rsidP="002668C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чи є потреба у його товарі на ринку, </w:t>
      </w:r>
    </w:p>
    <w:p w:rsidR="002668CE" w:rsidRPr="002668CE" w:rsidRDefault="002668CE" w:rsidP="002668C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 xml:space="preserve">чи зможе він задовольнити існуючу потребу і якою мірою, </w:t>
      </w:r>
    </w:p>
    <w:p w:rsidR="002668CE" w:rsidRPr="002668CE" w:rsidRDefault="002668CE" w:rsidP="002668C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чи володіє товар характеристиками та перевагами, що вирізняє його з-поміж конкурентів.</w:t>
      </w:r>
    </w:p>
    <w:p w:rsidR="002668CE" w:rsidRPr="002668CE" w:rsidRDefault="002668CE" w:rsidP="002668CE">
      <w:pPr>
        <w:pStyle w:val="a4"/>
        <w:ind w:left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Ціна 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Другою складовою комплексу маркетингу є ціна. </w:t>
      </w:r>
    </w:p>
    <w:p w:rsidR="002668CE" w:rsidRPr="002668CE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 xml:space="preserve">Ціна (з позицій маркетингу) – це гроші або якась інша компенсація, що її пропонують за право власності або користування товаром. 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Ціни і властивості товару для споживача і залучають різні сегменти ринку, за допомогою цін забезпечується загальне, економічне і психологічне сприйняття товару потенційним споживачем, визначаються конкурентні переваги товару.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Формування ціни тісно пов´язане з усіма складовими комплексу маркетингу, передусім із самим товаром, тобто його характеристиками, упаковкою, наявною системою розподілу, персональним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продажем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товару та витратами на його просування, тобто комунікаційною політикою підприємства.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Місце 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Наступним елементом комплексу маркетингу є місце, де відбувається розподіл товару. Головним завданням політики розподілу є, насамперед, вибір і формування раціональних каналів просування та збуту продукції, тобто доставки її від виробника до споживача (безпосередньо або через посередників), забезпечення транспортування, складування, укладення договорів, підготовки торговельних працівників, розміщення товарів у торговельних закладах, а також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післяпродажне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(сервісне) обслуговування споживачів.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Просування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В умовах насиченого ринку недостатньо розробити якісний товар, встановити на нього ціну і вибрати оптимальний канал розподілу. Дедалі більшої ваги набуває четверта складова комплексу маркетингу – просування.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5"/>
        <w:rPr>
          <w:szCs w:val="28"/>
          <w:lang w:val="uk-UA"/>
        </w:rPr>
      </w:pPr>
      <w:r w:rsidRPr="002668CE">
        <w:rPr>
          <w:szCs w:val="28"/>
          <w:lang w:val="uk-UA"/>
        </w:rPr>
        <w:t xml:space="preserve">Просування товару на ринку – це комплекс дій для створення </w:t>
      </w:r>
      <w:proofErr w:type="spellStart"/>
      <w:r w:rsidRPr="002668CE">
        <w:rPr>
          <w:szCs w:val="28"/>
          <w:lang w:val="uk-UA"/>
        </w:rPr>
        <w:t>двосторонього</w:t>
      </w:r>
      <w:proofErr w:type="spellEnd"/>
      <w:r w:rsidRPr="002668CE">
        <w:rPr>
          <w:szCs w:val="28"/>
          <w:lang w:val="uk-UA"/>
        </w:rPr>
        <w:t xml:space="preserve"> інформаційного зв´язку між підприємством і споживачами, який реалізується за допомогою маркетингової комунікаційної політики, мета якої – інформування, переконання та нагадування споживачам про товари, </w:t>
      </w:r>
      <w:r w:rsidRPr="002668CE">
        <w:rPr>
          <w:szCs w:val="28"/>
          <w:lang w:val="uk-UA"/>
        </w:rPr>
        <w:lastRenderedPageBreak/>
        <w:t>стимулювання їх до дій, створення позитивного іміджу підприємства в очах громадськості.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Елементами маркетингової комунікаційної політики є: реклама,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Public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Relations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(PR), стимулювання збуту, особистий продаж,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брендинг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, прямий маркетинг,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спонсоринг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Формування комунікативної політики підприємства передбачає прийняття різноманітних рішень, пов´язаних із визначенням цільової аудиторії, величини рекламного бюджету, вибором оптимальних засобів розповсюдження реклами, створенням ефективних текстів рекламних звернень, використання засобів комерційної пропаганди, методів стимулювання збуту тощо.</w:t>
      </w: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Люди 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Наступною важливою складовою комплексу маркетингу є люди. З погляду маркетингу їх можна розділити на три категорії: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персонал підприємства</w:t>
      </w: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, починаючи з рядового працівника і закінчуючи керівником. Всі вони представляють інтереси підприємства на різних рівнях, несуть інформацію, впливають на формування іміджу. Від професіоналізму та кваліфікації персоналу до певної міри залежить успіх будь-якого підприємства;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торгові посередники</w:t>
      </w: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(роздрібні, оптові торгівці), які займаються реалізацією продукції підприємства. Це підприємці окремого різновиду бізнесу з власними намірами і цілями. їх діяльність суттєво впливає на результати комерційної діяльності підприємства. Отже, потрібно знати, як працює торгівля, чим зайняті конкретно її працівники, які функції вони виконують, якими методами користуються, а також налагоджувати добрі стосунки;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– </w:t>
      </w: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споживач із його бажаннями, потребами та капризами</w:t>
      </w: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це основний об´єкт уваги в стратегії і тактиці маркетингу. Саме споживач є вирішальною силою у формуванні позитивного балансу діяльності підприємства. Тому необхідне детальне вивчення доходів споживачів, способу життя, звичок, цінностей, симпатій і антипатій, схильності до збільшення покупок тощо. Внаслідок такого вивчення ринок постає перед підприємством у вигляді впорядкованої системи, де запити і побажання споживачів чітко визначені.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Процес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Наступною складовою комплексу маркетингу є процес взаємодії між споживачем і компанією. Такій взаємодії приділяється особлива увага, оскільки саме вона є основою для здійснення покупки на ринку і формування лояльності клієнта.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lastRenderedPageBreak/>
        <w:t>У маркетинговій стратегії рекомендується окремо відображати програми, спрямовані на вдосконалення процесу надання послуг цільовому споживачеві. Мета – зробити придбання та користування послугою максимально комфортними для споживача.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Прикладом важливості процесу для ринку послуг служить процес і швидкість обслуговування в мережі швидкого харчування </w:t>
      </w:r>
      <w:proofErr w:type="spellStart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McDonalds</w:t>
      </w:r>
      <w:proofErr w:type="spellEnd"/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. Саме правильно налагоджений процес взаємодії формує у мережі одну з відмінних переваг – швидкість.</w:t>
      </w:r>
    </w:p>
    <w:p w:rsidR="002668CE" w:rsidRPr="002668CE" w:rsidRDefault="002668CE" w:rsidP="002668CE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/>
          <w:iCs/>
          <w:sz w:val="28"/>
          <w:szCs w:val="28"/>
          <w:lang w:val="uk-UA"/>
        </w:rPr>
        <w:t>Фізичне оточення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Останньою складовою комплексу маркетингу є те, що оточує споживача в момент придбання послуги. Фізичне оточення дозволяє сформувати правильний імідж компанії, виділити відмітні характеристики продукту.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68CE">
        <w:rPr>
          <w:rFonts w:ascii="Times New Roman" w:hAnsi="Times New Roman"/>
          <w:bCs/>
          <w:iCs/>
          <w:sz w:val="28"/>
          <w:szCs w:val="28"/>
          <w:lang w:val="uk-UA"/>
        </w:rPr>
        <w:t>Прикладом важливості фізичного оточення може служити важливість обстановки номера п'ятизіркового готелю.</w:t>
      </w:r>
    </w:p>
    <w:p w:rsidR="002668CE" w:rsidRPr="002668CE" w:rsidRDefault="002668CE" w:rsidP="002668CE">
      <w:p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2668CE" w:rsidRPr="002668CE" w:rsidRDefault="00520733" w:rsidP="002668CE">
      <w:pPr>
        <w:pStyle w:val="2"/>
        <w:rPr>
          <w:rStyle w:val="a7"/>
          <w:lang w:val="uk-UA"/>
        </w:rPr>
      </w:pPr>
      <w:r>
        <w:rPr>
          <w:rStyle w:val="a7"/>
          <w:lang w:val="uk-UA"/>
        </w:rPr>
        <w:t xml:space="preserve">Кадрові аспекти </w:t>
      </w:r>
      <w:bookmarkStart w:id="2" w:name="_GoBack"/>
      <w:bookmarkEnd w:id="2"/>
    </w:p>
    <w:p w:rsidR="002668CE" w:rsidRPr="002668CE" w:rsidRDefault="002668CE" w:rsidP="002668CE">
      <w:pPr>
        <w:rPr>
          <w:sz w:val="28"/>
          <w:szCs w:val="28"/>
          <w:lang w:val="uk-UA"/>
        </w:rPr>
      </w:pP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Людський ресурс є дуже важливою складовою в будь-якому бізнесі, адже без відповідних кадрів, всі фінансові прорахунки та оцінки нічого не варті. </w:t>
      </w: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В малому бізнесі, дуже часто, керівник часто виконує різноманітні ролі і функції. Належного рівня управління організація повинна виконувати чотири функції: </w:t>
      </w:r>
    </w:p>
    <w:p w:rsidR="002668CE" w:rsidRPr="002668CE" w:rsidRDefault="002668CE" w:rsidP="002668CE">
      <w:pPr>
        <w:pStyle w:val="a4"/>
        <w:numPr>
          <w:ilvl w:val="0"/>
          <w:numId w:val="12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виробництво результатів, заради яких існує дана організація та які визначають її ефективність, </w:t>
      </w:r>
    </w:p>
    <w:p w:rsidR="002668CE" w:rsidRPr="002668CE" w:rsidRDefault="002668CE" w:rsidP="002668CE">
      <w:pPr>
        <w:pStyle w:val="a4"/>
        <w:numPr>
          <w:ilvl w:val="0"/>
          <w:numId w:val="12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адміністрування, що забезпечує продуктивність,</w:t>
      </w:r>
    </w:p>
    <w:p w:rsidR="002668CE" w:rsidRPr="002668CE" w:rsidRDefault="002668CE" w:rsidP="002668CE">
      <w:pPr>
        <w:pStyle w:val="a4"/>
        <w:numPr>
          <w:ilvl w:val="0"/>
          <w:numId w:val="12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підприємництво, за допомогою якого відбувається управління змінами,</w:t>
      </w:r>
    </w:p>
    <w:p w:rsidR="002668CE" w:rsidRPr="002668CE" w:rsidRDefault="002668CE" w:rsidP="002668CE">
      <w:pPr>
        <w:pStyle w:val="a4"/>
        <w:numPr>
          <w:ilvl w:val="0"/>
          <w:numId w:val="12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 інтеграція, тобто об'єднання елементів організації для забезпечення її життєздатності в довгостроковій перспективі.</w:t>
      </w:r>
    </w:p>
    <w:p w:rsidR="002668CE" w:rsidRPr="002668CE" w:rsidRDefault="002668CE" w:rsidP="002668CE">
      <w:pPr>
        <w:pStyle w:val="a4"/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Людей, які могли б виконувати всі чотири функції одночасно, не існує. Нормальній людині під силу впоратися з однією-двома. Зрідка зустрічаються ті, хто здатний виконувати три функції. Менеджер може успішно справлятися з кожної з чотирьох функцій окремо при вирішенні конкретних завдань, але ніхто не може виконувати всі чотири одночасно в будь-якій ситуації.</w:t>
      </w:r>
    </w:p>
    <w:p w:rsidR="002668CE" w:rsidRPr="002668CE" w:rsidRDefault="002668CE" w:rsidP="002668CE">
      <w:pPr>
        <w:pStyle w:val="a4"/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Саме тому питанню підбору кадрів необхідно приділяти велику увагу. На етапі стратегічного і тактичного планування необхідно компонувати невелику команду, принаймні з 3 людей.</w:t>
      </w:r>
    </w:p>
    <w:p w:rsidR="002668CE" w:rsidRPr="002668CE" w:rsidRDefault="002668CE" w:rsidP="002668CE">
      <w:pPr>
        <w:pStyle w:val="a4"/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Якщо оцінювати за ролями, то для успішної генерації ідей і наступного виконання необхідне поєднання: </w:t>
      </w:r>
    </w:p>
    <w:p w:rsidR="002668CE" w:rsidRPr="002668CE" w:rsidRDefault="002668CE" w:rsidP="002668CE">
      <w:pPr>
        <w:pStyle w:val="a4"/>
        <w:numPr>
          <w:ilvl w:val="0"/>
          <w:numId w:val="13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оптиміста-генератора ідеї; </w:t>
      </w:r>
    </w:p>
    <w:p w:rsidR="002668CE" w:rsidRPr="002668CE" w:rsidRDefault="002668CE" w:rsidP="002668CE">
      <w:pPr>
        <w:pStyle w:val="a4"/>
        <w:numPr>
          <w:ilvl w:val="0"/>
          <w:numId w:val="13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скептика, який відсіває нереальні фантазії; </w:t>
      </w:r>
    </w:p>
    <w:p w:rsidR="002668CE" w:rsidRPr="002668CE" w:rsidRDefault="002668CE" w:rsidP="002668CE">
      <w:pPr>
        <w:pStyle w:val="a4"/>
        <w:numPr>
          <w:ilvl w:val="0"/>
          <w:numId w:val="13"/>
        </w:numPr>
        <w:shd w:val="clear" w:color="auto" w:fill="FFFFFF"/>
        <w:ind w:left="0"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lastRenderedPageBreak/>
        <w:t>реаліста, який конкретизує задуми, робить їх аналіз, складає систему послідовної реалізації.</w:t>
      </w: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Крім того, кваліфікація зазначених вище працівників (або партнерів) повинна бути приблизно на одному рівні, щоб уникнути дисбалансу.</w:t>
      </w: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Пошук і підбір персоналу – це не така вже легка справа, якою здається на перший погляд.</w:t>
      </w: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1. Процес підбору кадрів варто почати з планування персоналу. Вам слід докладно описати вакансії, на які ви підбиратимете людей. Опис має складатися з вимог і обов’язків, які працівник на даній посаді має виконувати. Ви самі повинні чітко уявляти, що саме ця людина повинна робити, яким чином буде виконувати роботу і взаємодіяти з іншим персоналом. Це необхідно детально пояснити потенційним кандидатам.</w:t>
      </w:r>
    </w:p>
    <w:p w:rsidR="002668CE" w:rsidRPr="002668CE" w:rsidRDefault="002668CE" w:rsidP="002668CE">
      <w:pPr>
        <w:shd w:val="clear" w:color="auto" w:fill="FFFFFF"/>
        <w:ind w:firstLine="99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2. Пошук кандидатів можна здійснювати серед знайомих, через оголошення в газетах, серед безробітних, які шукають роботу за допомогою центру зайнятості, серед працівників інших фірм, кадрові агентства. Кожний з цих варіантів має свої позитивні і негативні сторони:</w:t>
      </w:r>
    </w:p>
    <w:p w:rsidR="002668CE" w:rsidRPr="002668CE" w:rsidRDefault="002668CE" w:rsidP="002668CE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беручи на роботу друзів, вам буде важко надалі підтримувати дружні стосунки, оскільки робочі відносини будуть впливати і на особисті, але це люди, яких ви знаєте;</w:t>
      </w:r>
    </w:p>
    <w:p w:rsidR="002668CE" w:rsidRPr="002668CE" w:rsidRDefault="002668CE" w:rsidP="002668CE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газетні оголошення можуть не привернути увагу кандидатів, яких ви шукаєте, крім того розмови з невідповідними кандидатами можуть забрати багато вашого часу, але це досить недорогий спосіб; </w:t>
      </w:r>
    </w:p>
    <w:p w:rsidR="002668CE" w:rsidRPr="002668CE" w:rsidRDefault="002668CE" w:rsidP="002668CE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пошук кандидатів серед численної кількості безробітних може зайняти багато часу і навряд вам вдасться знайти тут дуже </w:t>
      </w:r>
      <w:proofErr w:type="spellStart"/>
      <w:r w:rsidRPr="002668CE">
        <w:rPr>
          <w:rFonts w:ascii="Times New Roman" w:hAnsi="Times New Roman"/>
          <w:sz w:val="28"/>
          <w:szCs w:val="28"/>
          <w:lang w:val="uk-UA"/>
        </w:rPr>
        <w:t>кваліфіковного</w:t>
      </w:r>
      <w:proofErr w:type="spellEnd"/>
      <w:r w:rsidRPr="002668CE">
        <w:rPr>
          <w:rFonts w:ascii="Times New Roman" w:hAnsi="Times New Roman"/>
          <w:sz w:val="28"/>
          <w:szCs w:val="28"/>
          <w:lang w:val="uk-UA"/>
        </w:rPr>
        <w:t xml:space="preserve"> працівника, але це найдешевший спосіб, можливо вам вдасться ще й отримати дотацію від держави на створення нового робочого місця;</w:t>
      </w:r>
    </w:p>
    <w:p w:rsidR="002668CE" w:rsidRPr="002668CE" w:rsidRDefault="002668CE" w:rsidP="002668CE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 якщо вам вдасться знайти працівника серед конкурентів, то він може або запросити дуже високу зарплату, або піти через деякий час знову до конкурентів (разом з інформацією про вашу фірму), з другого боку він вже достатньо кваліфікований і його не треба вчити; </w:t>
      </w:r>
    </w:p>
    <w:p w:rsidR="002668CE" w:rsidRPr="002668CE" w:rsidRDefault="002668CE" w:rsidP="002668CE">
      <w:pPr>
        <w:pStyle w:val="a4"/>
        <w:numPr>
          <w:ilvl w:val="0"/>
          <w:numId w:val="1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 xml:space="preserve">послуги кадрових агентств можуть бути занадто дорогими для власників малого бізнесу, але агентство буде підбирати кандидатів за вашим описом та вимогами. </w:t>
      </w:r>
    </w:p>
    <w:p w:rsidR="002668CE" w:rsidRPr="002668CE" w:rsidRDefault="002668CE" w:rsidP="002668CE">
      <w:pPr>
        <w:pStyle w:val="a4"/>
        <w:shd w:val="clear" w:color="auto" w:fill="FFFFFF"/>
        <w:ind w:left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668CE">
        <w:rPr>
          <w:rFonts w:ascii="Times New Roman" w:hAnsi="Times New Roman"/>
          <w:sz w:val="28"/>
          <w:szCs w:val="28"/>
          <w:lang w:val="uk-UA"/>
        </w:rPr>
        <w:t>Для багатьох найкращим методом підбору кандидата є рекомендації. Вибираючи спосіб пошуку людей, оцініть свої можливості і рівень кваліфікації людини, яку ви шукаєте. Розміщуючи оголошення про вакансії, давайте якомога зрозумілішу і конкретнішу інформацію. Це відсіє зайвих людей й істотно полегшить вашу роботу.</w:t>
      </w:r>
    </w:p>
    <w:p w:rsidR="002668CE" w:rsidRPr="002668CE" w:rsidRDefault="002668CE" w:rsidP="002668CE">
      <w:pPr>
        <w:pStyle w:val="a4"/>
        <w:shd w:val="clear" w:color="auto" w:fill="FFFFFF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668CE" w:rsidRPr="002668CE" w:rsidRDefault="002668CE" w:rsidP="002668CE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A07322" w:rsidRPr="002668CE" w:rsidRDefault="00A07322">
      <w:pPr>
        <w:rPr>
          <w:sz w:val="28"/>
          <w:szCs w:val="28"/>
        </w:rPr>
      </w:pPr>
    </w:p>
    <w:sectPr w:rsidR="00A07322" w:rsidRPr="0026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B4E"/>
    <w:multiLevelType w:val="hybridMultilevel"/>
    <w:tmpl w:val="037E601C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42C6"/>
    <w:multiLevelType w:val="hybridMultilevel"/>
    <w:tmpl w:val="746CE98C"/>
    <w:lvl w:ilvl="0" w:tplc="0682033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6DF0FB7"/>
    <w:multiLevelType w:val="hybridMultilevel"/>
    <w:tmpl w:val="13E45376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0BCC"/>
    <w:multiLevelType w:val="hybridMultilevel"/>
    <w:tmpl w:val="60CA8F48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4296F"/>
    <w:multiLevelType w:val="multilevel"/>
    <w:tmpl w:val="DDA0D69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2E6FB0"/>
    <w:multiLevelType w:val="hybridMultilevel"/>
    <w:tmpl w:val="F90623AA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962AA"/>
    <w:multiLevelType w:val="hybridMultilevel"/>
    <w:tmpl w:val="B896ED44"/>
    <w:lvl w:ilvl="0" w:tplc="F842BDD2">
      <w:start w:val="2012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92D6F01"/>
    <w:multiLevelType w:val="hybridMultilevel"/>
    <w:tmpl w:val="8F762046"/>
    <w:lvl w:ilvl="0" w:tplc="F842BDD2">
      <w:start w:val="2012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9804CE7"/>
    <w:multiLevelType w:val="hybridMultilevel"/>
    <w:tmpl w:val="023C0812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03B2A"/>
    <w:multiLevelType w:val="hybridMultilevel"/>
    <w:tmpl w:val="FFA8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67922"/>
    <w:multiLevelType w:val="hybridMultilevel"/>
    <w:tmpl w:val="AC34F77C"/>
    <w:lvl w:ilvl="0" w:tplc="6D5859B4">
      <w:start w:val="20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F32E2"/>
    <w:multiLevelType w:val="hybridMultilevel"/>
    <w:tmpl w:val="74FC4FA0"/>
    <w:lvl w:ilvl="0" w:tplc="F842BDD2">
      <w:start w:val="2012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41880"/>
    <w:multiLevelType w:val="hybridMultilevel"/>
    <w:tmpl w:val="5032F4A2"/>
    <w:lvl w:ilvl="0" w:tplc="F842BDD2">
      <w:start w:val="2012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CE"/>
    <w:rsid w:val="002668CE"/>
    <w:rsid w:val="00520733"/>
    <w:rsid w:val="0062621B"/>
    <w:rsid w:val="00812EC9"/>
    <w:rsid w:val="00A0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E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21B"/>
    <w:pPr>
      <w:keepNext/>
      <w:spacing w:before="240" w:after="60"/>
      <w:jc w:val="center"/>
      <w:outlineLvl w:val="0"/>
    </w:pPr>
    <w:rPr>
      <w:rFonts w:ascii="Times New Roman" w:hAnsi="Times New Roman" w:cs="Times New Roman"/>
      <w:kern w:val="28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668CE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1B"/>
    <w:rPr>
      <w:rFonts w:ascii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668CE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668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8C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2668CE"/>
    <w:pPr>
      <w:pBdr>
        <w:top w:val="single" w:sz="4" w:space="10" w:color="auto"/>
        <w:bottom w:val="single" w:sz="4" w:space="10" w:color="auto"/>
      </w:pBdr>
      <w:spacing w:before="240" w:after="240"/>
      <w:ind w:left="567" w:right="567"/>
      <w:jc w:val="both"/>
    </w:pPr>
    <w:rPr>
      <w:i/>
      <w:iCs/>
      <w:sz w:val="28"/>
    </w:rPr>
  </w:style>
  <w:style w:type="character" w:customStyle="1" w:styleId="a6">
    <w:name w:val="Выделенная цитата Знак"/>
    <w:basedOn w:val="a0"/>
    <w:link w:val="a5"/>
    <w:uiPriority w:val="30"/>
    <w:rsid w:val="002668CE"/>
    <w:rPr>
      <w:rFonts w:asciiTheme="majorHAnsi" w:eastAsiaTheme="majorEastAsia" w:hAnsiTheme="majorHAnsi" w:cstheme="majorBidi"/>
      <w:i/>
      <w:iCs/>
      <w:sz w:val="28"/>
      <w:lang w:eastAsia="ru-RU"/>
    </w:rPr>
  </w:style>
  <w:style w:type="character" w:styleId="a7">
    <w:name w:val="Intense Emphasis"/>
    <w:uiPriority w:val="21"/>
    <w:qFormat/>
    <w:rsid w:val="002668CE"/>
    <w:rPr>
      <w:b/>
      <w:bCs/>
      <w:i/>
      <w:iCs/>
    </w:rPr>
  </w:style>
  <w:style w:type="table" w:styleId="11">
    <w:name w:val="Medium Grid 1"/>
    <w:basedOn w:val="a1"/>
    <w:uiPriority w:val="67"/>
    <w:rsid w:val="002668CE"/>
    <w:pPr>
      <w:spacing w:after="0" w:line="240" w:lineRule="auto"/>
    </w:pPr>
    <w:rPr>
      <w:rFonts w:asciiTheme="majorHAnsi" w:eastAsiaTheme="majorEastAsia" w:hAnsiTheme="majorHAnsi" w:cstheme="majorBidi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668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CE"/>
    <w:rPr>
      <w:rFonts w:ascii="Tahoma" w:eastAsiaTheme="maj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CE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621B"/>
    <w:pPr>
      <w:keepNext/>
      <w:spacing w:before="240" w:after="60"/>
      <w:jc w:val="center"/>
      <w:outlineLvl w:val="0"/>
    </w:pPr>
    <w:rPr>
      <w:rFonts w:ascii="Times New Roman" w:hAnsi="Times New Roman" w:cs="Times New Roman"/>
      <w:kern w:val="28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668CE"/>
    <w:pPr>
      <w:spacing w:before="200" w:line="271" w:lineRule="auto"/>
      <w:outlineLvl w:val="1"/>
    </w:pPr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1B"/>
    <w:rPr>
      <w:rFonts w:ascii="Times New Roman" w:hAnsi="Times New Roman" w:cs="Times New Roman"/>
      <w:kern w:val="28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668CE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2668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8CE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2668CE"/>
    <w:pPr>
      <w:pBdr>
        <w:top w:val="single" w:sz="4" w:space="10" w:color="auto"/>
        <w:bottom w:val="single" w:sz="4" w:space="10" w:color="auto"/>
      </w:pBdr>
      <w:spacing w:before="240" w:after="240"/>
      <w:ind w:left="567" w:right="567"/>
      <w:jc w:val="both"/>
    </w:pPr>
    <w:rPr>
      <w:i/>
      <w:iCs/>
      <w:sz w:val="28"/>
    </w:rPr>
  </w:style>
  <w:style w:type="character" w:customStyle="1" w:styleId="a6">
    <w:name w:val="Выделенная цитата Знак"/>
    <w:basedOn w:val="a0"/>
    <w:link w:val="a5"/>
    <w:uiPriority w:val="30"/>
    <w:rsid w:val="002668CE"/>
    <w:rPr>
      <w:rFonts w:asciiTheme="majorHAnsi" w:eastAsiaTheme="majorEastAsia" w:hAnsiTheme="majorHAnsi" w:cstheme="majorBidi"/>
      <w:i/>
      <w:iCs/>
      <w:sz w:val="28"/>
      <w:lang w:eastAsia="ru-RU"/>
    </w:rPr>
  </w:style>
  <w:style w:type="character" w:styleId="a7">
    <w:name w:val="Intense Emphasis"/>
    <w:uiPriority w:val="21"/>
    <w:qFormat/>
    <w:rsid w:val="002668CE"/>
    <w:rPr>
      <w:b/>
      <w:bCs/>
      <w:i/>
      <w:iCs/>
    </w:rPr>
  </w:style>
  <w:style w:type="table" w:styleId="11">
    <w:name w:val="Medium Grid 1"/>
    <w:basedOn w:val="a1"/>
    <w:uiPriority w:val="67"/>
    <w:rsid w:val="002668CE"/>
    <w:pPr>
      <w:spacing w:after="0" w:line="240" w:lineRule="auto"/>
    </w:pPr>
    <w:rPr>
      <w:rFonts w:asciiTheme="majorHAnsi" w:eastAsiaTheme="majorEastAsia" w:hAnsiTheme="majorHAnsi" w:cstheme="majorBidi"/>
      <w:lang w:eastAsia="ru-RU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668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8CE"/>
    <w:rPr>
      <w:rFonts w:ascii="Tahoma" w:eastAsiaTheme="maj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86D952-B7E8-488F-A65E-78143EFEEA46}" type="doc">
      <dgm:prSet loTypeId="urn:microsoft.com/office/officeart/2005/8/layout/process5" loCatId="process" qsTypeId="urn:microsoft.com/office/officeart/2005/8/quickstyle/simple1" qsCatId="simple" csTypeId="urn:microsoft.com/office/officeart/2005/8/colors/accent0_1" csCatId="mainScheme" phldr="1"/>
      <dgm:spPr/>
    </dgm:pt>
    <dgm:pt modelId="{CBACA027-8C8B-4489-838E-DBAC64A1D34E}">
      <dgm:prSet phldrT="[Текст]"/>
      <dgm:spPr/>
      <dgm:t>
        <a:bodyPr/>
        <a:lstStyle/>
        <a:p>
          <a:pPr algn="ctr"/>
          <a:r>
            <a:rPr lang="ru-RU"/>
            <a:t>сегментування ринку</a:t>
          </a:r>
        </a:p>
      </dgm:t>
    </dgm:pt>
    <dgm:pt modelId="{1D60BB40-5E76-423F-8C5D-B6066CF12950}" type="parTrans" cxnId="{3A889EC6-6448-4D74-8513-DD361A9AD296}">
      <dgm:prSet/>
      <dgm:spPr/>
      <dgm:t>
        <a:bodyPr/>
        <a:lstStyle/>
        <a:p>
          <a:pPr algn="ctr"/>
          <a:endParaRPr lang="ru-RU"/>
        </a:p>
      </dgm:t>
    </dgm:pt>
    <dgm:pt modelId="{BB765B93-49A1-4CCC-9493-163DE32F9D22}" type="sibTrans" cxnId="{3A889EC6-6448-4D74-8513-DD361A9AD296}">
      <dgm:prSet/>
      <dgm:spPr/>
      <dgm:t>
        <a:bodyPr/>
        <a:lstStyle/>
        <a:p>
          <a:pPr algn="ctr"/>
          <a:endParaRPr lang="ru-RU"/>
        </a:p>
      </dgm:t>
    </dgm:pt>
    <dgm:pt modelId="{B901748A-FA71-4FC6-A677-C310458039CC}">
      <dgm:prSet/>
      <dgm:spPr/>
      <dgm:t>
        <a:bodyPr/>
        <a:lstStyle/>
        <a:p>
          <a:pPr algn="ctr"/>
          <a:r>
            <a:rPr lang="ru-RU"/>
            <a:t>вибір цільових сегментів ринку</a:t>
          </a:r>
        </a:p>
      </dgm:t>
    </dgm:pt>
    <dgm:pt modelId="{ACF7C25C-7BA5-4480-B54D-FA64838713B2}" type="parTrans" cxnId="{BC002D72-B8A6-437D-8868-BEE47BA57298}">
      <dgm:prSet/>
      <dgm:spPr/>
      <dgm:t>
        <a:bodyPr/>
        <a:lstStyle/>
        <a:p>
          <a:pPr algn="ctr"/>
          <a:endParaRPr lang="ru-RU"/>
        </a:p>
      </dgm:t>
    </dgm:pt>
    <dgm:pt modelId="{F2A57A2D-07B3-425E-880F-F669DEDF3BD4}" type="sibTrans" cxnId="{BC002D72-B8A6-437D-8868-BEE47BA57298}">
      <dgm:prSet/>
      <dgm:spPr/>
      <dgm:t>
        <a:bodyPr/>
        <a:lstStyle/>
        <a:p>
          <a:pPr algn="ctr"/>
          <a:endParaRPr lang="ru-RU"/>
        </a:p>
      </dgm:t>
    </dgm:pt>
    <dgm:pt modelId="{046E9BAC-300D-402A-A021-75C799E8949C}">
      <dgm:prSet/>
      <dgm:spPr/>
      <dgm:t>
        <a:bodyPr/>
        <a:lstStyle/>
        <a:p>
          <a:pPr algn="ctr"/>
          <a:r>
            <a:rPr lang="ru-RU"/>
            <a:t>позиціонування товару на ринку</a:t>
          </a:r>
        </a:p>
      </dgm:t>
    </dgm:pt>
    <dgm:pt modelId="{70C7AC77-D833-4544-B3DE-D58B838744B2}" type="parTrans" cxnId="{698C77E3-84B4-4582-AE96-C6E2C402993C}">
      <dgm:prSet/>
      <dgm:spPr/>
      <dgm:t>
        <a:bodyPr/>
        <a:lstStyle/>
        <a:p>
          <a:pPr algn="ctr"/>
          <a:endParaRPr lang="ru-RU"/>
        </a:p>
      </dgm:t>
    </dgm:pt>
    <dgm:pt modelId="{5A8D3C83-7479-498F-8904-A9A7B03E4E53}" type="sibTrans" cxnId="{698C77E3-84B4-4582-AE96-C6E2C402993C}">
      <dgm:prSet/>
      <dgm:spPr/>
      <dgm:t>
        <a:bodyPr/>
        <a:lstStyle/>
        <a:p>
          <a:pPr algn="ctr"/>
          <a:endParaRPr lang="ru-RU"/>
        </a:p>
      </dgm:t>
    </dgm:pt>
    <dgm:pt modelId="{A9D98A8E-4370-43D4-9805-143A9815C243}" type="pres">
      <dgm:prSet presAssocID="{0386D952-B7E8-488F-A65E-78143EFEEA46}" presName="diagram" presStyleCnt="0">
        <dgm:presLayoutVars>
          <dgm:dir/>
          <dgm:resizeHandles val="exact"/>
        </dgm:presLayoutVars>
      </dgm:prSet>
      <dgm:spPr/>
    </dgm:pt>
    <dgm:pt modelId="{D65EC1A3-C04F-41CE-9ABD-A46E2C746E0C}" type="pres">
      <dgm:prSet presAssocID="{CBACA027-8C8B-4489-838E-DBAC64A1D34E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39EDC8-3E55-405C-A259-992D3AD2483D}" type="pres">
      <dgm:prSet presAssocID="{BB765B93-49A1-4CCC-9493-163DE32F9D22}" presName="sibTrans" presStyleLbl="sibTrans2D1" presStyleIdx="0" presStyleCnt="2"/>
      <dgm:spPr/>
      <dgm:t>
        <a:bodyPr/>
        <a:lstStyle/>
        <a:p>
          <a:endParaRPr lang="ru-RU"/>
        </a:p>
      </dgm:t>
    </dgm:pt>
    <dgm:pt modelId="{E139508F-27B2-4E76-B2F9-1CCBA9A64AA4}" type="pres">
      <dgm:prSet presAssocID="{BB765B93-49A1-4CCC-9493-163DE32F9D22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669612C-BEC4-4BD3-8862-21CD1BE4BF03}" type="pres">
      <dgm:prSet presAssocID="{B901748A-FA71-4FC6-A677-C310458039C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8AF4AB6-23CD-4AAF-8BA3-7EC7C9532959}" type="pres">
      <dgm:prSet presAssocID="{F2A57A2D-07B3-425E-880F-F669DEDF3BD4}" presName="sibTrans" presStyleLbl="sibTrans2D1" presStyleIdx="1" presStyleCnt="2"/>
      <dgm:spPr/>
      <dgm:t>
        <a:bodyPr/>
        <a:lstStyle/>
        <a:p>
          <a:endParaRPr lang="ru-RU"/>
        </a:p>
      </dgm:t>
    </dgm:pt>
    <dgm:pt modelId="{8D5FB5CF-5F62-401B-9CEF-5597FAE7DCED}" type="pres">
      <dgm:prSet presAssocID="{F2A57A2D-07B3-425E-880F-F669DEDF3BD4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A8E0A83E-504B-493F-A646-BD7523BC0B94}" type="pres">
      <dgm:prSet presAssocID="{046E9BAC-300D-402A-A021-75C799E8949C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743A24-D172-43FE-9873-1D1A8E088644}" type="presOf" srcId="{F2A57A2D-07B3-425E-880F-F669DEDF3BD4}" destId="{B8AF4AB6-23CD-4AAF-8BA3-7EC7C9532959}" srcOrd="0" destOrd="0" presId="urn:microsoft.com/office/officeart/2005/8/layout/process5"/>
    <dgm:cxn modelId="{F7AE43DB-594D-4E98-B5B2-A94B2E2C3D34}" type="presOf" srcId="{F2A57A2D-07B3-425E-880F-F669DEDF3BD4}" destId="{8D5FB5CF-5F62-401B-9CEF-5597FAE7DCED}" srcOrd="1" destOrd="0" presId="urn:microsoft.com/office/officeart/2005/8/layout/process5"/>
    <dgm:cxn modelId="{698C77E3-84B4-4582-AE96-C6E2C402993C}" srcId="{0386D952-B7E8-488F-A65E-78143EFEEA46}" destId="{046E9BAC-300D-402A-A021-75C799E8949C}" srcOrd="2" destOrd="0" parTransId="{70C7AC77-D833-4544-B3DE-D58B838744B2}" sibTransId="{5A8D3C83-7479-498F-8904-A9A7B03E4E53}"/>
    <dgm:cxn modelId="{AA289BA5-AFB2-4381-B224-5ACD80EF6DED}" type="presOf" srcId="{0386D952-B7E8-488F-A65E-78143EFEEA46}" destId="{A9D98A8E-4370-43D4-9805-143A9815C243}" srcOrd="0" destOrd="0" presId="urn:microsoft.com/office/officeart/2005/8/layout/process5"/>
    <dgm:cxn modelId="{6256AE92-29A4-4B87-A16B-5A465C52BE2E}" type="presOf" srcId="{BB765B93-49A1-4CCC-9493-163DE32F9D22}" destId="{E139508F-27B2-4E76-B2F9-1CCBA9A64AA4}" srcOrd="1" destOrd="0" presId="urn:microsoft.com/office/officeart/2005/8/layout/process5"/>
    <dgm:cxn modelId="{618B87B8-502F-449E-932C-38C143424E68}" type="presOf" srcId="{BB765B93-49A1-4CCC-9493-163DE32F9D22}" destId="{2939EDC8-3E55-405C-A259-992D3AD2483D}" srcOrd="0" destOrd="0" presId="urn:microsoft.com/office/officeart/2005/8/layout/process5"/>
    <dgm:cxn modelId="{0664833B-3C57-4656-B9DC-615F4E97B78D}" type="presOf" srcId="{046E9BAC-300D-402A-A021-75C799E8949C}" destId="{A8E0A83E-504B-493F-A646-BD7523BC0B94}" srcOrd="0" destOrd="0" presId="urn:microsoft.com/office/officeart/2005/8/layout/process5"/>
    <dgm:cxn modelId="{3A889EC6-6448-4D74-8513-DD361A9AD296}" srcId="{0386D952-B7E8-488F-A65E-78143EFEEA46}" destId="{CBACA027-8C8B-4489-838E-DBAC64A1D34E}" srcOrd="0" destOrd="0" parTransId="{1D60BB40-5E76-423F-8C5D-B6066CF12950}" sibTransId="{BB765B93-49A1-4CCC-9493-163DE32F9D22}"/>
    <dgm:cxn modelId="{BC002D72-B8A6-437D-8868-BEE47BA57298}" srcId="{0386D952-B7E8-488F-A65E-78143EFEEA46}" destId="{B901748A-FA71-4FC6-A677-C310458039CC}" srcOrd="1" destOrd="0" parTransId="{ACF7C25C-7BA5-4480-B54D-FA64838713B2}" sibTransId="{F2A57A2D-07B3-425E-880F-F669DEDF3BD4}"/>
    <dgm:cxn modelId="{5C8E8AC8-7796-480B-823C-91FF3A0BC6C4}" type="presOf" srcId="{B901748A-FA71-4FC6-A677-C310458039CC}" destId="{9669612C-BEC4-4BD3-8862-21CD1BE4BF03}" srcOrd="0" destOrd="0" presId="urn:microsoft.com/office/officeart/2005/8/layout/process5"/>
    <dgm:cxn modelId="{AAA71BD7-45CD-4972-B1AE-1D9D53E16E77}" type="presOf" srcId="{CBACA027-8C8B-4489-838E-DBAC64A1D34E}" destId="{D65EC1A3-C04F-41CE-9ABD-A46E2C746E0C}" srcOrd="0" destOrd="0" presId="urn:microsoft.com/office/officeart/2005/8/layout/process5"/>
    <dgm:cxn modelId="{8BE4EF27-0CDA-402E-BE5E-15D5A09C8333}" type="presParOf" srcId="{A9D98A8E-4370-43D4-9805-143A9815C243}" destId="{D65EC1A3-C04F-41CE-9ABD-A46E2C746E0C}" srcOrd="0" destOrd="0" presId="urn:microsoft.com/office/officeart/2005/8/layout/process5"/>
    <dgm:cxn modelId="{914B837D-68B0-4F25-BC66-B223C953CD22}" type="presParOf" srcId="{A9D98A8E-4370-43D4-9805-143A9815C243}" destId="{2939EDC8-3E55-405C-A259-992D3AD2483D}" srcOrd="1" destOrd="0" presId="urn:microsoft.com/office/officeart/2005/8/layout/process5"/>
    <dgm:cxn modelId="{0970B255-1B95-4F18-9F05-7594F7EDD1F4}" type="presParOf" srcId="{2939EDC8-3E55-405C-A259-992D3AD2483D}" destId="{E139508F-27B2-4E76-B2F9-1CCBA9A64AA4}" srcOrd="0" destOrd="0" presId="urn:microsoft.com/office/officeart/2005/8/layout/process5"/>
    <dgm:cxn modelId="{155245B4-DC7F-4384-BE45-A643B7FA0C57}" type="presParOf" srcId="{A9D98A8E-4370-43D4-9805-143A9815C243}" destId="{9669612C-BEC4-4BD3-8862-21CD1BE4BF03}" srcOrd="2" destOrd="0" presId="urn:microsoft.com/office/officeart/2005/8/layout/process5"/>
    <dgm:cxn modelId="{00A0BF94-AA34-4CB9-A7CF-E041DA67CCF4}" type="presParOf" srcId="{A9D98A8E-4370-43D4-9805-143A9815C243}" destId="{B8AF4AB6-23CD-4AAF-8BA3-7EC7C9532959}" srcOrd="3" destOrd="0" presId="urn:microsoft.com/office/officeart/2005/8/layout/process5"/>
    <dgm:cxn modelId="{350F4B14-A8E5-4EE4-BC53-96E43E21DA29}" type="presParOf" srcId="{B8AF4AB6-23CD-4AAF-8BA3-7EC7C9532959}" destId="{8D5FB5CF-5F62-401B-9CEF-5597FAE7DCED}" srcOrd="0" destOrd="0" presId="urn:microsoft.com/office/officeart/2005/8/layout/process5"/>
    <dgm:cxn modelId="{4EEDB81F-E0B2-4E8C-BD25-AFE628FFD496}" type="presParOf" srcId="{A9D98A8E-4370-43D4-9805-143A9815C243}" destId="{A8E0A83E-504B-493F-A646-BD7523BC0B94}" srcOrd="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4874557-5246-4CA7-8529-4E9B672D991A}" type="doc">
      <dgm:prSet loTypeId="urn:microsoft.com/office/officeart/2005/8/layout/radial3" loCatId="relationship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E55450F-4DEC-4744-BA93-2B08F72A211A}">
      <dgm:prSet phldrT="[Текст]" custT="1"/>
      <dgm:spPr/>
      <dgm:t>
        <a:bodyPr/>
        <a:lstStyle/>
        <a:p>
          <a:r>
            <a:rPr lang="ru-RU" sz="2400" b="1" i="1"/>
            <a:t>Концепція  7Р </a:t>
          </a:r>
        </a:p>
      </dgm:t>
    </dgm:pt>
    <dgm:pt modelId="{1779B7D8-D5AC-42CB-897A-BF8C333AF91F}" type="parTrans" cxnId="{124F6282-56E3-45EB-BEB6-E109E5A3D747}">
      <dgm:prSet/>
      <dgm:spPr/>
      <dgm:t>
        <a:bodyPr/>
        <a:lstStyle/>
        <a:p>
          <a:endParaRPr lang="ru-RU" sz="1000" b="1" i="1"/>
        </a:p>
      </dgm:t>
    </dgm:pt>
    <dgm:pt modelId="{9AC58B83-EBDE-4503-AC71-2D31A3536750}" type="sibTrans" cxnId="{124F6282-56E3-45EB-BEB6-E109E5A3D747}">
      <dgm:prSet/>
      <dgm:spPr/>
      <dgm:t>
        <a:bodyPr/>
        <a:lstStyle/>
        <a:p>
          <a:endParaRPr lang="ru-RU" sz="1000" b="1" i="1"/>
        </a:p>
      </dgm:t>
    </dgm:pt>
    <dgm:pt modelId="{3ED7192F-B425-4EAC-BB39-F67CD5D5C1F1}">
      <dgm:prSet phldrT="[Текст]" custT="1"/>
      <dgm:spPr/>
      <dgm:t>
        <a:bodyPr/>
        <a:lstStyle/>
        <a:p>
          <a:r>
            <a:rPr lang="en-US" sz="1200" b="1" i="1"/>
            <a:t>Product</a:t>
          </a:r>
          <a:r>
            <a:rPr lang="uk-UA" sz="1200" b="1" i="1"/>
            <a:t> </a:t>
          </a:r>
          <a:r>
            <a:rPr lang="en-US" sz="1200" b="1" i="1"/>
            <a:t>(</a:t>
          </a:r>
          <a:r>
            <a:rPr lang="uk-UA" sz="1200" b="1" i="1"/>
            <a:t>продукт</a:t>
          </a:r>
          <a:r>
            <a:rPr lang="en-US" sz="1200" b="1" i="1"/>
            <a:t>)</a:t>
          </a:r>
          <a:endParaRPr lang="ru-RU" sz="1200" b="1" i="1"/>
        </a:p>
      </dgm:t>
    </dgm:pt>
    <dgm:pt modelId="{C890A03A-1959-4090-92F4-1E69BEC4A0B8}" type="parTrans" cxnId="{9F8AA1FB-AE9B-4DC2-8BF2-E8E8E0BD4D52}">
      <dgm:prSet/>
      <dgm:spPr/>
      <dgm:t>
        <a:bodyPr/>
        <a:lstStyle/>
        <a:p>
          <a:endParaRPr lang="ru-RU" sz="1000" b="1" i="1"/>
        </a:p>
      </dgm:t>
    </dgm:pt>
    <dgm:pt modelId="{558BC0F1-CBEF-4167-AB5B-6B534E070461}" type="sibTrans" cxnId="{9F8AA1FB-AE9B-4DC2-8BF2-E8E8E0BD4D52}">
      <dgm:prSet/>
      <dgm:spPr/>
      <dgm:t>
        <a:bodyPr/>
        <a:lstStyle/>
        <a:p>
          <a:endParaRPr lang="ru-RU" sz="1000" b="1" i="1"/>
        </a:p>
      </dgm:t>
    </dgm:pt>
    <dgm:pt modelId="{CECE1747-E522-4F49-8DAC-06BEE5D474E8}">
      <dgm:prSet phldrT="[Текст]" custT="1"/>
      <dgm:spPr/>
      <dgm:t>
        <a:bodyPr/>
        <a:lstStyle/>
        <a:p>
          <a:r>
            <a:rPr lang="en-US" sz="1200" b="1" i="1"/>
            <a:t>Place</a:t>
          </a:r>
          <a:r>
            <a:rPr lang="uk-UA" sz="1200" b="1" i="1"/>
            <a:t>  (місце)</a:t>
          </a:r>
          <a:endParaRPr lang="ru-RU" sz="1200" b="1" i="1"/>
        </a:p>
      </dgm:t>
    </dgm:pt>
    <dgm:pt modelId="{4C053B86-6E04-43F7-971D-5C6BDDCB0017}" type="parTrans" cxnId="{53F31002-A525-4345-9714-5AB63AA2FE78}">
      <dgm:prSet/>
      <dgm:spPr/>
      <dgm:t>
        <a:bodyPr/>
        <a:lstStyle/>
        <a:p>
          <a:endParaRPr lang="ru-RU" sz="1000" b="1" i="1"/>
        </a:p>
      </dgm:t>
    </dgm:pt>
    <dgm:pt modelId="{714F6DE4-1EA1-4061-9C0F-D4B8DC9792FE}" type="sibTrans" cxnId="{53F31002-A525-4345-9714-5AB63AA2FE78}">
      <dgm:prSet/>
      <dgm:spPr/>
      <dgm:t>
        <a:bodyPr/>
        <a:lstStyle/>
        <a:p>
          <a:endParaRPr lang="ru-RU" sz="1000" b="1" i="1"/>
        </a:p>
      </dgm:t>
    </dgm:pt>
    <dgm:pt modelId="{4AC09C76-D077-4923-83CC-3B9578DFE202}">
      <dgm:prSet phldrT="[Текст]" custT="1"/>
      <dgm:spPr/>
      <dgm:t>
        <a:bodyPr/>
        <a:lstStyle/>
        <a:p>
          <a:r>
            <a:rPr lang="en-US" sz="1200" b="1" i="1"/>
            <a:t>Price</a:t>
          </a:r>
          <a:r>
            <a:rPr lang="uk-UA" sz="1200" b="1" i="1"/>
            <a:t>  </a:t>
          </a:r>
          <a:r>
            <a:rPr lang="en-US" sz="1200" b="1" i="1"/>
            <a:t> </a:t>
          </a:r>
          <a:r>
            <a:rPr lang="uk-UA" sz="1200" b="1" i="1"/>
            <a:t>(ціна)</a:t>
          </a:r>
          <a:endParaRPr lang="ru-RU" sz="1200" b="1" i="1"/>
        </a:p>
      </dgm:t>
    </dgm:pt>
    <dgm:pt modelId="{C9EBECBC-2BD3-4431-A57C-DC6DE763FF06}" type="parTrans" cxnId="{F902BF1C-40AD-4F56-95A6-1492EC255E07}">
      <dgm:prSet/>
      <dgm:spPr/>
      <dgm:t>
        <a:bodyPr/>
        <a:lstStyle/>
        <a:p>
          <a:endParaRPr lang="ru-RU" sz="1000" b="1" i="1"/>
        </a:p>
      </dgm:t>
    </dgm:pt>
    <dgm:pt modelId="{32712BBB-1E1C-43B2-956D-7D8F790E9B1F}" type="sibTrans" cxnId="{F902BF1C-40AD-4F56-95A6-1492EC255E07}">
      <dgm:prSet/>
      <dgm:spPr/>
      <dgm:t>
        <a:bodyPr/>
        <a:lstStyle/>
        <a:p>
          <a:endParaRPr lang="ru-RU" sz="1000" b="1" i="1"/>
        </a:p>
      </dgm:t>
    </dgm:pt>
    <dgm:pt modelId="{166F5CB6-13DF-4ED7-866F-8906E94DD7E5}">
      <dgm:prSet phldrT="[Текст]" custT="1"/>
      <dgm:spPr/>
      <dgm:t>
        <a:bodyPr/>
        <a:lstStyle/>
        <a:p>
          <a:r>
            <a:rPr lang="en-US" sz="1200" b="1" i="1" spc="-50" baseline="0"/>
            <a:t>Promotion</a:t>
          </a:r>
          <a:r>
            <a:rPr lang="uk-UA" sz="1200" b="1" i="1"/>
            <a:t> </a:t>
          </a:r>
          <a:r>
            <a:rPr lang="uk-UA" sz="1200" b="1" i="1" spc="-70" baseline="0"/>
            <a:t>(</a:t>
          </a:r>
          <a:r>
            <a:rPr lang="uk-UA" sz="1050" b="1" i="1" spc="-70" baseline="0"/>
            <a:t>просування</a:t>
          </a:r>
          <a:r>
            <a:rPr lang="uk-UA" sz="1200" b="1" i="1" spc="-70" baseline="0"/>
            <a:t>)</a:t>
          </a:r>
          <a:endParaRPr lang="ru-RU" sz="1200" b="1" i="1" spc="-70" baseline="0"/>
        </a:p>
      </dgm:t>
    </dgm:pt>
    <dgm:pt modelId="{20615C28-2405-4C73-9D2A-5A41FB57BB1E}" type="parTrans" cxnId="{AAD46690-505F-4EFC-BD2F-59CC6B074243}">
      <dgm:prSet/>
      <dgm:spPr/>
      <dgm:t>
        <a:bodyPr/>
        <a:lstStyle/>
        <a:p>
          <a:endParaRPr lang="ru-RU" sz="1000" b="1" i="1"/>
        </a:p>
      </dgm:t>
    </dgm:pt>
    <dgm:pt modelId="{AE70BC68-F20C-40D0-9E2C-35E9561DE4E6}" type="sibTrans" cxnId="{AAD46690-505F-4EFC-BD2F-59CC6B074243}">
      <dgm:prSet/>
      <dgm:spPr/>
      <dgm:t>
        <a:bodyPr/>
        <a:lstStyle/>
        <a:p>
          <a:endParaRPr lang="ru-RU" sz="1000" b="1" i="1"/>
        </a:p>
      </dgm:t>
    </dgm:pt>
    <dgm:pt modelId="{8EEB7D4F-C379-4869-B557-6E952BB35BEA}">
      <dgm:prSet phldrT="[Текст]" custT="1"/>
      <dgm:spPr/>
      <dgm:t>
        <a:bodyPr/>
        <a:lstStyle/>
        <a:p>
          <a:r>
            <a:rPr lang="en-US" sz="1200" b="1" i="1"/>
            <a:t>People</a:t>
          </a:r>
          <a:r>
            <a:rPr lang="uk-UA" sz="1200" b="1" i="1"/>
            <a:t>  (люди)</a:t>
          </a:r>
          <a:endParaRPr lang="ru-RU" sz="1200" b="1" i="1"/>
        </a:p>
      </dgm:t>
    </dgm:pt>
    <dgm:pt modelId="{F5E4DE49-B21C-4432-B8AC-48AC1DCB6B13}" type="parTrans" cxnId="{1643B2AE-FCB2-4FD3-93F6-50100BCF3CDA}">
      <dgm:prSet/>
      <dgm:spPr/>
      <dgm:t>
        <a:bodyPr/>
        <a:lstStyle/>
        <a:p>
          <a:endParaRPr lang="ru-RU" sz="1000" b="1" i="1"/>
        </a:p>
      </dgm:t>
    </dgm:pt>
    <dgm:pt modelId="{C66D1F00-DA43-43AC-A8FD-5757182D1D3A}" type="sibTrans" cxnId="{1643B2AE-FCB2-4FD3-93F6-50100BCF3CDA}">
      <dgm:prSet/>
      <dgm:spPr/>
      <dgm:t>
        <a:bodyPr/>
        <a:lstStyle/>
        <a:p>
          <a:endParaRPr lang="ru-RU" sz="1000" b="1" i="1"/>
        </a:p>
      </dgm:t>
    </dgm:pt>
    <dgm:pt modelId="{010644C1-0135-44AA-9B3B-577DBE28B0E3}">
      <dgm:prSet phldrT="[Текст]" custT="1"/>
      <dgm:spPr/>
      <dgm:t>
        <a:bodyPr/>
        <a:lstStyle/>
        <a:p>
          <a:r>
            <a:rPr lang="en-US" sz="1200" b="1" i="1"/>
            <a:t>Process</a:t>
          </a:r>
          <a:r>
            <a:rPr lang="uk-UA" sz="1200" b="1" i="1"/>
            <a:t> (процес)</a:t>
          </a:r>
          <a:endParaRPr lang="ru-RU" sz="1200" b="1" i="1"/>
        </a:p>
      </dgm:t>
    </dgm:pt>
    <dgm:pt modelId="{C631A5F0-BECF-4D13-BEC4-7BB75303C1AA}" type="parTrans" cxnId="{5AF5E295-ADAA-47B6-9AAD-2B8E5B22342C}">
      <dgm:prSet/>
      <dgm:spPr/>
      <dgm:t>
        <a:bodyPr/>
        <a:lstStyle/>
        <a:p>
          <a:endParaRPr lang="ru-RU" sz="1000" b="1" i="1"/>
        </a:p>
      </dgm:t>
    </dgm:pt>
    <dgm:pt modelId="{23947CCA-D1DB-4C6B-AAF1-11765766D24C}" type="sibTrans" cxnId="{5AF5E295-ADAA-47B6-9AAD-2B8E5B22342C}">
      <dgm:prSet/>
      <dgm:spPr/>
      <dgm:t>
        <a:bodyPr/>
        <a:lstStyle/>
        <a:p>
          <a:endParaRPr lang="ru-RU" sz="1000" b="1" i="1"/>
        </a:p>
      </dgm:t>
    </dgm:pt>
    <dgm:pt modelId="{162AC5B1-CFFC-4B11-9606-09FB080BBC6C}">
      <dgm:prSet phldrT="[Текст]" custT="1"/>
      <dgm:spPr/>
      <dgm:t>
        <a:bodyPr/>
        <a:lstStyle/>
        <a:p>
          <a:r>
            <a:rPr lang="en-US" sz="1200" b="1" i="1"/>
            <a:t>Physical evidence</a:t>
          </a:r>
          <a:r>
            <a:rPr lang="uk-UA" sz="1200" b="1" i="1"/>
            <a:t> (фізичне оточення)</a:t>
          </a:r>
          <a:endParaRPr lang="ru-RU" sz="1200" b="1" i="1"/>
        </a:p>
      </dgm:t>
    </dgm:pt>
    <dgm:pt modelId="{3E73DF5E-F581-4A41-A0CA-A547FA513870}" type="parTrans" cxnId="{C01AAB63-8ACA-4C43-AFE7-62E266EB0C90}">
      <dgm:prSet/>
      <dgm:spPr/>
      <dgm:t>
        <a:bodyPr/>
        <a:lstStyle/>
        <a:p>
          <a:endParaRPr lang="ru-RU" sz="1000" b="1" i="1"/>
        </a:p>
      </dgm:t>
    </dgm:pt>
    <dgm:pt modelId="{DC39980C-11D6-493F-B46F-3AA2A108F36C}" type="sibTrans" cxnId="{C01AAB63-8ACA-4C43-AFE7-62E266EB0C90}">
      <dgm:prSet/>
      <dgm:spPr/>
      <dgm:t>
        <a:bodyPr/>
        <a:lstStyle/>
        <a:p>
          <a:endParaRPr lang="ru-RU" sz="1000" b="1" i="1"/>
        </a:p>
      </dgm:t>
    </dgm:pt>
    <dgm:pt modelId="{9D229047-273E-4EB8-94B2-39149B235CEC}" type="pres">
      <dgm:prSet presAssocID="{84874557-5246-4CA7-8529-4E9B672D991A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D042DA-1CC7-4C1D-94D6-6439BEEAA01F}" type="pres">
      <dgm:prSet presAssocID="{84874557-5246-4CA7-8529-4E9B672D991A}" presName="radial" presStyleCnt="0">
        <dgm:presLayoutVars>
          <dgm:animLvl val="ctr"/>
        </dgm:presLayoutVars>
      </dgm:prSet>
      <dgm:spPr/>
      <dgm:t>
        <a:bodyPr/>
        <a:lstStyle/>
        <a:p>
          <a:endParaRPr lang="ru-RU"/>
        </a:p>
      </dgm:t>
    </dgm:pt>
    <dgm:pt modelId="{787E1090-5AD9-4C56-9744-77EFB418D7AA}" type="pres">
      <dgm:prSet presAssocID="{6E55450F-4DEC-4744-BA93-2B08F72A211A}" presName="centerShape" presStyleLbl="vennNode1" presStyleIdx="0" presStyleCnt="8"/>
      <dgm:spPr/>
      <dgm:t>
        <a:bodyPr/>
        <a:lstStyle/>
        <a:p>
          <a:endParaRPr lang="ru-RU"/>
        </a:p>
      </dgm:t>
    </dgm:pt>
    <dgm:pt modelId="{A190075F-2D9D-4F48-A5A4-A96614EA7E9F}" type="pres">
      <dgm:prSet presAssocID="{3ED7192F-B425-4EAC-BB39-F67CD5D5C1F1}" presName="node" presStyleLbl="venn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47ED10-84AF-420B-9464-FCB33FF18862}" type="pres">
      <dgm:prSet presAssocID="{CECE1747-E522-4F49-8DAC-06BEE5D474E8}" presName="node" presStyleLbl="venn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AC73B6-D98F-4BB8-98FE-16E05484A78E}" type="pres">
      <dgm:prSet presAssocID="{4AC09C76-D077-4923-83CC-3B9578DFE202}" presName="node" presStyleLbl="venn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89674F-9174-4CAD-9ADF-C8ADD151B5DE}" type="pres">
      <dgm:prSet presAssocID="{166F5CB6-13DF-4ED7-866F-8906E94DD7E5}" presName="node" presStyleLbl="venn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9D84D0-32E9-4B18-B64C-D25F326DA587}" type="pres">
      <dgm:prSet presAssocID="{8EEB7D4F-C379-4869-B557-6E952BB35BEA}" presName="node" presStyleLbl="venn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9C7C57-B15C-4A5C-9546-1EBBEE335E4D}" type="pres">
      <dgm:prSet presAssocID="{010644C1-0135-44AA-9B3B-577DBE28B0E3}" presName="node" presStyleLbl="venn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FC126A-59FA-4201-9D70-8D9674E85DE2}" type="pres">
      <dgm:prSet presAssocID="{162AC5B1-CFFC-4B11-9606-09FB080BBC6C}" presName="node" presStyleLbl="vennNode1" presStyleIdx="7" presStyleCnt="8" custScaleX="1057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F5E295-ADAA-47B6-9AAD-2B8E5B22342C}" srcId="{6E55450F-4DEC-4744-BA93-2B08F72A211A}" destId="{010644C1-0135-44AA-9B3B-577DBE28B0E3}" srcOrd="5" destOrd="0" parTransId="{C631A5F0-BECF-4D13-BEC4-7BB75303C1AA}" sibTransId="{23947CCA-D1DB-4C6B-AAF1-11765766D24C}"/>
    <dgm:cxn modelId="{C01AAB63-8ACA-4C43-AFE7-62E266EB0C90}" srcId="{6E55450F-4DEC-4744-BA93-2B08F72A211A}" destId="{162AC5B1-CFFC-4B11-9606-09FB080BBC6C}" srcOrd="6" destOrd="0" parTransId="{3E73DF5E-F581-4A41-A0CA-A547FA513870}" sibTransId="{DC39980C-11D6-493F-B46F-3AA2A108F36C}"/>
    <dgm:cxn modelId="{A45C35F6-B408-4D59-8F7F-70E4F0A69FE1}" type="presOf" srcId="{162AC5B1-CFFC-4B11-9606-09FB080BBC6C}" destId="{E6FC126A-59FA-4201-9D70-8D9674E85DE2}" srcOrd="0" destOrd="0" presId="urn:microsoft.com/office/officeart/2005/8/layout/radial3"/>
    <dgm:cxn modelId="{2D5C3ED9-F5FD-471E-9F19-8607F659CC40}" type="presOf" srcId="{CECE1747-E522-4F49-8DAC-06BEE5D474E8}" destId="{D347ED10-84AF-420B-9464-FCB33FF18862}" srcOrd="0" destOrd="0" presId="urn:microsoft.com/office/officeart/2005/8/layout/radial3"/>
    <dgm:cxn modelId="{BD827781-79A1-46CB-8ABF-522C18C0EA76}" type="presOf" srcId="{84874557-5246-4CA7-8529-4E9B672D991A}" destId="{9D229047-273E-4EB8-94B2-39149B235CEC}" srcOrd="0" destOrd="0" presId="urn:microsoft.com/office/officeart/2005/8/layout/radial3"/>
    <dgm:cxn modelId="{53F31002-A525-4345-9714-5AB63AA2FE78}" srcId="{6E55450F-4DEC-4744-BA93-2B08F72A211A}" destId="{CECE1747-E522-4F49-8DAC-06BEE5D474E8}" srcOrd="1" destOrd="0" parTransId="{4C053B86-6E04-43F7-971D-5C6BDDCB0017}" sibTransId="{714F6DE4-1EA1-4061-9C0F-D4B8DC9792FE}"/>
    <dgm:cxn modelId="{124F6282-56E3-45EB-BEB6-E109E5A3D747}" srcId="{84874557-5246-4CA7-8529-4E9B672D991A}" destId="{6E55450F-4DEC-4744-BA93-2B08F72A211A}" srcOrd="0" destOrd="0" parTransId="{1779B7D8-D5AC-42CB-897A-BF8C333AF91F}" sibTransId="{9AC58B83-EBDE-4503-AC71-2D31A3536750}"/>
    <dgm:cxn modelId="{55CB76FE-32B1-407E-976E-9E892EE05EE7}" type="presOf" srcId="{4AC09C76-D077-4923-83CC-3B9578DFE202}" destId="{3AAC73B6-D98F-4BB8-98FE-16E05484A78E}" srcOrd="0" destOrd="0" presId="urn:microsoft.com/office/officeart/2005/8/layout/radial3"/>
    <dgm:cxn modelId="{C89DAA81-BD02-412C-AD8D-D257CBB90AC0}" type="presOf" srcId="{3ED7192F-B425-4EAC-BB39-F67CD5D5C1F1}" destId="{A190075F-2D9D-4F48-A5A4-A96614EA7E9F}" srcOrd="0" destOrd="0" presId="urn:microsoft.com/office/officeart/2005/8/layout/radial3"/>
    <dgm:cxn modelId="{3B174445-1B81-4D0B-98B8-1E0026225321}" type="presOf" srcId="{6E55450F-4DEC-4744-BA93-2B08F72A211A}" destId="{787E1090-5AD9-4C56-9744-77EFB418D7AA}" srcOrd="0" destOrd="0" presId="urn:microsoft.com/office/officeart/2005/8/layout/radial3"/>
    <dgm:cxn modelId="{9F8AA1FB-AE9B-4DC2-8BF2-E8E8E0BD4D52}" srcId="{6E55450F-4DEC-4744-BA93-2B08F72A211A}" destId="{3ED7192F-B425-4EAC-BB39-F67CD5D5C1F1}" srcOrd="0" destOrd="0" parTransId="{C890A03A-1959-4090-92F4-1E69BEC4A0B8}" sibTransId="{558BC0F1-CBEF-4167-AB5B-6B534E070461}"/>
    <dgm:cxn modelId="{F902BF1C-40AD-4F56-95A6-1492EC255E07}" srcId="{6E55450F-4DEC-4744-BA93-2B08F72A211A}" destId="{4AC09C76-D077-4923-83CC-3B9578DFE202}" srcOrd="2" destOrd="0" parTransId="{C9EBECBC-2BD3-4431-A57C-DC6DE763FF06}" sibTransId="{32712BBB-1E1C-43B2-956D-7D8F790E9B1F}"/>
    <dgm:cxn modelId="{BDEA4FCA-FBFE-4563-877F-E20820F2034A}" type="presOf" srcId="{8EEB7D4F-C379-4869-B557-6E952BB35BEA}" destId="{579D84D0-32E9-4B18-B64C-D25F326DA587}" srcOrd="0" destOrd="0" presId="urn:microsoft.com/office/officeart/2005/8/layout/radial3"/>
    <dgm:cxn modelId="{AAD46690-505F-4EFC-BD2F-59CC6B074243}" srcId="{6E55450F-4DEC-4744-BA93-2B08F72A211A}" destId="{166F5CB6-13DF-4ED7-866F-8906E94DD7E5}" srcOrd="3" destOrd="0" parTransId="{20615C28-2405-4C73-9D2A-5A41FB57BB1E}" sibTransId="{AE70BC68-F20C-40D0-9E2C-35E9561DE4E6}"/>
    <dgm:cxn modelId="{7AB88193-5D15-479F-B3BC-DD2040D4E0DB}" type="presOf" srcId="{010644C1-0135-44AA-9B3B-577DBE28B0E3}" destId="{299C7C57-B15C-4A5C-9546-1EBBEE335E4D}" srcOrd="0" destOrd="0" presId="urn:microsoft.com/office/officeart/2005/8/layout/radial3"/>
    <dgm:cxn modelId="{6F6EDDC5-CCE7-4651-9B05-90EA5A3311EB}" type="presOf" srcId="{166F5CB6-13DF-4ED7-866F-8906E94DD7E5}" destId="{4C89674F-9174-4CAD-9ADF-C8ADD151B5DE}" srcOrd="0" destOrd="0" presId="urn:microsoft.com/office/officeart/2005/8/layout/radial3"/>
    <dgm:cxn modelId="{1643B2AE-FCB2-4FD3-93F6-50100BCF3CDA}" srcId="{6E55450F-4DEC-4744-BA93-2B08F72A211A}" destId="{8EEB7D4F-C379-4869-B557-6E952BB35BEA}" srcOrd="4" destOrd="0" parTransId="{F5E4DE49-B21C-4432-B8AC-48AC1DCB6B13}" sibTransId="{C66D1F00-DA43-43AC-A8FD-5757182D1D3A}"/>
    <dgm:cxn modelId="{F956D612-20C1-4965-816A-A80B0AB1A1EE}" type="presParOf" srcId="{9D229047-273E-4EB8-94B2-39149B235CEC}" destId="{CAD042DA-1CC7-4C1D-94D6-6439BEEAA01F}" srcOrd="0" destOrd="0" presId="urn:microsoft.com/office/officeart/2005/8/layout/radial3"/>
    <dgm:cxn modelId="{E5396A20-518C-4D1B-8DD9-6FE299729766}" type="presParOf" srcId="{CAD042DA-1CC7-4C1D-94D6-6439BEEAA01F}" destId="{787E1090-5AD9-4C56-9744-77EFB418D7AA}" srcOrd="0" destOrd="0" presId="urn:microsoft.com/office/officeart/2005/8/layout/radial3"/>
    <dgm:cxn modelId="{2CD9BED4-9DFC-4574-BAA9-5C8E7A5394D0}" type="presParOf" srcId="{CAD042DA-1CC7-4C1D-94D6-6439BEEAA01F}" destId="{A190075F-2D9D-4F48-A5A4-A96614EA7E9F}" srcOrd="1" destOrd="0" presId="urn:microsoft.com/office/officeart/2005/8/layout/radial3"/>
    <dgm:cxn modelId="{20FCAC10-4197-48A0-84FF-5E45FD8895AA}" type="presParOf" srcId="{CAD042DA-1CC7-4C1D-94D6-6439BEEAA01F}" destId="{D347ED10-84AF-420B-9464-FCB33FF18862}" srcOrd="2" destOrd="0" presId="urn:microsoft.com/office/officeart/2005/8/layout/radial3"/>
    <dgm:cxn modelId="{305F0ABD-B903-4F67-8679-790E10635657}" type="presParOf" srcId="{CAD042DA-1CC7-4C1D-94D6-6439BEEAA01F}" destId="{3AAC73B6-D98F-4BB8-98FE-16E05484A78E}" srcOrd="3" destOrd="0" presId="urn:microsoft.com/office/officeart/2005/8/layout/radial3"/>
    <dgm:cxn modelId="{AEC2387F-E084-431D-BA02-0C1245F475A3}" type="presParOf" srcId="{CAD042DA-1CC7-4C1D-94D6-6439BEEAA01F}" destId="{4C89674F-9174-4CAD-9ADF-C8ADD151B5DE}" srcOrd="4" destOrd="0" presId="urn:microsoft.com/office/officeart/2005/8/layout/radial3"/>
    <dgm:cxn modelId="{1F0A14C8-C579-4809-94D5-FA1F7CE558EF}" type="presParOf" srcId="{CAD042DA-1CC7-4C1D-94D6-6439BEEAA01F}" destId="{579D84D0-32E9-4B18-B64C-D25F326DA587}" srcOrd="5" destOrd="0" presId="urn:microsoft.com/office/officeart/2005/8/layout/radial3"/>
    <dgm:cxn modelId="{F93F2E24-B448-4D43-9209-B6D916CF658B}" type="presParOf" srcId="{CAD042DA-1CC7-4C1D-94D6-6439BEEAA01F}" destId="{299C7C57-B15C-4A5C-9546-1EBBEE335E4D}" srcOrd="6" destOrd="0" presId="urn:microsoft.com/office/officeart/2005/8/layout/radial3"/>
    <dgm:cxn modelId="{DDF4DCE4-5E83-4DA0-AAEE-C4DCA4D29380}" type="presParOf" srcId="{CAD042DA-1CC7-4C1D-94D6-6439BEEAA01F}" destId="{E6FC126A-59FA-4201-9D70-8D9674E85DE2}" srcOrd="7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5EC1A3-C04F-41CE-9ABD-A46E2C746E0C}">
      <dsp:nvSpPr>
        <dsp:cNvPr id="0" name=""/>
        <dsp:cNvSpPr/>
      </dsp:nvSpPr>
      <dsp:spPr>
        <a:xfrm>
          <a:off x="5225" y="73679"/>
          <a:ext cx="1561937" cy="937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сегментування ринку</a:t>
          </a:r>
        </a:p>
      </dsp:txBody>
      <dsp:txXfrm>
        <a:off x="32674" y="101128"/>
        <a:ext cx="1507039" cy="882264"/>
      </dsp:txXfrm>
    </dsp:sp>
    <dsp:sp modelId="{2939EDC8-3E55-405C-A259-992D3AD2483D}">
      <dsp:nvSpPr>
        <dsp:cNvPr id="0" name=""/>
        <dsp:cNvSpPr/>
      </dsp:nvSpPr>
      <dsp:spPr>
        <a:xfrm>
          <a:off x="1704614" y="348580"/>
          <a:ext cx="331130" cy="3873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1704614" y="426052"/>
        <a:ext cx="231791" cy="232416"/>
      </dsp:txXfrm>
    </dsp:sp>
    <dsp:sp modelId="{9669612C-BEC4-4BD3-8862-21CD1BE4BF03}">
      <dsp:nvSpPr>
        <dsp:cNvPr id="0" name=""/>
        <dsp:cNvSpPr/>
      </dsp:nvSpPr>
      <dsp:spPr>
        <a:xfrm>
          <a:off x="2191938" y="73679"/>
          <a:ext cx="1561937" cy="937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вибір цільових сегментів ринку</a:t>
          </a:r>
        </a:p>
      </dsp:txBody>
      <dsp:txXfrm>
        <a:off x="2219387" y="101128"/>
        <a:ext cx="1507039" cy="882264"/>
      </dsp:txXfrm>
    </dsp:sp>
    <dsp:sp modelId="{B8AF4AB6-23CD-4AAF-8BA3-7EC7C9532959}">
      <dsp:nvSpPr>
        <dsp:cNvPr id="0" name=""/>
        <dsp:cNvSpPr/>
      </dsp:nvSpPr>
      <dsp:spPr>
        <a:xfrm>
          <a:off x="3891326" y="348580"/>
          <a:ext cx="331130" cy="38736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3891326" y="426052"/>
        <a:ext cx="231791" cy="232416"/>
      </dsp:txXfrm>
    </dsp:sp>
    <dsp:sp modelId="{A8E0A83E-504B-493F-A646-BD7523BC0B94}">
      <dsp:nvSpPr>
        <dsp:cNvPr id="0" name=""/>
        <dsp:cNvSpPr/>
      </dsp:nvSpPr>
      <dsp:spPr>
        <a:xfrm>
          <a:off x="4378651" y="73679"/>
          <a:ext cx="1561937" cy="93716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позиціонування товару на ринку</a:t>
          </a:r>
        </a:p>
      </dsp:txBody>
      <dsp:txXfrm>
        <a:off x="4406100" y="101128"/>
        <a:ext cx="1507039" cy="8822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7E1090-5AD9-4C56-9744-77EFB418D7AA}">
      <dsp:nvSpPr>
        <dsp:cNvPr id="0" name=""/>
        <dsp:cNvSpPr/>
      </dsp:nvSpPr>
      <dsp:spPr>
        <a:xfrm>
          <a:off x="1966743" y="1088585"/>
          <a:ext cx="2603790" cy="2603790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i="1" kern="1200"/>
            <a:t>Концепція  7Р </a:t>
          </a:r>
        </a:p>
      </dsp:txBody>
      <dsp:txXfrm>
        <a:off x="2348059" y="1469901"/>
        <a:ext cx="1841158" cy="1841158"/>
      </dsp:txXfrm>
    </dsp:sp>
    <dsp:sp modelId="{A190075F-2D9D-4F48-A5A4-A96614EA7E9F}">
      <dsp:nvSpPr>
        <dsp:cNvPr id="0" name=""/>
        <dsp:cNvSpPr/>
      </dsp:nvSpPr>
      <dsp:spPr>
        <a:xfrm>
          <a:off x="2617691" y="42910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Product</a:t>
          </a:r>
          <a:r>
            <a:rPr lang="uk-UA" sz="1200" b="1" i="1" kern="1200"/>
            <a:t> </a:t>
          </a:r>
          <a:r>
            <a:rPr lang="en-US" sz="1200" b="1" i="1" kern="1200"/>
            <a:t>(</a:t>
          </a:r>
          <a:r>
            <a:rPr lang="uk-UA" sz="1200" b="1" i="1" kern="1200"/>
            <a:t>продукт</a:t>
          </a:r>
          <a:r>
            <a:rPr lang="en-US" sz="1200" b="1" i="1" kern="1200"/>
            <a:t>)</a:t>
          </a:r>
          <a:endParaRPr lang="ru-RU" sz="1200" b="1" i="1" kern="1200"/>
        </a:p>
      </dsp:txBody>
      <dsp:txXfrm>
        <a:off x="2808349" y="233568"/>
        <a:ext cx="920579" cy="920579"/>
      </dsp:txXfrm>
    </dsp:sp>
    <dsp:sp modelId="{D347ED10-84AF-420B-9464-FCB33FF18862}">
      <dsp:nvSpPr>
        <dsp:cNvPr id="0" name=""/>
        <dsp:cNvSpPr/>
      </dsp:nvSpPr>
      <dsp:spPr>
        <a:xfrm>
          <a:off x="3944164" y="681706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Place</a:t>
          </a:r>
          <a:r>
            <a:rPr lang="uk-UA" sz="1200" b="1" i="1" kern="1200"/>
            <a:t>  (місце)</a:t>
          </a:r>
          <a:endParaRPr lang="ru-RU" sz="1200" b="1" i="1" kern="1200"/>
        </a:p>
      </dsp:txBody>
      <dsp:txXfrm>
        <a:off x="4134822" y="872364"/>
        <a:ext cx="920579" cy="920579"/>
      </dsp:txXfrm>
    </dsp:sp>
    <dsp:sp modelId="{3AAC73B6-D98F-4BB8-98FE-16E05484A78E}">
      <dsp:nvSpPr>
        <dsp:cNvPr id="0" name=""/>
        <dsp:cNvSpPr/>
      </dsp:nvSpPr>
      <dsp:spPr>
        <a:xfrm>
          <a:off x="4271776" y="2117067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Price</a:t>
          </a:r>
          <a:r>
            <a:rPr lang="uk-UA" sz="1200" b="1" i="1" kern="1200"/>
            <a:t>  </a:t>
          </a:r>
          <a:r>
            <a:rPr lang="en-US" sz="1200" b="1" i="1" kern="1200"/>
            <a:t> </a:t>
          </a:r>
          <a:r>
            <a:rPr lang="uk-UA" sz="1200" b="1" i="1" kern="1200"/>
            <a:t>(ціна)</a:t>
          </a:r>
          <a:endParaRPr lang="ru-RU" sz="1200" b="1" i="1" kern="1200"/>
        </a:p>
      </dsp:txBody>
      <dsp:txXfrm>
        <a:off x="4462434" y="2307725"/>
        <a:ext cx="920579" cy="920579"/>
      </dsp:txXfrm>
    </dsp:sp>
    <dsp:sp modelId="{4C89674F-9174-4CAD-9ADF-C8ADD151B5DE}">
      <dsp:nvSpPr>
        <dsp:cNvPr id="0" name=""/>
        <dsp:cNvSpPr/>
      </dsp:nvSpPr>
      <dsp:spPr>
        <a:xfrm>
          <a:off x="3353828" y="3268137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 spc="-50" baseline="0"/>
            <a:t>Promotion</a:t>
          </a:r>
          <a:r>
            <a:rPr lang="uk-UA" sz="1200" b="1" i="1" kern="1200"/>
            <a:t> </a:t>
          </a:r>
          <a:r>
            <a:rPr lang="uk-UA" sz="1200" b="1" i="1" kern="1200" spc="-70" baseline="0"/>
            <a:t>(</a:t>
          </a:r>
          <a:r>
            <a:rPr lang="uk-UA" sz="1050" b="1" i="1" kern="1200" spc="-70" baseline="0"/>
            <a:t>просування</a:t>
          </a:r>
          <a:r>
            <a:rPr lang="uk-UA" sz="1200" b="1" i="1" kern="1200" spc="-70" baseline="0"/>
            <a:t>)</a:t>
          </a:r>
          <a:endParaRPr lang="ru-RU" sz="1200" b="1" i="1" kern="1200" spc="-70" baseline="0"/>
        </a:p>
      </dsp:txBody>
      <dsp:txXfrm>
        <a:off x="3544486" y="3458795"/>
        <a:ext cx="920579" cy="920579"/>
      </dsp:txXfrm>
    </dsp:sp>
    <dsp:sp modelId="{579D84D0-32E9-4B18-B64C-D25F326DA587}">
      <dsp:nvSpPr>
        <dsp:cNvPr id="0" name=""/>
        <dsp:cNvSpPr/>
      </dsp:nvSpPr>
      <dsp:spPr>
        <a:xfrm>
          <a:off x="1881554" y="3268137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People</a:t>
          </a:r>
          <a:r>
            <a:rPr lang="uk-UA" sz="1200" b="1" i="1" kern="1200"/>
            <a:t>  (люди)</a:t>
          </a:r>
          <a:endParaRPr lang="ru-RU" sz="1200" b="1" i="1" kern="1200"/>
        </a:p>
      </dsp:txBody>
      <dsp:txXfrm>
        <a:off x="2072212" y="3458795"/>
        <a:ext cx="920579" cy="920579"/>
      </dsp:txXfrm>
    </dsp:sp>
    <dsp:sp modelId="{299C7C57-B15C-4A5C-9546-1EBBEE335E4D}">
      <dsp:nvSpPr>
        <dsp:cNvPr id="0" name=""/>
        <dsp:cNvSpPr/>
      </dsp:nvSpPr>
      <dsp:spPr>
        <a:xfrm>
          <a:off x="963606" y="2117067"/>
          <a:ext cx="1301895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Process</a:t>
          </a:r>
          <a:r>
            <a:rPr lang="uk-UA" sz="1200" b="1" i="1" kern="1200"/>
            <a:t> (процес)</a:t>
          </a:r>
          <a:endParaRPr lang="ru-RU" sz="1200" b="1" i="1" kern="1200"/>
        </a:p>
      </dsp:txBody>
      <dsp:txXfrm>
        <a:off x="1154264" y="2307725"/>
        <a:ext cx="920579" cy="920579"/>
      </dsp:txXfrm>
    </dsp:sp>
    <dsp:sp modelId="{E6FC126A-59FA-4201-9D70-8D9674E85DE2}">
      <dsp:nvSpPr>
        <dsp:cNvPr id="0" name=""/>
        <dsp:cNvSpPr/>
      </dsp:nvSpPr>
      <dsp:spPr>
        <a:xfrm>
          <a:off x="1253899" y="681706"/>
          <a:ext cx="1376532" cy="1301895"/>
        </a:xfrm>
        <a:prstGeom prst="ellipse">
          <a:avLst/>
        </a:prstGeom>
        <a:gradFill rotWithShape="0">
          <a:gsLst>
            <a:gs pos="0">
              <a:schemeClr val="lt1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i="1" kern="1200"/>
            <a:t>Physical evidence</a:t>
          </a:r>
          <a:r>
            <a:rPr lang="uk-UA" sz="1200" b="1" i="1" kern="1200"/>
            <a:t> (фізичне оточення)</a:t>
          </a:r>
          <a:endParaRPr lang="ru-RU" sz="1200" b="1" i="1" kern="1200"/>
        </a:p>
      </dsp:txBody>
      <dsp:txXfrm>
        <a:off x="1455487" y="872364"/>
        <a:ext cx="973356" cy="9205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2063</Words>
  <Characters>11765</Characters>
  <Application>Microsoft Office Word</Application>
  <DocSecurity>0</DocSecurity>
  <Lines>98</Lines>
  <Paragraphs>27</Paragraphs>
  <ScaleCrop>false</ScaleCrop>
  <Company>Hewlett-Packard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Holomb</dc:creator>
  <cp:lastModifiedBy>Viktoria Holomb</cp:lastModifiedBy>
  <cp:revision>2</cp:revision>
  <dcterms:created xsi:type="dcterms:W3CDTF">2017-10-10T21:10:00Z</dcterms:created>
  <dcterms:modified xsi:type="dcterms:W3CDTF">2017-11-18T15:24:00Z</dcterms:modified>
</cp:coreProperties>
</file>