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A3275" w14:textId="77777777" w:rsidR="006A025E" w:rsidRDefault="006A025E" w:rsidP="006A025E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</w:pPr>
      <w:r w:rsidRPr="00890047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  <w:t>Види і зміст контрольних заходів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  <w:t xml:space="preserve">. </w:t>
      </w:r>
    </w:p>
    <w:p w14:paraId="6690ADC4" w14:textId="131CED0B" w:rsidR="006A025E" w:rsidRPr="00890047" w:rsidRDefault="006A025E" w:rsidP="006A025E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  <w:t>Критерії оцінювання</w:t>
      </w:r>
      <w:r w:rsidRPr="00890047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  <w:t xml:space="preserve"> </w:t>
      </w:r>
    </w:p>
    <w:p w14:paraId="57672E70" w14:textId="77777777" w:rsidR="006A025E" w:rsidRPr="00890047" w:rsidRDefault="006A025E" w:rsidP="006A025E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0"/>
          <w:szCs w:val="20"/>
          <w:lang w:eastAsia="zh-CN" w:bidi="hi-IN"/>
          <w14:ligatures w14:val="none"/>
        </w:rPr>
      </w:pP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2693"/>
        <w:gridCol w:w="2551"/>
        <w:gridCol w:w="1134"/>
      </w:tblGrid>
      <w:tr w:rsidR="006A025E" w:rsidRPr="00890047" w14:paraId="10127217" w14:textId="77777777" w:rsidTr="00D16913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70A8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Вид заняття/</w:t>
            </w:r>
          </w:p>
          <w:p w14:paraId="7D879B12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роботи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EAA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Вид контрольного заходу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4F9B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Зміст контрольного заходу*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AA9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Критерії оцінювання</w:t>
            </w:r>
          </w:p>
          <w:p w14:paraId="3D429FC0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та термін виконання*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F5E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Усього балів</w:t>
            </w:r>
          </w:p>
        </w:tc>
      </w:tr>
      <w:tr w:rsidR="006A025E" w:rsidRPr="00890047" w14:paraId="4F85D140" w14:textId="77777777" w:rsidTr="00D16913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A72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7D5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01D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E1D1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25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  <w14:ligatures w14:val="none"/>
              </w:rPr>
              <w:t>5</w:t>
            </w:r>
          </w:p>
        </w:tc>
      </w:tr>
      <w:tr w:rsidR="006A025E" w:rsidRPr="00890047" w14:paraId="6FD19BBE" w14:textId="77777777" w:rsidTr="00D16913">
        <w:trPr>
          <w:trHeight w:val="343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53D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Поточний контроль</w:t>
            </w:r>
          </w:p>
        </w:tc>
      </w:tr>
      <w:tr w:rsidR="006A025E" w:rsidRPr="00890047" w14:paraId="313FFF56" w14:textId="77777777" w:rsidTr="00D16913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0BCE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Практичне</w:t>
            </w:r>
          </w:p>
          <w:p w14:paraId="4F6C1E45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заняття №1</w:t>
            </w:r>
          </w:p>
          <w:p w14:paraId="01D21EED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61D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Презентація та захист власних досліджень, есе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356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56553C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Відповідь на теоретичне питання.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Pr="00A020B5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Питання для індивідуальних досліджень охоплюють навчальний матеріал відповідного змістовного модуля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/теми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AE8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оцінюється актуальність, самостійність та глибина розкриття теми. </w:t>
            </w:r>
          </w:p>
          <w:p w14:paraId="7DBFB6C0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-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 xml:space="preserve">8 балів – презентація та захист відзначається повнотою виконання та грамотністю. </w:t>
            </w:r>
          </w:p>
          <w:p w14:paraId="3ED2E71A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-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>6-7 балів – презентація повна і на високому рівні але з деякими огріхами.</w:t>
            </w:r>
          </w:p>
          <w:p w14:paraId="3BF893F5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-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>3-5 бали – тема розкрита частково, використано «застарілий» матеріал.</w:t>
            </w:r>
          </w:p>
          <w:p w14:paraId="4A50EABB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-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 xml:space="preserve">1-2 бали – презентація  неповна, відзначається фрагментарністю, захист та відповіді невдалі.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E1C6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8</w:t>
            </w:r>
          </w:p>
          <w:p w14:paraId="36673A9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</w:tr>
      <w:tr w:rsidR="006A025E" w:rsidRPr="00890047" w14:paraId="015D994E" w14:textId="77777777" w:rsidTr="00D16913">
        <w:trPr>
          <w:trHeight w:val="352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335477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4B58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Розв’язання задач та управлінських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/аналітичних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 ситуацій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162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-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розв’язує задачу перед групою у дошки;</w:t>
            </w:r>
          </w:p>
          <w:p w14:paraId="235BD487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-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здобувачі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самостійно розв’язують задачу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/ситуацію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в кінці занять за варіантами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67D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За розв’язання практичних задач бали нараховуються за такою схемою:</w:t>
            </w:r>
          </w:p>
          <w:p w14:paraId="196C6BEA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 xml:space="preserve">4 бали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правильно з поясненнями розв’язав задачу;</w:t>
            </w:r>
          </w:p>
          <w:p w14:paraId="6F74B3D1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 xml:space="preserve">2-3 бали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розв’язав задачу правильно, але з незначними помилками;</w:t>
            </w:r>
          </w:p>
          <w:p w14:paraId="6B234186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ab/>
              <w:t xml:space="preserve">1 бал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 xml:space="preserve"> частково розв’язав задачу і правильно виписав формули за якими розв’язується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A166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4</w:t>
            </w:r>
          </w:p>
        </w:tc>
      </w:tr>
      <w:tr w:rsidR="006A025E" w:rsidRPr="00890047" w14:paraId="695E6D98" w14:textId="77777777" w:rsidTr="00D16913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13E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5A403D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Самостійна робота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C24C" w14:textId="77777777" w:rsidR="006A025E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 xml:space="preserve">тестування в системі </w:t>
            </w:r>
            <w:proofErr w:type="spellStart"/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656FBCD7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384BBD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 xml:space="preserve">Інтерактивні вправи на платформі </w:t>
            </w:r>
            <w:proofErr w:type="spellStart"/>
            <w:r w:rsidRPr="00384BBD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LearningApps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7F24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відповідає на тестові завдання.</w:t>
            </w:r>
          </w:p>
          <w:p w14:paraId="1696454C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Всього 30 тестових завдань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77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Тестове завдання містить 4 відповіді, одна з яких є правильною.</w:t>
            </w:r>
          </w:p>
          <w:p w14:paraId="3074EB27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За правильну відповідь на одне тестове запитання студент отримує 0,1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FBD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</w:tr>
      <w:tr w:rsidR="006A025E" w:rsidRPr="00890047" w14:paraId="012CB4E2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94D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>Усього за ЗМ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D32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20F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7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ED0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15</w:t>
            </w:r>
          </w:p>
        </w:tc>
      </w:tr>
      <w:tr w:rsidR="006A025E" w:rsidRPr="00890047" w14:paraId="23493499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432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  <w14:ligatures w14:val="none"/>
              </w:rPr>
              <w:t>ЗМ 2-4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E72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За кожним наступним змістовним модулем (з ЗМ 2 по ЗМ 4) передбачено виконання також трьох контрольних заходів, зміст та критерії оцінювання яких аналогічні зазначеним в ЗМ1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6F1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15 х 3=45</w:t>
            </w:r>
          </w:p>
        </w:tc>
      </w:tr>
      <w:tr w:rsidR="006A025E" w:rsidRPr="00890047" w14:paraId="2FC120CC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A92C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Усього за поточний контроль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E3C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7F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EA1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8CC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60</w:t>
            </w:r>
          </w:p>
        </w:tc>
      </w:tr>
      <w:tr w:rsidR="006A025E" w:rsidRPr="00890047" w14:paraId="0AFF70D9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2C3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F75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353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622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BEB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6A025E" w:rsidRPr="00890047" w14:paraId="22F772AD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397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13E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C1C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04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2EF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6A025E" w:rsidRPr="00890047" w14:paraId="550CEB28" w14:textId="77777777" w:rsidTr="006A025E">
        <w:trPr>
          <w:trHeight w:val="8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766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1A5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CA0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5E4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CA1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</w:tc>
      </w:tr>
      <w:tr w:rsidR="006A025E" w:rsidRPr="00890047" w14:paraId="5D7D4D92" w14:textId="77777777" w:rsidTr="00D16913"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012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Підсумковий контроль</w:t>
            </w:r>
          </w:p>
        </w:tc>
      </w:tr>
      <w:tr w:rsidR="006A025E" w:rsidRPr="00890047" w14:paraId="2438B038" w14:textId="77777777" w:rsidTr="00D16913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5C56A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</w:p>
          <w:p w14:paraId="7D433225" w14:textId="77777777" w:rsidR="006A025E" w:rsidRPr="00890047" w:rsidRDefault="006A025E" w:rsidP="00D16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Залік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AFF4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Теоретичне завдання.</w:t>
            </w:r>
          </w:p>
          <w:p w14:paraId="7455D684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  <w:t>Відповідь на одне питання в усній формі (з письмовою фіксацією)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C9B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З переліку оприлюднених в </w:t>
            </w:r>
            <w:proofErr w:type="spellStart"/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moodle</w:t>
            </w:r>
            <w:proofErr w:type="spellEnd"/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 підсумкових питань методом випадкових чисел студент обирає питання для підготовки.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4A74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−</w:t>
            </w: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ab/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10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      </w:r>
          </w:p>
          <w:p w14:paraId="47471D4E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−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8-9 балів: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висновків. </w:t>
            </w:r>
          </w:p>
          <w:p w14:paraId="0E3C1906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−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>5-7 балів: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      </w:r>
          </w:p>
          <w:p w14:paraId="3298ACEF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−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3-4 бали: неповні знання студента основного матеріалу;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      </w:r>
          </w:p>
          <w:p w14:paraId="262F17AE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−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>1-2 бали: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334B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t>10</w:t>
            </w:r>
          </w:p>
        </w:tc>
      </w:tr>
      <w:tr w:rsidR="006A025E" w:rsidRPr="00890047" w14:paraId="60C1497A" w14:textId="77777777" w:rsidTr="00D16913">
        <w:trPr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472" w14:textId="77777777" w:rsidR="006A025E" w:rsidRPr="00890047" w:rsidRDefault="006A025E" w:rsidP="00D16913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E38F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Практичне завдання.</w:t>
            </w:r>
          </w:p>
          <w:p w14:paraId="2755BCFE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 xml:space="preserve"> Розв’язання 2-х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02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Зміст задач охоплює весь навчальний матеріал за ЗМ1-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4</w:t>
            </w: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.</w:t>
            </w:r>
          </w:p>
          <w:p w14:paraId="7A1E8E1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  <w14:ligatures w14:val="none"/>
              </w:rPr>
              <w:t>Умови задач аналогічні тим, що розв’язувалися на практичних заняттях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0AF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15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вірно розв’язав задачу з необхідними поясненнями;</w:t>
            </w:r>
          </w:p>
          <w:p w14:paraId="4C4426C1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12-14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розв’язав задачу з незначними помилками;</w:t>
            </w:r>
          </w:p>
          <w:p w14:paraId="6D8FA842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9-11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розв’язав задачу без суттєвих помилок; </w:t>
            </w:r>
          </w:p>
          <w:p w14:paraId="3B36D1BB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5-8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розв’язав задачу з 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lastRenderedPageBreak/>
              <w:t>суттєвими помилками;</w:t>
            </w:r>
          </w:p>
          <w:p w14:paraId="4118C02F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3-5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правильно виписав формули за якими розв’язується задача та зробив спробу її розв’язання;</w:t>
            </w:r>
          </w:p>
          <w:p w14:paraId="6D91AF53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–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ab/>
              <w:t xml:space="preserve">1-2 –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>здобувач</w:t>
            </w:r>
            <w:r w:rsidRPr="00890047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  <w14:ligatures w14:val="none"/>
              </w:rPr>
              <w:t xml:space="preserve"> частково розв’язав задачу з суттєвими помилками.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04B5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  <w:lastRenderedPageBreak/>
              <w:t>2 х 15 = 30</w:t>
            </w:r>
          </w:p>
        </w:tc>
      </w:tr>
      <w:tr w:rsidR="006A025E" w:rsidRPr="00890047" w14:paraId="51BD554F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B03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 xml:space="preserve">Усього за </w:t>
            </w:r>
          </w:p>
          <w:p w14:paraId="377171EB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підсумковий контроль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1DEA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FCF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BB6" w14:textId="77777777" w:rsidR="006A025E" w:rsidRPr="00890047" w:rsidRDefault="006A025E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C1D9" w14:textId="77777777" w:rsidR="006A025E" w:rsidRPr="00890047" w:rsidRDefault="006A025E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  <w14:ligatures w14:val="none"/>
              </w:rPr>
              <w:t>40</w:t>
            </w:r>
          </w:p>
        </w:tc>
      </w:tr>
    </w:tbl>
    <w:p w14:paraId="677E895E" w14:textId="77777777" w:rsidR="006A025E" w:rsidRPr="00890047" w:rsidRDefault="006A025E" w:rsidP="006A02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i/>
          <w:sz w:val="22"/>
          <w:szCs w:val="22"/>
          <w:lang w:eastAsia="zh-CN" w:bidi="hi-IN"/>
          <w14:ligatures w14:val="none"/>
        </w:rPr>
      </w:pPr>
    </w:p>
    <w:p w14:paraId="7C68DAE6" w14:textId="77777777" w:rsidR="006A025E" w:rsidRPr="00890047" w:rsidRDefault="006A025E" w:rsidP="006A025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5DA29E24" w14:textId="77777777" w:rsidR="006A025E" w:rsidRPr="00890047" w:rsidRDefault="006A025E" w:rsidP="006A025E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  <w:r w:rsidRPr="00890047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Шкала оцінювання ЗНУ: національна та ECTS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640"/>
      </w:tblGrid>
      <w:tr w:rsidR="006A025E" w:rsidRPr="00890047" w14:paraId="4F8F131B" w14:textId="77777777" w:rsidTr="00D1691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BD32" w14:textId="77777777" w:rsidR="006A025E" w:rsidRPr="00890047" w:rsidRDefault="006A025E" w:rsidP="00D16913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14:ligatures w14:val="none"/>
              </w:rPr>
              <w:t>З</w:t>
            </w:r>
            <w:r w:rsidRPr="0089004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а шкалою</w:t>
            </w:r>
          </w:p>
          <w:p w14:paraId="1EFBF325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iCs/>
                <w:szCs w:val="21"/>
                <w:lang w:eastAsia="zh-CN" w:bidi="hi-IN"/>
                <w14:ligatures w14:val="none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8CF6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szCs w:val="21"/>
                <w:lang w:eastAsia="zh-CN" w:bidi="hi-IN"/>
                <w14:ligatures w14:val="none"/>
              </w:rPr>
              <w:t>За шкалою університету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8DE3" w14:textId="77777777" w:rsidR="006A025E" w:rsidRPr="00890047" w:rsidRDefault="006A025E" w:rsidP="00D16913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  <w:t>За національною шкалою</w:t>
            </w:r>
          </w:p>
        </w:tc>
      </w:tr>
      <w:tr w:rsidR="006A025E" w:rsidRPr="00890047" w14:paraId="68972D74" w14:textId="77777777" w:rsidTr="00D1691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E440" w14:textId="77777777" w:rsidR="006A025E" w:rsidRPr="00890047" w:rsidRDefault="006A025E" w:rsidP="00D16913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453D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szCs w:val="21"/>
                <w:lang w:eastAsia="zh-CN" w:bidi="hi-IN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14C5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  <w:t>Екзамен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9AB7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  <w14:ligatures w14:val="none"/>
              </w:rPr>
              <w:t>Залік</w:t>
            </w:r>
          </w:p>
        </w:tc>
      </w:tr>
      <w:tr w:rsidR="006A025E" w:rsidRPr="00890047" w14:paraId="56876B7C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A637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551C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F7CC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Cs/>
                <w:iCs/>
                <w:szCs w:val="21"/>
                <w:lang w:eastAsia="zh-CN" w:bidi="hi-IN"/>
                <w14:ligatures w14:val="none"/>
              </w:rPr>
              <w:t>5 (відмінно)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4B23" w14:textId="77777777" w:rsidR="006A025E" w:rsidRPr="00890047" w:rsidRDefault="006A025E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Times New Roman" w:hAnsi="Times New Roman" w:cs="Times New Roman"/>
                <w:bCs/>
                <w:iCs/>
                <w:szCs w:val="21"/>
                <w:lang w:eastAsia="zh-CN" w:bidi="hi-IN"/>
                <w14:ligatures w14:val="none"/>
              </w:rPr>
              <w:t>Зараховано</w:t>
            </w:r>
          </w:p>
        </w:tc>
      </w:tr>
      <w:tr w:rsidR="006A025E" w:rsidRPr="00890047" w14:paraId="2E5AA819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51EF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0827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A133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4 (добре)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03FC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</w:tr>
      <w:tr w:rsidR="006A025E" w:rsidRPr="00890047" w14:paraId="4094CC00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A0D8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6F8A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B848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7002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</w:tr>
      <w:tr w:rsidR="006A025E" w:rsidRPr="00890047" w14:paraId="3BF43B6F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FC96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BF24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87D8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3 (задовільно)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330C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</w:tr>
      <w:tr w:rsidR="006A025E" w:rsidRPr="00890047" w14:paraId="172AE972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F6A1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4825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7C1F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9272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</w:tr>
      <w:tr w:rsidR="006A025E" w:rsidRPr="00890047" w14:paraId="1E154CEC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7F92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F6FB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C717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2 (незадовільно)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70E8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Не зараховано</w:t>
            </w:r>
          </w:p>
        </w:tc>
      </w:tr>
      <w:tr w:rsidR="006A025E" w:rsidRPr="00890047" w14:paraId="4E21DD33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CF01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27F7" w14:textId="77777777" w:rsidR="006A025E" w:rsidRPr="00890047" w:rsidRDefault="006A025E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  <w14:ligatures w14:val="none"/>
              </w:rPr>
            </w:pPr>
            <w:r w:rsidRPr="00890047"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F6F6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191B" w14:textId="77777777" w:rsidR="006A025E" w:rsidRPr="00890047" w:rsidRDefault="006A025E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  <w14:ligatures w14:val="none"/>
              </w:rPr>
            </w:pPr>
          </w:p>
        </w:tc>
      </w:tr>
    </w:tbl>
    <w:p w14:paraId="042FD6CE" w14:textId="77777777" w:rsidR="006A025E" w:rsidRPr="00890047" w:rsidRDefault="006A025E" w:rsidP="006A025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</w:pPr>
    </w:p>
    <w:p w14:paraId="791BD31B" w14:textId="77777777" w:rsidR="004A725E" w:rsidRDefault="004A725E"/>
    <w:sectPr w:rsidR="004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5E"/>
    <w:rsid w:val="00010B48"/>
    <w:rsid w:val="00261D9D"/>
    <w:rsid w:val="004A725E"/>
    <w:rsid w:val="006A025E"/>
    <w:rsid w:val="00A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CB30"/>
  <w15:chartTrackingRefBased/>
  <w15:docId w15:val="{C165395B-FFEF-47D8-9A5C-89184EC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5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A0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0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2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2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2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2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2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2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Назва Знак"/>
    <w:basedOn w:val="a0"/>
    <w:link w:val="a3"/>
    <w:uiPriority w:val="10"/>
    <w:rsid w:val="006A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ідзаголовок Знак"/>
    <w:basedOn w:val="a0"/>
    <w:link w:val="a5"/>
    <w:uiPriority w:val="11"/>
    <w:rsid w:val="006A0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5E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a8">
    <w:name w:val="Цитата Знак"/>
    <w:basedOn w:val="a0"/>
    <w:link w:val="a7"/>
    <w:uiPriority w:val="29"/>
    <w:rsid w:val="006A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5E"/>
    <w:pPr>
      <w:ind w:left="720"/>
      <w:contextualSpacing/>
    </w:pPr>
    <w:rPr>
      <w:lang w:val="ru-UA"/>
    </w:rPr>
  </w:style>
  <w:style w:type="character" w:styleId="aa">
    <w:name w:val="Intense Emphasis"/>
    <w:basedOn w:val="a0"/>
    <w:uiPriority w:val="21"/>
    <w:qFormat/>
    <w:rsid w:val="006A02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UA"/>
    </w:rPr>
  </w:style>
  <w:style w:type="character" w:customStyle="1" w:styleId="ac">
    <w:name w:val="Насичена цитата Знак"/>
    <w:basedOn w:val="a0"/>
    <w:link w:val="ab"/>
    <w:uiPriority w:val="30"/>
    <w:rsid w:val="006A02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2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2025-04-01T18:24:00Z</dcterms:created>
  <dcterms:modified xsi:type="dcterms:W3CDTF">2025-04-01T18:28:00Z</dcterms:modified>
</cp:coreProperties>
</file>