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91" w:rsidRDefault="00D14B91" w:rsidP="00D14B91">
      <w:pPr>
        <w:pStyle w:val="TableParagraph"/>
        <w:spacing w:before="20"/>
        <w:ind w:left="56" w:right="53"/>
        <w:rPr>
          <w:sz w:val="24"/>
        </w:rPr>
      </w:pPr>
      <w:r>
        <w:rPr>
          <w:sz w:val="24"/>
        </w:rPr>
        <w:t>Тема 6</w:t>
      </w:r>
      <w:bookmarkStart w:id="0" w:name="_GoBack"/>
      <w:bookmarkEnd w:id="0"/>
      <w:r>
        <w:rPr>
          <w:sz w:val="24"/>
        </w:rPr>
        <w:t>. Банкрутство та ліквідація підприємств. Особливості врегулювання господарських</w:t>
      </w:r>
      <w:r>
        <w:rPr>
          <w:spacing w:val="-15"/>
          <w:sz w:val="24"/>
        </w:rPr>
        <w:t xml:space="preserve"> </w:t>
      </w:r>
      <w:r>
        <w:rPr>
          <w:sz w:val="24"/>
        </w:rPr>
        <w:t>спорів.</w:t>
      </w:r>
      <w:r>
        <w:rPr>
          <w:spacing w:val="-15"/>
          <w:sz w:val="24"/>
        </w:rPr>
        <w:t xml:space="preserve"> </w:t>
      </w:r>
      <w:r>
        <w:rPr>
          <w:sz w:val="24"/>
        </w:rPr>
        <w:t>Оцінювання</w:t>
      </w:r>
      <w:r>
        <w:rPr>
          <w:spacing w:val="-15"/>
          <w:sz w:val="24"/>
        </w:rPr>
        <w:t xml:space="preserve"> </w:t>
      </w:r>
      <w:r>
        <w:rPr>
          <w:sz w:val="24"/>
        </w:rPr>
        <w:t>вартості майна підприємства</w:t>
      </w:r>
    </w:p>
    <w:p w:rsidR="00D14B91" w:rsidRDefault="00D14B91" w:rsidP="00D14B91">
      <w:pPr>
        <w:pStyle w:val="TableParagraph"/>
        <w:spacing w:before="1" w:line="275" w:lineRule="exact"/>
        <w:ind w:left="56"/>
        <w:rPr>
          <w:i/>
          <w:sz w:val="24"/>
        </w:rPr>
      </w:pPr>
      <w:r>
        <w:rPr>
          <w:i/>
          <w:sz w:val="24"/>
        </w:rPr>
        <w:t>Перелік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питань:</w:t>
      </w:r>
    </w:p>
    <w:p w:rsidR="00D14B91" w:rsidRDefault="00D14B91" w:rsidP="00D14B91">
      <w:pPr>
        <w:pStyle w:val="TableParagraph"/>
        <w:numPr>
          <w:ilvl w:val="0"/>
          <w:numId w:val="4"/>
        </w:numPr>
        <w:tabs>
          <w:tab w:val="left" w:pos="430"/>
        </w:tabs>
        <w:spacing w:line="242" w:lineRule="auto"/>
        <w:ind w:right="231" w:firstLine="0"/>
        <w:rPr>
          <w:i/>
          <w:sz w:val="24"/>
        </w:rPr>
      </w:pPr>
      <w:r>
        <w:rPr>
          <w:sz w:val="24"/>
        </w:rPr>
        <w:t>Методичні</w:t>
      </w:r>
      <w:r>
        <w:rPr>
          <w:spacing w:val="-15"/>
          <w:sz w:val="24"/>
        </w:rPr>
        <w:t xml:space="preserve"> </w:t>
      </w:r>
      <w:r>
        <w:rPr>
          <w:sz w:val="24"/>
        </w:rPr>
        <w:t>засади</w:t>
      </w:r>
      <w:r>
        <w:rPr>
          <w:spacing w:val="-13"/>
          <w:sz w:val="24"/>
        </w:rPr>
        <w:t xml:space="preserve"> </w:t>
      </w:r>
      <w:r>
        <w:rPr>
          <w:sz w:val="24"/>
        </w:rPr>
        <w:t>оцінювання</w:t>
      </w:r>
      <w:r>
        <w:rPr>
          <w:spacing w:val="-11"/>
          <w:sz w:val="24"/>
        </w:rPr>
        <w:t xml:space="preserve"> </w:t>
      </w:r>
      <w:r>
        <w:rPr>
          <w:sz w:val="24"/>
        </w:rPr>
        <w:t>вартості майна підприємств.</w:t>
      </w:r>
    </w:p>
    <w:p w:rsidR="00D14B91" w:rsidRDefault="00D14B91" w:rsidP="00D14B91">
      <w:pPr>
        <w:pStyle w:val="TableParagraph"/>
        <w:numPr>
          <w:ilvl w:val="0"/>
          <w:numId w:val="4"/>
        </w:numPr>
        <w:tabs>
          <w:tab w:val="left" w:pos="430"/>
        </w:tabs>
        <w:spacing w:line="242" w:lineRule="auto"/>
        <w:ind w:right="695" w:firstLine="0"/>
        <w:rPr>
          <w:sz w:val="24"/>
        </w:rPr>
      </w:pPr>
      <w:r>
        <w:rPr>
          <w:sz w:val="24"/>
        </w:rPr>
        <w:t>Методичні</w:t>
      </w:r>
      <w:r>
        <w:rPr>
          <w:spacing w:val="-15"/>
          <w:sz w:val="24"/>
        </w:rPr>
        <w:t xml:space="preserve"> </w:t>
      </w:r>
      <w:r>
        <w:rPr>
          <w:sz w:val="24"/>
        </w:rPr>
        <w:t>підходи</w:t>
      </w:r>
      <w:r>
        <w:rPr>
          <w:spacing w:val="-15"/>
          <w:sz w:val="24"/>
        </w:rPr>
        <w:t xml:space="preserve"> </w:t>
      </w:r>
      <w:r>
        <w:rPr>
          <w:sz w:val="24"/>
        </w:rPr>
        <w:t>до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оцінювання </w:t>
      </w:r>
      <w:r>
        <w:rPr>
          <w:spacing w:val="-2"/>
          <w:sz w:val="24"/>
        </w:rPr>
        <w:t>майна.</w:t>
      </w:r>
    </w:p>
    <w:p w:rsidR="00D14B91" w:rsidRDefault="00D14B91" w:rsidP="00D14B91">
      <w:pPr>
        <w:pStyle w:val="TableParagraph"/>
        <w:numPr>
          <w:ilvl w:val="0"/>
          <w:numId w:val="4"/>
        </w:numPr>
        <w:tabs>
          <w:tab w:val="left" w:pos="430"/>
        </w:tabs>
        <w:spacing w:line="271" w:lineRule="exact"/>
        <w:ind w:left="430" w:hanging="374"/>
        <w:rPr>
          <w:sz w:val="24"/>
        </w:rPr>
      </w:pPr>
      <w:r>
        <w:rPr>
          <w:sz w:val="24"/>
        </w:rPr>
        <w:t>Порядок</w:t>
      </w:r>
      <w:r>
        <w:rPr>
          <w:spacing w:val="-11"/>
          <w:sz w:val="24"/>
        </w:rPr>
        <w:t xml:space="preserve"> </w:t>
      </w:r>
      <w:r>
        <w:rPr>
          <w:sz w:val="24"/>
        </w:rPr>
        <w:t>оцінювання вартості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майна.</w:t>
      </w:r>
    </w:p>
    <w:p w:rsidR="00D14B91" w:rsidRDefault="00D14B91" w:rsidP="00D14B91">
      <w:pPr>
        <w:pStyle w:val="TableParagraph"/>
        <w:numPr>
          <w:ilvl w:val="0"/>
          <w:numId w:val="4"/>
        </w:numPr>
        <w:tabs>
          <w:tab w:val="left" w:pos="430"/>
        </w:tabs>
        <w:spacing w:line="237" w:lineRule="auto"/>
        <w:ind w:right="313" w:firstLine="0"/>
        <w:rPr>
          <w:sz w:val="24"/>
        </w:rPr>
      </w:pPr>
      <w:r>
        <w:rPr>
          <w:sz w:val="24"/>
        </w:rPr>
        <w:t>Особливості</w:t>
      </w:r>
      <w:r>
        <w:rPr>
          <w:spacing w:val="-15"/>
          <w:sz w:val="24"/>
        </w:rPr>
        <w:t xml:space="preserve"> </w:t>
      </w:r>
      <w:r>
        <w:rPr>
          <w:sz w:val="24"/>
        </w:rPr>
        <w:t>оцінювання</w:t>
      </w:r>
      <w:r>
        <w:rPr>
          <w:spacing w:val="40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видів </w:t>
      </w:r>
      <w:r>
        <w:rPr>
          <w:spacing w:val="-2"/>
          <w:sz w:val="24"/>
        </w:rPr>
        <w:t>майна.</w:t>
      </w:r>
    </w:p>
    <w:p w:rsidR="00D14B91" w:rsidRDefault="00D14B91" w:rsidP="00D14B91">
      <w:pPr>
        <w:pStyle w:val="TableParagraph"/>
        <w:spacing w:before="1" w:line="275" w:lineRule="exact"/>
        <w:ind w:left="56"/>
        <w:rPr>
          <w:i/>
          <w:sz w:val="24"/>
        </w:rPr>
      </w:pPr>
      <w:r>
        <w:rPr>
          <w:i/>
          <w:sz w:val="24"/>
        </w:rPr>
        <w:t>Перелік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завдань:</w:t>
      </w:r>
    </w:p>
    <w:p w:rsidR="00D14B91" w:rsidRDefault="00D14B91" w:rsidP="00D14B91">
      <w:pPr>
        <w:pStyle w:val="TableParagraph"/>
        <w:ind w:left="56"/>
        <w:rPr>
          <w:sz w:val="24"/>
        </w:rPr>
      </w:pPr>
      <w:r>
        <w:rPr>
          <w:sz w:val="24"/>
        </w:rPr>
        <w:t>опитування</w:t>
      </w:r>
      <w:r>
        <w:rPr>
          <w:spacing w:val="-11"/>
          <w:sz w:val="24"/>
        </w:rPr>
        <w:t xml:space="preserve"> </w:t>
      </w:r>
      <w:r>
        <w:rPr>
          <w:sz w:val="24"/>
        </w:rPr>
        <w:t>(усне);</w:t>
      </w:r>
      <w:r>
        <w:rPr>
          <w:spacing w:val="-15"/>
          <w:sz w:val="24"/>
        </w:rPr>
        <w:t xml:space="preserve"> </w:t>
      </w:r>
      <w:r>
        <w:rPr>
          <w:sz w:val="24"/>
        </w:rPr>
        <w:t>тестування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системі </w:t>
      </w:r>
      <w:proofErr w:type="spellStart"/>
      <w:r>
        <w:rPr>
          <w:sz w:val="24"/>
        </w:rPr>
        <w:t>Moodle</w:t>
      </w:r>
      <w:proofErr w:type="spellEnd"/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r>
        <w:rPr>
          <w:sz w:val="24"/>
        </w:rPr>
        <w:t>розв’язання</w:t>
      </w:r>
      <w:r>
        <w:rPr>
          <w:spacing w:val="-6"/>
          <w:sz w:val="24"/>
        </w:rPr>
        <w:t xml:space="preserve"> </w:t>
      </w:r>
      <w:r>
        <w:rPr>
          <w:sz w:val="24"/>
        </w:rPr>
        <w:t>вправ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практичних задач (письмово); презентація власних досліджень (аналітичні завдання).</w:t>
      </w:r>
    </w:p>
    <w:p w:rsidR="0001045C" w:rsidRPr="00D14B91" w:rsidRDefault="00D14B91" w:rsidP="00D14B91">
      <w:r>
        <w:rPr>
          <w:i/>
          <w:sz w:val="24"/>
        </w:rPr>
        <w:t>Згідно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методичних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рекомендацій</w:t>
      </w:r>
    </w:p>
    <w:sectPr w:rsidR="0001045C" w:rsidRPr="00D14B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0513E"/>
    <w:multiLevelType w:val="hybridMultilevel"/>
    <w:tmpl w:val="F6106E6A"/>
    <w:lvl w:ilvl="0" w:tplc="33B62888">
      <w:start w:val="5"/>
      <w:numFmt w:val="decimal"/>
      <w:lvlText w:val="%1."/>
      <w:lvlJc w:val="left"/>
      <w:pPr>
        <w:ind w:left="56" w:hanging="4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45AC9D4">
      <w:numFmt w:val="bullet"/>
      <w:lvlText w:val="•"/>
      <w:lvlJc w:val="left"/>
      <w:pPr>
        <w:ind w:left="521" w:hanging="414"/>
      </w:pPr>
      <w:rPr>
        <w:rFonts w:hint="default"/>
        <w:lang w:val="uk-UA" w:eastAsia="en-US" w:bidi="ar-SA"/>
      </w:rPr>
    </w:lvl>
    <w:lvl w:ilvl="2" w:tplc="73E6E27E">
      <w:numFmt w:val="bullet"/>
      <w:lvlText w:val="•"/>
      <w:lvlJc w:val="left"/>
      <w:pPr>
        <w:ind w:left="982" w:hanging="414"/>
      </w:pPr>
      <w:rPr>
        <w:rFonts w:hint="default"/>
        <w:lang w:val="uk-UA" w:eastAsia="en-US" w:bidi="ar-SA"/>
      </w:rPr>
    </w:lvl>
    <w:lvl w:ilvl="3" w:tplc="AFCA78E6">
      <w:numFmt w:val="bullet"/>
      <w:lvlText w:val="•"/>
      <w:lvlJc w:val="left"/>
      <w:pPr>
        <w:ind w:left="1443" w:hanging="414"/>
      </w:pPr>
      <w:rPr>
        <w:rFonts w:hint="default"/>
        <w:lang w:val="uk-UA" w:eastAsia="en-US" w:bidi="ar-SA"/>
      </w:rPr>
    </w:lvl>
    <w:lvl w:ilvl="4" w:tplc="87125BE6">
      <w:numFmt w:val="bullet"/>
      <w:lvlText w:val="•"/>
      <w:lvlJc w:val="left"/>
      <w:pPr>
        <w:ind w:left="1904" w:hanging="414"/>
      </w:pPr>
      <w:rPr>
        <w:rFonts w:hint="default"/>
        <w:lang w:val="uk-UA" w:eastAsia="en-US" w:bidi="ar-SA"/>
      </w:rPr>
    </w:lvl>
    <w:lvl w:ilvl="5" w:tplc="13A063DC">
      <w:numFmt w:val="bullet"/>
      <w:lvlText w:val="•"/>
      <w:lvlJc w:val="left"/>
      <w:pPr>
        <w:ind w:left="2366" w:hanging="414"/>
      </w:pPr>
      <w:rPr>
        <w:rFonts w:hint="default"/>
        <w:lang w:val="uk-UA" w:eastAsia="en-US" w:bidi="ar-SA"/>
      </w:rPr>
    </w:lvl>
    <w:lvl w:ilvl="6" w:tplc="4A286288">
      <w:numFmt w:val="bullet"/>
      <w:lvlText w:val="•"/>
      <w:lvlJc w:val="left"/>
      <w:pPr>
        <w:ind w:left="2827" w:hanging="414"/>
      </w:pPr>
      <w:rPr>
        <w:rFonts w:hint="default"/>
        <w:lang w:val="uk-UA" w:eastAsia="en-US" w:bidi="ar-SA"/>
      </w:rPr>
    </w:lvl>
    <w:lvl w:ilvl="7" w:tplc="9AF67468">
      <w:numFmt w:val="bullet"/>
      <w:lvlText w:val="•"/>
      <w:lvlJc w:val="left"/>
      <w:pPr>
        <w:ind w:left="3288" w:hanging="414"/>
      </w:pPr>
      <w:rPr>
        <w:rFonts w:hint="default"/>
        <w:lang w:val="uk-UA" w:eastAsia="en-US" w:bidi="ar-SA"/>
      </w:rPr>
    </w:lvl>
    <w:lvl w:ilvl="8" w:tplc="16D08DF8">
      <w:numFmt w:val="bullet"/>
      <w:lvlText w:val="•"/>
      <w:lvlJc w:val="left"/>
      <w:pPr>
        <w:ind w:left="3749" w:hanging="414"/>
      </w:pPr>
      <w:rPr>
        <w:rFonts w:hint="default"/>
        <w:lang w:val="uk-UA" w:eastAsia="en-US" w:bidi="ar-SA"/>
      </w:rPr>
    </w:lvl>
  </w:abstractNum>
  <w:abstractNum w:abstractNumId="1" w15:restartNumberingAfterBreak="0">
    <w:nsid w:val="49E05FC9"/>
    <w:multiLevelType w:val="hybridMultilevel"/>
    <w:tmpl w:val="D5AE25E6"/>
    <w:lvl w:ilvl="0" w:tplc="42C26B52">
      <w:start w:val="1"/>
      <w:numFmt w:val="decimal"/>
      <w:lvlText w:val="%1."/>
      <w:lvlJc w:val="left"/>
      <w:pPr>
        <w:ind w:left="56" w:hanging="375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8E9A212C">
      <w:numFmt w:val="bullet"/>
      <w:lvlText w:val="•"/>
      <w:lvlJc w:val="left"/>
      <w:pPr>
        <w:ind w:left="521" w:hanging="375"/>
      </w:pPr>
      <w:rPr>
        <w:rFonts w:hint="default"/>
        <w:lang w:val="uk-UA" w:eastAsia="en-US" w:bidi="ar-SA"/>
      </w:rPr>
    </w:lvl>
    <w:lvl w:ilvl="2" w:tplc="1760FD8A">
      <w:numFmt w:val="bullet"/>
      <w:lvlText w:val="•"/>
      <w:lvlJc w:val="left"/>
      <w:pPr>
        <w:ind w:left="982" w:hanging="375"/>
      </w:pPr>
      <w:rPr>
        <w:rFonts w:hint="default"/>
        <w:lang w:val="uk-UA" w:eastAsia="en-US" w:bidi="ar-SA"/>
      </w:rPr>
    </w:lvl>
    <w:lvl w:ilvl="3" w:tplc="313AE3BE">
      <w:numFmt w:val="bullet"/>
      <w:lvlText w:val="•"/>
      <w:lvlJc w:val="left"/>
      <w:pPr>
        <w:ind w:left="1443" w:hanging="375"/>
      </w:pPr>
      <w:rPr>
        <w:rFonts w:hint="default"/>
        <w:lang w:val="uk-UA" w:eastAsia="en-US" w:bidi="ar-SA"/>
      </w:rPr>
    </w:lvl>
    <w:lvl w:ilvl="4" w:tplc="9B6AABCC">
      <w:numFmt w:val="bullet"/>
      <w:lvlText w:val="•"/>
      <w:lvlJc w:val="left"/>
      <w:pPr>
        <w:ind w:left="1904" w:hanging="375"/>
      </w:pPr>
      <w:rPr>
        <w:rFonts w:hint="default"/>
        <w:lang w:val="uk-UA" w:eastAsia="en-US" w:bidi="ar-SA"/>
      </w:rPr>
    </w:lvl>
    <w:lvl w:ilvl="5" w:tplc="27682B2C">
      <w:numFmt w:val="bullet"/>
      <w:lvlText w:val="•"/>
      <w:lvlJc w:val="left"/>
      <w:pPr>
        <w:ind w:left="2366" w:hanging="375"/>
      </w:pPr>
      <w:rPr>
        <w:rFonts w:hint="default"/>
        <w:lang w:val="uk-UA" w:eastAsia="en-US" w:bidi="ar-SA"/>
      </w:rPr>
    </w:lvl>
    <w:lvl w:ilvl="6" w:tplc="97E4A0AC">
      <w:numFmt w:val="bullet"/>
      <w:lvlText w:val="•"/>
      <w:lvlJc w:val="left"/>
      <w:pPr>
        <w:ind w:left="2827" w:hanging="375"/>
      </w:pPr>
      <w:rPr>
        <w:rFonts w:hint="default"/>
        <w:lang w:val="uk-UA" w:eastAsia="en-US" w:bidi="ar-SA"/>
      </w:rPr>
    </w:lvl>
    <w:lvl w:ilvl="7" w:tplc="68C82BA0">
      <w:numFmt w:val="bullet"/>
      <w:lvlText w:val="•"/>
      <w:lvlJc w:val="left"/>
      <w:pPr>
        <w:ind w:left="3288" w:hanging="375"/>
      </w:pPr>
      <w:rPr>
        <w:rFonts w:hint="default"/>
        <w:lang w:val="uk-UA" w:eastAsia="en-US" w:bidi="ar-SA"/>
      </w:rPr>
    </w:lvl>
    <w:lvl w:ilvl="8" w:tplc="1584C336">
      <w:numFmt w:val="bullet"/>
      <w:lvlText w:val="•"/>
      <w:lvlJc w:val="left"/>
      <w:pPr>
        <w:ind w:left="3749" w:hanging="375"/>
      </w:pPr>
      <w:rPr>
        <w:rFonts w:hint="default"/>
        <w:lang w:val="uk-UA" w:eastAsia="en-US" w:bidi="ar-SA"/>
      </w:rPr>
    </w:lvl>
  </w:abstractNum>
  <w:abstractNum w:abstractNumId="2" w15:restartNumberingAfterBreak="0">
    <w:nsid w:val="622203DC"/>
    <w:multiLevelType w:val="hybridMultilevel"/>
    <w:tmpl w:val="5D9469E2"/>
    <w:lvl w:ilvl="0" w:tplc="9642D150">
      <w:start w:val="1"/>
      <w:numFmt w:val="decimal"/>
      <w:lvlText w:val="%1."/>
      <w:lvlJc w:val="left"/>
      <w:pPr>
        <w:ind w:left="56" w:hanging="414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62EA0522">
      <w:numFmt w:val="bullet"/>
      <w:lvlText w:val="•"/>
      <w:lvlJc w:val="left"/>
      <w:pPr>
        <w:ind w:left="521" w:hanging="414"/>
      </w:pPr>
      <w:rPr>
        <w:rFonts w:hint="default"/>
        <w:lang w:val="uk-UA" w:eastAsia="en-US" w:bidi="ar-SA"/>
      </w:rPr>
    </w:lvl>
    <w:lvl w:ilvl="2" w:tplc="479CA670">
      <w:numFmt w:val="bullet"/>
      <w:lvlText w:val="•"/>
      <w:lvlJc w:val="left"/>
      <w:pPr>
        <w:ind w:left="982" w:hanging="414"/>
      </w:pPr>
      <w:rPr>
        <w:rFonts w:hint="default"/>
        <w:lang w:val="uk-UA" w:eastAsia="en-US" w:bidi="ar-SA"/>
      </w:rPr>
    </w:lvl>
    <w:lvl w:ilvl="3" w:tplc="8C40F63C">
      <w:numFmt w:val="bullet"/>
      <w:lvlText w:val="•"/>
      <w:lvlJc w:val="left"/>
      <w:pPr>
        <w:ind w:left="1443" w:hanging="414"/>
      </w:pPr>
      <w:rPr>
        <w:rFonts w:hint="default"/>
        <w:lang w:val="uk-UA" w:eastAsia="en-US" w:bidi="ar-SA"/>
      </w:rPr>
    </w:lvl>
    <w:lvl w:ilvl="4" w:tplc="FB405094">
      <w:numFmt w:val="bullet"/>
      <w:lvlText w:val="•"/>
      <w:lvlJc w:val="left"/>
      <w:pPr>
        <w:ind w:left="1904" w:hanging="414"/>
      </w:pPr>
      <w:rPr>
        <w:rFonts w:hint="default"/>
        <w:lang w:val="uk-UA" w:eastAsia="en-US" w:bidi="ar-SA"/>
      </w:rPr>
    </w:lvl>
    <w:lvl w:ilvl="5" w:tplc="CDBC58E6">
      <w:numFmt w:val="bullet"/>
      <w:lvlText w:val="•"/>
      <w:lvlJc w:val="left"/>
      <w:pPr>
        <w:ind w:left="2366" w:hanging="414"/>
      </w:pPr>
      <w:rPr>
        <w:rFonts w:hint="default"/>
        <w:lang w:val="uk-UA" w:eastAsia="en-US" w:bidi="ar-SA"/>
      </w:rPr>
    </w:lvl>
    <w:lvl w:ilvl="6" w:tplc="FF10A58A">
      <w:numFmt w:val="bullet"/>
      <w:lvlText w:val="•"/>
      <w:lvlJc w:val="left"/>
      <w:pPr>
        <w:ind w:left="2827" w:hanging="414"/>
      </w:pPr>
      <w:rPr>
        <w:rFonts w:hint="default"/>
        <w:lang w:val="uk-UA" w:eastAsia="en-US" w:bidi="ar-SA"/>
      </w:rPr>
    </w:lvl>
    <w:lvl w:ilvl="7" w:tplc="3630360C">
      <w:numFmt w:val="bullet"/>
      <w:lvlText w:val="•"/>
      <w:lvlJc w:val="left"/>
      <w:pPr>
        <w:ind w:left="3288" w:hanging="414"/>
      </w:pPr>
      <w:rPr>
        <w:rFonts w:hint="default"/>
        <w:lang w:val="uk-UA" w:eastAsia="en-US" w:bidi="ar-SA"/>
      </w:rPr>
    </w:lvl>
    <w:lvl w:ilvl="8" w:tplc="E704031C">
      <w:numFmt w:val="bullet"/>
      <w:lvlText w:val="•"/>
      <w:lvlJc w:val="left"/>
      <w:pPr>
        <w:ind w:left="3749" w:hanging="414"/>
      </w:pPr>
      <w:rPr>
        <w:rFonts w:hint="default"/>
        <w:lang w:val="uk-UA" w:eastAsia="en-US" w:bidi="ar-SA"/>
      </w:rPr>
    </w:lvl>
  </w:abstractNum>
  <w:abstractNum w:abstractNumId="3" w15:restartNumberingAfterBreak="0">
    <w:nsid w:val="67ED370E"/>
    <w:multiLevelType w:val="hybridMultilevel"/>
    <w:tmpl w:val="A9281726"/>
    <w:lvl w:ilvl="0" w:tplc="6932457C">
      <w:start w:val="1"/>
      <w:numFmt w:val="decimal"/>
      <w:lvlText w:val="%1."/>
      <w:lvlJc w:val="left"/>
      <w:pPr>
        <w:ind w:left="56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83CA33C">
      <w:numFmt w:val="bullet"/>
      <w:lvlText w:val="•"/>
      <w:lvlJc w:val="left"/>
      <w:pPr>
        <w:ind w:left="521" w:hanging="365"/>
      </w:pPr>
      <w:rPr>
        <w:rFonts w:hint="default"/>
        <w:lang w:val="uk-UA" w:eastAsia="en-US" w:bidi="ar-SA"/>
      </w:rPr>
    </w:lvl>
    <w:lvl w:ilvl="2" w:tplc="9D3A37B8">
      <w:numFmt w:val="bullet"/>
      <w:lvlText w:val="•"/>
      <w:lvlJc w:val="left"/>
      <w:pPr>
        <w:ind w:left="982" w:hanging="365"/>
      </w:pPr>
      <w:rPr>
        <w:rFonts w:hint="default"/>
        <w:lang w:val="uk-UA" w:eastAsia="en-US" w:bidi="ar-SA"/>
      </w:rPr>
    </w:lvl>
    <w:lvl w:ilvl="3" w:tplc="FEBE5E9C">
      <w:numFmt w:val="bullet"/>
      <w:lvlText w:val="•"/>
      <w:lvlJc w:val="left"/>
      <w:pPr>
        <w:ind w:left="1443" w:hanging="365"/>
      </w:pPr>
      <w:rPr>
        <w:rFonts w:hint="default"/>
        <w:lang w:val="uk-UA" w:eastAsia="en-US" w:bidi="ar-SA"/>
      </w:rPr>
    </w:lvl>
    <w:lvl w:ilvl="4" w:tplc="F828B726">
      <w:numFmt w:val="bullet"/>
      <w:lvlText w:val="•"/>
      <w:lvlJc w:val="left"/>
      <w:pPr>
        <w:ind w:left="1904" w:hanging="365"/>
      </w:pPr>
      <w:rPr>
        <w:rFonts w:hint="default"/>
        <w:lang w:val="uk-UA" w:eastAsia="en-US" w:bidi="ar-SA"/>
      </w:rPr>
    </w:lvl>
    <w:lvl w:ilvl="5" w:tplc="A9F6E562">
      <w:numFmt w:val="bullet"/>
      <w:lvlText w:val="•"/>
      <w:lvlJc w:val="left"/>
      <w:pPr>
        <w:ind w:left="2366" w:hanging="365"/>
      </w:pPr>
      <w:rPr>
        <w:rFonts w:hint="default"/>
        <w:lang w:val="uk-UA" w:eastAsia="en-US" w:bidi="ar-SA"/>
      </w:rPr>
    </w:lvl>
    <w:lvl w:ilvl="6" w:tplc="9BD47B66">
      <w:numFmt w:val="bullet"/>
      <w:lvlText w:val="•"/>
      <w:lvlJc w:val="left"/>
      <w:pPr>
        <w:ind w:left="2827" w:hanging="365"/>
      </w:pPr>
      <w:rPr>
        <w:rFonts w:hint="default"/>
        <w:lang w:val="uk-UA" w:eastAsia="en-US" w:bidi="ar-SA"/>
      </w:rPr>
    </w:lvl>
    <w:lvl w:ilvl="7" w:tplc="6B16CD8A">
      <w:numFmt w:val="bullet"/>
      <w:lvlText w:val="•"/>
      <w:lvlJc w:val="left"/>
      <w:pPr>
        <w:ind w:left="3288" w:hanging="365"/>
      </w:pPr>
      <w:rPr>
        <w:rFonts w:hint="default"/>
        <w:lang w:val="uk-UA" w:eastAsia="en-US" w:bidi="ar-SA"/>
      </w:rPr>
    </w:lvl>
    <w:lvl w:ilvl="8" w:tplc="D1228574">
      <w:numFmt w:val="bullet"/>
      <w:lvlText w:val="•"/>
      <w:lvlJc w:val="left"/>
      <w:pPr>
        <w:ind w:left="3749" w:hanging="365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B21"/>
    <w:rsid w:val="0001045C"/>
    <w:rsid w:val="00217B21"/>
    <w:rsid w:val="005506D2"/>
    <w:rsid w:val="00867597"/>
    <w:rsid w:val="009D7D74"/>
    <w:rsid w:val="00D14B91"/>
    <w:rsid w:val="00DE0BE4"/>
    <w:rsid w:val="00F9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23C79-ED51-47A2-9F53-240D3EE6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E0B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E0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190</Characters>
  <Application>Microsoft Office Word</Application>
  <DocSecurity>0</DocSecurity>
  <Lines>1</Lines>
  <Paragraphs>1</Paragraphs>
  <ScaleCrop>false</ScaleCrop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2025-04-02T04:19:00Z</dcterms:created>
  <dcterms:modified xsi:type="dcterms:W3CDTF">2025-04-02T12:00:00Z</dcterms:modified>
</cp:coreProperties>
</file>