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0A" w:rsidRDefault="008A3768" w:rsidP="008A37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 ПРАКТИЧНИХ ЗАНЯТЬ</w:t>
      </w:r>
    </w:p>
    <w:p w:rsidR="00FB2533" w:rsidRDefault="00FB2533" w:rsidP="008A3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533" w:rsidRPr="00472BB2" w:rsidRDefault="00FB2533" w:rsidP="00472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BB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ПРАКТИЧНЕ ЗАНЯТТЯ 1</w:t>
      </w:r>
    </w:p>
    <w:p w:rsidR="00FB2533" w:rsidRDefault="00FB2533" w:rsidP="00FB25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533">
        <w:rPr>
          <w:rFonts w:ascii="Times New Roman" w:hAnsi="Times New Roman" w:cs="Times New Roman"/>
          <w:b/>
          <w:sz w:val="28"/>
          <w:szCs w:val="28"/>
        </w:rPr>
        <w:t>Тема 1. Права, свободи, обов’язки людини і громадянина: загальна характеристика</w:t>
      </w:r>
      <w:r w:rsidR="00E0698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478F7" w:rsidRPr="00E478F7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 w:rsidRPr="00E478F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 Історичний розвиток інституту конституційних прав, свобод та обов’язків людини і громадянина в Україні.</w:t>
      </w:r>
    </w:p>
    <w:p w:rsidR="00FB2533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2533" w:rsidRPr="00FB2533">
        <w:rPr>
          <w:rFonts w:ascii="Times New Roman" w:hAnsi="Times New Roman" w:cs="Times New Roman"/>
          <w:sz w:val="28"/>
          <w:szCs w:val="28"/>
        </w:rPr>
        <w:t xml:space="preserve">. </w:t>
      </w:r>
      <w:r w:rsidR="00FB2533">
        <w:rPr>
          <w:rFonts w:ascii="Times New Roman" w:hAnsi="Times New Roman" w:cs="Times New Roman"/>
          <w:sz w:val="28"/>
          <w:szCs w:val="28"/>
        </w:rPr>
        <w:t>Поняття, ознаки, види прав людини і громадянина.</w:t>
      </w:r>
    </w:p>
    <w:p w:rsidR="00FB2533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533">
        <w:rPr>
          <w:rFonts w:ascii="Times New Roman" w:hAnsi="Times New Roman" w:cs="Times New Roman"/>
          <w:sz w:val="28"/>
          <w:szCs w:val="28"/>
        </w:rPr>
        <w:t>. Поняття, ознаки, види свобод людини і громадянина.</w:t>
      </w:r>
    </w:p>
    <w:p w:rsidR="00FB2533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533">
        <w:rPr>
          <w:rFonts w:ascii="Times New Roman" w:hAnsi="Times New Roman" w:cs="Times New Roman"/>
          <w:sz w:val="28"/>
          <w:szCs w:val="28"/>
        </w:rPr>
        <w:t>. Поняття, ознаки, види обов’язків людини і громадянина.</w:t>
      </w:r>
    </w:p>
    <w:p w:rsidR="00D51249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D51249" w:rsidRPr="00D512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51249">
        <w:rPr>
          <w:rFonts w:ascii="Times New Roman" w:hAnsi="Times New Roman" w:cs="Times New Roman"/>
          <w:sz w:val="28"/>
          <w:szCs w:val="28"/>
        </w:rPr>
        <w:t xml:space="preserve"> Відмінності між правами людини і громадянина.</w:t>
      </w:r>
    </w:p>
    <w:p w:rsidR="00D51249" w:rsidRPr="00D51249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51249">
        <w:rPr>
          <w:rFonts w:ascii="Times New Roman" w:hAnsi="Times New Roman" w:cs="Times New Roman"/>
          <w:sz w:val="28"/>
          <w:szCs w:val="28"/>
        </w:rPr>
        <w:t>. Характеристика позитивних і негативних прав.</w:t>
      </w:r>
    </w:p>
    <w:p w:rsidR="0021209F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0698E">
        <w:rPr>
          <w:rFonts w:ascii="Times New Roman" w:hAnsi="Times New Roman" w:cs="Times New Roman"/>
          <w:sz w:val="28"/>
          <w:szCs w:val="28"/>
        </w:rPr>
        <w:t>Загальна характеристика способів захисту прав і свобод людини і громадянина. Суб’єкти захисту.</w:t>
      </w:r>
    </w:p>
    <w:p w:rsidR="00E478F7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Міжнародно-правові стандарти і конституційне законодавство України про правове становище людини і громадянина.</w:t>
      </w:r>
    </w:p>
    <w:p w:rsidR="00E478F7" w:rsidRDefault="00E478F7" w:rsidP="00FB2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98E" w:rsidRDefault="00E0698E" w:rsidP="00FB2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Практичне завдання: підготуватись за темами для обговорення, обрати пункт та зробити презентацію (до 15 слайдів).</w:t>
      </w:r>
    </w:p>
    <w:p w:rsidR="0099299F" w:rsidRDefault="0099299F" w:rsidP="00FB2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BB2" w:rsidRDefault="00472BB2" w:rsidP="00FB2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BB2" w:rsidRPr="00EB059F" w:rsidRDefault="00472BB2" w:rsidP="0099299F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472BB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ПРАКТИЧНЕ ЗАНЯТТЯ </w:t>
      </w:r>
      <w:r w:rsidRPr="00EB059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  <w:t>2</w:t>
      </w:r>
    </w:p>
    <w:p w:rsidR="00472BB2" w:rsidRDefault="00472BB2" w:rsidP="00472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472BB2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Додержання прав людини та громадянина в умовах надзвичайного та воєнного стану.</w:t>
      </w:r>
    </w:p>
    <w:p w:rsidR="00472BB2" w:rsidRPr="00E478F7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 w:rsidRPr="00E478F7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 Гарантії здійснення прав і свобод людини і громадянина.</w:t>
      </w:r>
    </w:p>
    <w:p w:rsidR="00472BB2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B253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Конституційні обмеження у реалізації конституційних прав та свобод людини в Україні.</w:t>
      </w:r>
    </w:p>
    <w:p w:rsidR="00472BB2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Особливі юридичні стани згідно Конституцією України, умови та порядок введення та припинення дії.</w:t>
      </w:r>
    </w:p>
    <w:p w:rsidR="00032D69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3.1. Надзвичайний стан. </w:t>
      </w:r>
    </w:p>
    <w:p w:rsidR="00032D69" w:rsidRDefault="00032D69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</w:t>
      </w:r>
      <w:r w:rsidR="00472BB2">
        <w:rPr>
          <w:rFonts w:ascii="Times New Roman" w:hAnsi="Times New Roman" w:cs="Times New Roman"/>
          <w:sz w:val="28"/>
          <w:szCs w:val="28"/>
        </w:rPr>
        <w:t>Визначення. Мета. Умови та порядок введення. Строк дії та скасування.</w:t>
      </w:r>
    </w:p>
    <w:p w:rsidR="00032D69" w:rsidRDefault="00032D69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</w:t>
      </w:r>
      <w:r w:rsidR="00472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BB2">
        <w:rPr>
          <w:rFonts w:ascii="Times New Roman" w:hAnsi="Times New Roman" w:cs="Times New Roman"/>
          <w:sz w:val="28"/>
          <w:szCs w:val="28"/>
        </w:rPr>
        <w:t xml:space="preserve">Зміст заходів правового режиму надзвичайного стану. </w:t>
      </w:r>
    </w:p>
    <w:p w:rsidR="00472BB2" w:rsidRDefault="00032D69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В) </w:t>
      </w:r>
      <w:r w:rsidR="00472BB2">
        <w:rPr>
          <w:rFonts w:ascii="Times New Roman" w:hAnsi="Times New Roman" w:cs="Times New Roman"/>
          <w:sz w:val="28"/>
          <w:szCs w:val="28"/>
        </w:rPr>
        <w:t>Гарантії прав і свобод громадян та прав і законних інтересів юридичних осіб в умовах надзвичайного стану.</w:t>
      </w:r>
    </w:p>
    <w:p w:rsidR="00032D69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 Воєнний стан. </w:t>
      </w:r>
    </w:p>
    <w:p w:rsidR="0099299F" w:rsidRDefault="00032D69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="00472BB2">
        <w:rPr>
          <w:rFonts w:ascii="Times New Roman" w:hAnsi="Times New Roman" w:cs="Times New Roman"/>
          <w:sz w:val="28"/>
          <w:szCs w:val="28"/>
        </w:rPr>
        <w:t xml:space="preserve">Визначення. Порядок ведення та припинення. </w:t>
      </w:r>
    </w:p>
    <w:p w:rsidR="0099299F" w:rsidRDefault="0099299F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</w:t>
      </w:r>
      <w:r w:rsidR="00472BB2">
        <w:rPr>
          <w:rFonts w:ascii="Times New Roman" w:hAnsi="Times New Roman" w:cs="Times New Roman"/>
          <w:sz w:val="28"/>
          <w:szCs w:val="28"/>
        </w:rPr>
        <w:t xml:space="preserve">Заходи правового режиму воєнного стану. </w:t>
      </w:r>
    </w:p>
    <w:p w:rsidR="00472BB2" w:rsidRDefault="0099299F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</w:t>
      </w:r>
      <w:r w:rsidR="00472BB2">
        <w:rPr>
          <w:rFonts w:ascii="Times New Roman" w:hAnsi="Times New Roman" w:cs="Times New Roman"/>
          <w:sz w:val="28"/>
          <w:szCs w:val="28"/>
        </w:rPr>
        <w:t>Гарантії законності в умовах воєнного стану. Правовий статус</w:t>
      </w:r>
      <w:r w:rsidR="00032D69">
        <w:rPr>
          <w:rFonts w:ascii="Times New Roman" w:hAnsi="Times New Roman" w:cs="Times New Roman"/>
          <w:sz w:val="28"/>
          <w:szCs w:val="28"/>
        </w:rPr>
        <w:t xml:space="preserve"> та обмеження прав і свобод громадян та прав і законних інтересів юридичних осіб в умовах воєнного стану. Інформування Генерального секретаря ООН та іноземних держав.</w:t>
      </w:r>
      <w:r w:rsidR="00472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99F" w:rsidRDefault="00472BB2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2D69">
        <w:rPr>
          <w:rFonts w:ascii="Times New Roman" w:hAnsi="Times New Roman" w:cs="Times New Roman"/>
          <w:sz w:val="28"/>
          <w:szCs w:val="28"/>
        </w:rPr>
        <w:t xml:space="preserve">. </w:t>
      </w:r>
      <w:r w:rsidR="0099299F">
        <w:rPr>
          <w:rFonts w:ascii="Times New Roman" w:hAnsi="Times New Roman" w:cs="Times New Roman"/>
          <w:sz w:val="28"/>
          <w:szCs w:val="28"/>
        </w:rPr>
        <w:t>Особливості юридичного захисту прав внутрішньо переміщених осіб.</w:t>
      </w:r>
    </w:p>
    <w:p w:rsidR="0099299F" w:rsidRDefault="0099299F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4.1. Поняття. Гарантії дотримання прав і свобод внутрішньо переміщених осіб.</w:t>
      </w:r>
    </w:p>
    <w:p w:rsidR="00472BB2" w:rsidRDefault="00AD1676" w:rsidP="00472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4.2. </w:t>
      </w:r>
      <w:r w:rsidR="00032D69">
        <w:rPr>
          <w:rFonts w:ascii="Times New Roman" w:hAnsi="Times New Roman" w:cs="Times New Roman"/>
          <w:sz w:val="28"/>
          <w:szCs w:val="28"/>
        </w:rPr>
        <w:t>Забезпечення права внутрішньо переміщених осіб на отримання документів, зайнятість, пенсійне забезпечення, страхування, освіту, соціальні послуги. Виборчі права. Інші права. Заборона дискримінації.</w:t>
      </w:r>
    </w:p>
    <w:p w:rsidR="00884B2E" w:rsidRDefault="00884B2E" w:rsidP="00472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4B2E" w:rsidRPr="00884B2E" w:rsidRDefault="00884B2E" w:rsidP="00472B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2E">
        <w:rPr>
          <w:rFonts w:ascii="Times New Roman" w:hAnsi="Times New Roman" w:cs="Times New Roman"/>
          <w:b/>
          <w:sz w:val="28"/>
          <w:szCs w:val="28"/>
        </w:rPr>
        <w:t>Нормативно-правова база:</w:t>
      </w:r>
    </w:p>
    <w:p w:rsidR="00884B2E" w:rsidRPr="00884B2E" w:rsidRDefault="00884B2E" w:rsidP="00884B2E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sz w:val="28"/>
          <w:szCs w:val="28"/>
        </w:rPr>
        <w:t>Опрацювати самостійно ряд нормативно-правових актів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4B2E" w:rsidRPr="00884B2E" w:rsidRDefault="00884B2E" w:rsidP="00884B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sz w:val="28"/>
          <w:szCs w:val="28"/>
        </w:rPr>
        <w:t xml:space="preserve">Про правовий режим надзвичайного стану: Закон України від 16.03.2000 № 1550-III </w:t>
      </w:r>
      <w:hyperlink r:id="rId5" w:history="1">
        <w:r w:rsidRPr="00884B2E">
          <w:rPr>
            <w:rFonts w:ascii="Times New Roman" w:eastAsia="Calibri" w:hAnsi="Times New Roman" w:cs="Times New Roman"/>
            <w:sz w:val="28"/>
            <w:szCs w:val="28"/>
          </w:rPr>
          <w:t>https://zakon.rada.gov.ua/laws/show/1550-14</w:t>
        </w:r>
      </w:hyperlink>
    </w:p>
    <w:p w:rsidR="00884B2E" w:rsidRPr="00884B2E" w:rsidRDefault="00884B2E" w:rsidP="00884B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sz w:val="28"/>
          <w:szCs w:val="28"/>
        </w:rPr>
        <w:t xml:space="preserve">Про правовий режим воєнного стану: Закон України від 12.05.2015 № 389-VIII </w:t>
      </w:r>
      <w:hyperlink r:id="rId6" w:history="1">
        <w:r w:rsidRPr="00884B2E">
          <w:rPr>
            <w:rFonts w:ascii="Times New Roman" w:eastAsia="Calibri" w:hAnsi="Times New Roman" w:cs="Times New Roman"/>
            <w:sz w:val="28"/>
            <w:szCs w:val="28"/>
          </w:rPr>
          <w:t>https://zakon.rada.gov.ua/laws/show/389-19</w:t>
        </w:r>
      </w:hyperlink>
    </w:p>
    <w:p w:rsidR="00884B2E" w:rsidRPr="00884B2E" w:rsidRDefault="00884B2E" w:rsidP="00884B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sz w:val="28"/>
          <w:szCs w:val="28"/>
        </w:rPr>
        <w:t xml:space="preserve">Кодекс цивільного захисту України від 02.10.2012 № 5403-VI </w:t>
      </w:r>
      <w:hyperlink r:id="rId7" w:anchor="w11" w:history="1">
        <w:r w:rsidRPr="00884B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https://zakon.rada.gov.ua/laws/show/5403-17?find=1&amp;text=надзвичайна+ситуація#w11</w:t>
        </w:r>
      </w:hyperlink>
    </w:p>
    <w:p w:rsidR="00884B2E" w:rsidRPr="00884B2E" w:rsidRDefault="00884B2E" w:rsidP="00884B2E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4B2E">
        <w:rPr>
          <w:rFonts w:ascii="Times New Roman" w:eastAsia="Calibri" w:hAnsi="Times New Roman" w:cs="Times New Roman"/>
          <w:sz w:val="28"/>
          <w:szCs w:val="28"/>
        </w:rPr>
        <w:t xml:space="preserve">Порядок класифікації надзвичайних ситуацій техногенного та природного характеру за їх рівнями: постанова Кабінету Міністрів України від 24 березня 2004 р. № 368 </w:t>
      </w:r>
    </w:p>
    <w:p w:rsidR="00884B2E" w:rsidRDefault="00502CC4" w:rsidP="00884B2E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  <w:hyperlink r:id="rId8" w:anchor="Text" w:history="1">
        <w:r w:rsidR="00884B2E" w:rsidRPr="00884B2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https://zakon.rada.gov.ua/laws/show/368-2004-%D0%BF#Text</w:t>
        </w:r>
      </w:hyperlink>
    </w:p>
    <w:p w:rsidR="00884B2E" w:rsidRDefault="00884B2E" w:rsidP="00884B2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ведення воєнного стану в Україні: Указ Президента України від 24.02.2022 № 64/2022</w:t>
      </w:r>
    </w:p>
    <w:p w:rsidR="00884B2E" w:rsidRDefault="00502CC4" w:rsidP="00884B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9" w:anchor="Text" w:history="1">
        <w:r w:rsidR="00884B2E" w:rsidRPr="003D3E50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https://zakon.rada.gov.ua/laws/show/64/2022#Text</w:t>
        </w:r>
      </w:hyperlink>
      <w:r w:rsidR="00884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2E" w:rsidRPr="00E86B8F" w:rsidRDefault="00884B2E" w:rsidP="00884B2E">
      <w:pPr>
        <w:pStyle w:val="a3"/>
        <w:numPr>
          <w:ilvl w:val="0"/>
          <w:numId w:val="4"/>
        </w:numPr>
        <w:jc w:val="both"/>
        <w:rPr>
          <w:rStyle w:val="a6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 забезпечення прав і свобод внутрішньо переміщених осіб</w:t>
      </w:r>
      <w:r w:rsidR="00E86B8F">
        <w:rPr>
          <w:rFonts w:ascii="Times New Roman" w:hAnsi="Times New Roman" w:cs="Times New Roman"/>
          <w:sz w:val="28"/>
          <w:szCs w:val="28"/>
        </w:rPr>
        <w:t xml:space="preserve">: Закон України від 20.10.2014 № </w:t>
      </w:r>
      <w:r w:rsidR="00E86B8F" w:rsidRPr="00E86B8F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1706-VII</w:t>
      </w:r>
    </w:p>
    <w:p w:rsidR="00E86B8F" w:rsidRPr="00E86B8F" w:rsidRDefault="00502CC4" w:rsidP="00E86B8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86B8F" w:rsidRPr="003D3E50">
          <w:rPr>
            <w:rStyle w:val="a5"/>
            <w:rFonts w:ascii="Times New Roman" w:hAnsi="Times New Roman" w:cs="Times New Roman"/>
            <w:sz w:val="28"/>
            <w:szCs w:val="28"/>
          </w:rPr>
          <w:t>https://zakon.rada.gov.ua/laws/show/1706-18</w:t>
        </w:r>
      </w:hyperlink>
      <w:r w:rsidR="00E86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BB2" w:rsidRPr="00E0698E" w:rsidRDefault="00472BB2" w:rsidP="00FB2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2D69" w:rsidRDefault="00032D69" w:rsidP="00032D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Практичне завдання: </w:t>
      </w:r>
      <w:r w:rsidR="0099299F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підготуватись за темами для обговор</w:t>
      </w:r>
      <w:r w:rsidR="0099299F">
        <w:rPr>
          <w:rFonts w:ascii="Times New Roman" w:hAnsi="Times New Roman" w:cs="Times New Roman"/>
          <w:sz w:val="28"/>
          <w:szCs w:val="28"/>
        </w:rPr>
        <w:t>ення у вигляді усної доповіді або презентації.</w:t>
      </w:r>
    </w:p>
    <w:p w:rsidR="00884B2E" w:rsidRDefault="0099299F" w:rsidP="0088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84B2E" w:rsidRPr="00884B2E">
        <w:rPr>
          <w:rFonts w:ascii="Times New Roman" w:hAnsi="Times New Roman" w:cs="Times New Roman"/>
          <w:sz w:val="28"/>
          <w:szCs w:val="28"/>
        </w:rPr>
        <w:t xml:space="preserve"> Після опрацювання нормативно-правової бази необхідно скласти таблицю</w:t>
      </w:r>
      <w:r w:rsidR="00884B2E">
        <w:rPr>
          <w:rFonts w:ascii="Times New Roman" w:hAnsi="Times New Roman" w:cs="Times New Roman"/>
          <w:sz w:val="28"/>
          <w:szCs w:val="28"/>
        </w:rPr>
        <w:t xml:space="preserve"> (нижче додається). В </w:t>
      </w:r>
      <w:r w:rsidR="00884B2E" w:rsidRPr="00884B2E">
        <w:rPr>
          <w:rFonts w:ascii="Times New Roman" w:hAnsi="Times New Roman" w:cs="Times New Roman"/>
          <w:sz w:val="28"/>
          <w:szCs w:val="28"/>
        </w:rPr>
        <w:t>колонках при здійсненні аналізу необхідно посилатись на конкре</w:t>
      </w:r>
      <w:r w:rsidR="00884B2E">
        <w:rPr>
          <w:rFonts w:ascii="Times New Roman" w:hAnsi="Times New Roman" w:cs="Times New Roman"/>
          <w:sz w:val="28"/>
          <w:szCs w:val="28"/>
        </w:rPr>
        <w:t>тні норми чинного законодавства</w:t>
      </w:r>
      <w:r w:rsidR="00E86B8F">
        <w:rPr>
          <w:rFonts w:ascii="Times New Roman" w:hAnsi="Times New Roman" w:cs="Times New Roman"/>
          <w:sz w:val="28"/>
          <w:szCs w:val="28"/>
        </w:rPr>
        <w:t>.</w:t>
      </w:r>
    </w:p>
    <w:p w:rsidR="0099299F" w:rsidRDefault="00E86B8F" w:rsidP="00AD1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Обрати одне будь-яке право, яке не може бути обмежене під час дії воєнного стан</w:t>
      </w:r>
      <w:r w:rsidR="00AD1676">
        <w:rPr>
          <w:rFonts w:ascii="Times New Roman" w:hAnsi="Times New Roman" w:cs="Times New Roman"/>
          <w:sz w:val="28"/>
          <w:szCs w:val="28"/>
        </w:rPr>
        <w:t>у (</w:t>
      </w:r>
      <w:r>
        <w:rPr>
          <w:rFonts w:ascii="Times New Roman" w:hAnsi="Times New Roman" w:cs="Times New Roman"/>
          <w:sz w:val="28"/>
          <w:szCs w:val="28"/>
        </w:rPr>
        <w:t xml:space="preserve">див. ст. 64 КУ) . Охарактеризувати зміст цього права. Які порушення можуть виникати або виникали на практиці (напр. зловживання, бездіяльність службових, посадових осіб, органів державної влади, місцевого самоврядування </w:t>
      </w:r>
      <w:r w:rsidR="00AD1676">
        <w:rPr>
          <w:rFonts w:ascii="Times New Roman" w:hAnsi="Times New Roman" w:cs="Times New Roman"/>
          <w:sz w:val="28"/>
          <w:szCs w:val="28"/>
        </w:rPr>
        <w:t>і т. ін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1676">
        <w:rPr>
          <w:rFonts w:ascii="Times New Roman" w:hAnsi="Times New Roman" w:cs="Times New Roman"/>
          <w:sz w:val="28"/>
          <w:szCs w:val="28"/>
        </w:rPr>
        <w:t>, або змоделюйте ситуацію. О</w:t>
      </w:r>
      <w:r>
        <w:rPr>
          <w:rFonts w:ascii="Times New Roman" w:hAnsi="Times New Roman" w:cs="Times New Roman"/>
          <w:sz w:val="28"/>
          <w:szCs w:val="28"/>
        </w:rPr>
        <w:t>пишіть відповідні ситуації. Запропонуйте всі можливі варіанти захисту цього права з наведе</w:t>
      </w:r>
      <w:r w:rsidR="00AD1676">
        <w:rPr>
          <w:rFonts w:ascii="Times New Roman" w:hAnsi="Times New Roman" w:cs="Times New Roman"/>
          <w:sz w:val="28"/>
          <w:szCs w:val="28"/>
        </w:rPr>
        <w:t xml:space="preserve">нням відповідного алгоритму дій (обов’язково із зазначенням статей відповідного законодавства). </w:t>
      </w:r>
    </w:p>
    <w:p w:rsidR="0099299F" w:rsidRDefault="0099299F" w:rsidP="0003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299F" w:rsidRPr="00AD1676" w:rsidRDefault="0099299F" w:rsidP="00AD1676">
      <w:pPr>
        <w:spacing w:line="360" w:lineRule="auto"/>
        <w:rPr>
          <w:rFonts w:ascii="Times New Roman" w:hAnsi="Times New Roman"/>
          <w:sz w:val="28"/>
          <w:szCs w:val="28"/>
        </w:rPr>
      </w:pPr>
      <w:r w:rsidRPr="00AD1676">
        <w:rPr>
          <w:rFonts w:ascii="Times New Roman" w:hAnsi="Times New Roman" w:cs="Times New Roman"/>
          <w:b/>
          <w:sz w:val="28"/>
          <w:szCs w:val="28"/>
        </w:rPr>
        <w:t>Таблиця:</w:t>
      </w:r>
      <w:r w:rsidRPr="00AD1676">
        <w:rPr>
          <w:rFonts w:ascii="Times New Roman" w:hAnsi="Times New Roman" w:cs="Times New Roman"/>
          <w:sz w:val="28"/>
          <w:szCs w:val="28"/>
        </w:rPr>
        <w:t xml:space="preserve"> «</w:t>
      </w:r>
      <w:r w:rsidRPr="00AD1676">
        <w:rPr>
          <w:rFonts w:ascii="Times New Roman" w:hAnsi="Times New Roman"/>
          <w:sz w:val="28"/>
          <w:szCs w:val="28"/>
        </w:rPr>
        <w:t>Правовий статус людини і громадянина в умовах воєнного, надзвичайного стану чи надзвичайної ситуації»</w:t>
      </w:r>
    </w:p>
    <w:p w:rsidR="0099299F" w:rsidRDefault="0099299F" w:rsidP="0099299F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70"/>
        <w:gridCol w:w="1885"/>
        <w:gridCol w:w="1584"/>
        <w:gridCol w:w="912"/>
        <w:gridCol w:w="1350"/>
        <w:gridCol w:w="1634"/>
        <w:gridCol w:w="1728"/>
      </w:tblGrid>
      <w:tr w:rsidR="0099299F" w:rsidRPr="00393DAF" w:rsidTr="0099299F">
        <w:tc>
          <w:tcPr>
            <w:tcW w:w="596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5" w:type="dxa"/>
          </w:tcPr>
          <w:p w:rsidR="0099299F" w:rsidRPr="00393DAF" w:rsidRDefault="0099299F" w:rsidP="008B59E7">
            <w:pPr>
              <w:pStyle w:val="a3"/>
              <w:ind w:left="0" w:right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стану чи ситуації</w:t>
            </w:r>
          </w:p>
        </w:tc>
        <w:tc>
          <w:tcPr>
            <w:tcW w:w="142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правова база</w:t>
            </w:r>
          </w:p>
        </w:tc>
        <w:tc>
          <w:tcPr>
            <w:tcW w:w="919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Строк дії</w:t>
            </w:r>
          </w:p>
        </w:tc>
        <w:tc>
          <w:tcPr>
            <w:tcW w:w="1357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 яких випадках вводиться</w:t>
            </w:r>
          </w:p>
        </w:tc>
        <w:tc>
          <w:tcPr>
            <w:tcW w:w="164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Компетенція органів публічної влади</w:t>
            </w:r>
          </w:p>
        </w:tc>
        <w:tc>
          <w:tcPr>
            <w:tcW w:w="1738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Права людини і громадянина, що можуть бути обмежені </w:t>
            </w:r>
          </w:p>
        </w:tc>
      </w:tr>
      <w:tr w:rsidR="0099299F" w:rsidRPr="00393DAF" w:rsidTr="0099299F">
        <w:tc>
          <w:tcPr>
            <w:tcW w:w="596" w:type="dxa"/>
          </w:tcPr>
          <w:p w:rsidR="0099299F" w:rsidRPr="00393DAF" w:rsidRDefault="0099299F" w:rsidP="008B59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99F" w:rsidRPr="00393DAF" w:rsidRDefault="0099299F" w:rsidP="008B5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sz w:val="24"/>
                <w:szCs w:val="24"/>
              </w:rPr>
              <w:t>Воєнний стан – це…</w:t>
            </w:r>
          </w:p>
        </w:tc>
        <w:tc>
          <w:tcPr>
            <w:tcW w:w="142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9F" w:rsidRPr="00393DAF" w:rsidTr="0099299F">
        <w:tc>
          <w:tcPr>
            <w:tcW w:w="596" w:type="dxa"/>
          </w:tcPr>
          <w:p w:rsidR="0099299F" w:rsidRPr="00393DAF" w:rsidRDefault="0099299F" w:rsidP="008B59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99F" w:rsidRPr="00393DAF" w:rsidRDefault="0099299F" w:rsidP="008B5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sz w:val="24"/>
                <w:szCs w:val="24"/>
              </w:rPr>
              <w:t>Надзвичайний стан – це…</w:t>
            </w:r>
          </w:p>
        </w:tc>
        <w:tc>
          <w:tcPr>
            <w:tcW w:w="142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99F" w:rsidRPr="00393DAF" w:rsidTr="0099299F">
        <w:tc>
          <w:tcPr>
            <w:tcW w:w="596" w:type="dxa"/>
          </w:tcPr>
          <w:p w:rsidR="0099299F" w:rsidRPr="00393DAF" w:rsidRDefault="0099299F" w:rsidP="008B59E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9299F" w:rsidRPr="00393DAF" w:rsidRDefault="0099299F" w:rsidP="008B59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DAF">
              <w:rPr>
                <w:rFonts w:ascii="Times New Roman" w:hAnsi="Times New Roman" w:cs="Times New Roman"/>
                <w:sz w:val="24"/>
                <w:szCs w:val="24"/>
              </w:rPr>
              <w:t>Надзвичайна ситуація – це…</w:t>
            </w:r>
          </w:p>
        </w:tc>
        <w:tc>
          <w:tcPr>
            <w:tcW w:w="142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99299F" w:rsidRPr="00393DAF" w:rsidRDefault="0099299F" w:rsidP="008B59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99F" w:rsidRDefault="0099299F" w:rsidP="00032D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2533" w:rsidRDefault="00FB2533" w:rsidP="00FB2533">
      <w:pPr>
        <w:rPr>
          <w:rFonts w:ascii="Times New Roman" w:hAnsi="Times New Roman" w:cs="Times New Roman"/>
          <w:sz w:val="28"/>
          <w:szCs w:val="28"/>
        </w:rPr>
      </w:pPr>
    </w:p>
    <w:p w:rsidR="00EB059F" w:rsidRDefault="00EB059F" w:rsidP="00FB2533">
      <w:pPr>
        <w:rPr>
          <w:rFonts w:ascii="Times New Roman" w:hAnsi="Times New Roman" w:cs="Times New Roman"/>
          <w:sz w:val="28"/>
          <w:szCs w:val="28"/>
        </w:rPr>
      </w:pPr>
    </w:p>
    <w:p w:rsidR="00EB059F" w:rsidRDefault="00EB059F" w:rsidP="00FB2533">
      <w:pPr>
        <w:rPr>
          <w:rFonts w:ascii="Times New Roman" w:hAnsi="Times New Roman" w:cs="Times New Roman"/>
          <w:sz w:val="28"/>
          <w:szCs w:val="28"/>
        </w:rPr>
      </w:pPr>
    </w:p>
    <w:p w:rsidR="00EB059F" w:rsidRPr="00EB059F" w:rsidRDefault="00EB059F" w:rsidP="00EB059F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472BB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 xml:space="preserve">ПРАКТИЧНЕ ЗАНЯТТЯ </w:t>
      </w:r>
      <w:r w:rsidRPr="00EB059F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  <w:t>3</w:t>
      </w:r>
    </w:p>
    <w:p w:rsidR="00EB059F" w:rsidRPr="00EB059F" w:rsidRDefault="00EB059F" w:rsidP="00EB05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EB059F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Принципи конституційно-правового статусу особи. «Покоління» основних прав і свобод.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Характеристика принципів конституційно-правового статусу особи: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належність людині основних прав і свобод від народження і їх невідчужуваність; 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 відповідність правового статусу особи в Україні вимогам і стандартам, які на сьогодні склалися в міжнародному співтоваристві;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3) поєднання індивідуальних інтересів особи з інтересами інших осіб, держави і суспільства;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загальність конституційних прав, свобод і обов’язків;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юридична рівність громадян України, їх рівноправність;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гарантованість конституційного статусу особи;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заборона незаконного обмеження конституційних прав і свобод громадян України;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принцип єдності прав і обов’язків;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гуманістична спрямованість основ правового статусу особи;</w:t>
      </w:r>
    </w:p>
    <w:p w:rsidR="00EB059F" w:rsidRDefault="00EB059F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10) загальнодоступність основних прав і свобод людини і громадянина.</w:t>
      </w:r>
    </w:p>
    <w:p w:rsidR="00EB059F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Покоління основних прав і свобод.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Історичний розвиток «покоління» основних прав і свобод.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Перше покоління прав людини. Характеристика.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Друге покоління прав людини. Характеристика.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Третє покоління прав людини. Характеристика.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Становлення четвертого покоління прав людини. Характеристика.</w:t>
      </w:r>
    </w:p>
    <w:p w:rsidR="003856CA" w:rsidRDefault="003856CA" w:rsidP="00EB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6CA" w:rsidRDefault="00394A25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339725</wp:posOffset>
                </wp:positionV>
                <wp:extent cx="205740" cy="15240"/>
                <wp:effectExtent l="0" t="57150" r="41910" b="80010"/>
                <wp:wrapNone/>
                <wp:docPr id="1" name="Пряма зі стрілкою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2019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204.55pt;margin-top:26.75pt;width:16.2pt;height: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856CA" w:rsidRPr="00696CBE">
        <w:rPr>
          <w:rFonts w:ascii="Times New Roman" w:hAnsi="Times New Roman" w:cs="Times New Roman"/>
          <w:b/>
          <w:color w:val="002060"/>
          <w:sz w:val="28"/>
          <w:szCs w:val="28"/>
        </w:rPr>
        <w:t>ЗАВДАННЯ:</w:t>
      </w:r>
      <w:r w:rsidR="003856CA">
        <w:rPr>
          <w:rFonts w:ascii="Times New Roman" w:hAnsi="Times New Roman" w:cs="Times New Roman"/>
          <w:sz w:val="28"/>
          <w:szCs w:val="28"/>
        </w:rPr>
        <w:t xml:space="preserve"> 1) кожному підготувати на вибір по 2 принципи (2 бали). (Користуватись: </w:t>
      </w:r>
      <w:r>
        <w:rPr>
          <w:rFonts w:ascii="Times New Roman" w:hAnsi="Times New Roman" w:cs="Times New Roman"/>
          <w:sz w:val="28"/>
          <w:szCs w:val="28"/>
        </w:rPr>
        <w:t xml:space="preserve">Лекційні заняття      </w:t>
      </w:r>
      <w:r w:rsidR="003856CA" w:rsidRPr="00696CBE">
        <w:rPr>
          <w:rFonts w:ascii="Times New Roman" w:hAnsi="Times New Roman" w:cs="Times New Roman"/>
          <w:b/>
          <w:color w:val="002060"/>
          <w:sz w:val="28"/>
          <w:szCs w:val="28"/>
        </w:rPr>
        <w:t>конспект лекцій</w:t>
      </w:r>
      <w:r w:rsidR="003856CA" w:rsidRPr="00696C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96CBE">
        <w:rPr>
          <w:rFonts w:ascii="Times New Roman" w:hAnsi="Times New Roman" w:cs="Times New Roman"/>
          <w:sz w:val="28"/>
          <w:szCs w:val="28"/>
        </w:rPr>
        <w:t>с</w:t>
      </w:r>
      <w:r w:rsidR="003856CA">
        <w:rPr>
          <w:rFonts w:ascii="Times New Roman" w:hAnsi="Times New Roman" w:cs="Times New Roman"/>
          <w:sz w:val="28"/>
          <w:szCs w:val="28"/>
        </w:rPr>
        <w:t>. 21-29)</w:t>
      </w:r>
    </w:p>
    <w:p w:rsidR="003856CA" w:rsidRDefault="00394A25" w:rsidP="00EB05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26B74" wp14:editId="57312325">
                <wp:simplePos x="0" y="0"/>
                <wp:positionH relativeFrom="column">
                  <wp:posOffset>3718560</wp:posOffset>
                </wp:positionH>
                <wp:positionV relativeFrom="paragraph">
                  <wp:posOffset>330835</wp:posOffset>
                </wp:positionV>
                <wp:extent cx="205740" cy="15240"/>
                <wp:effectExtent l="0" t="57150" r="41910" b="80010"/>
                <wp:wrapNone/>
                <wp:docPr id="2" name="Пряма зі стрілкою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15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9A080" id="Пряма зі стрілкою 2" o:spid="_x0000_s1026" type="#_x0000_t32" style="position:absolute;margin-left:292.8pt;margin-top:26.05pt;width:16.2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3856C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96CBE">
        <w:rPr>
          <w:rFonts w:ascii="Times New Roman" w:hAnsi="Times New Roman" w:cs="Times New Roman"/>
          <w:sz w:val="28"/>
          <w:szCs w:val="28"/>
        </w:rPr>
        <w:t xml:space="preserve">  </w:t>
      </w:r>
      <w:r w:rsidR="003856CA">
        <w:rPr>
          <w:rFonts w:ascii="Times New Roman" w:hAnsi="Times New Roman" w:cs="Times New Roman"/>
          <w:sz w:val="28"/>
          <w:szCs w:val="28"/>
        </w:rPr>
        <w:t xml:space="preserve">2) підготувати по одному питанню з плану Покоління основних прав і свобод. </w:t>
      </w:r>
      <w:r>
        <w:rPr>
          <w:rFonts w:ascii="Times New Roman" w:hAnsi="Times New Roman" w:cs="Times New Roman"/>
          <w:sz w:val="28"/>
          <w:szCs w:val="28"/>
        </w:rPr>
        <w:t>(К</w:t>
      </w:r>
      <w:r w:rsidR="00696CBE">
        <w:rPr>
          <w:rFonts w:ascii="Times New Roman" w:hAnsi="Times New Roman" w:cs="Times New Roman"/>
          <w:sz w:val="28"/>
          <w:szCs w:val="28"/>
        </w:rPr>
        <w:t>ористуватись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4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Лекційні заняття</w:t>
      </w:r>
      <w:r w:rsidR="00696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Навчальний посібник</w:t>
      </w:r>
      <w:r w:rsidR="00696CBE" w:rsidRPr="00696C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96CBE">
        <w:rPr>
          <w:rFonts w:ascii="Times New Roman" w:hAnsi="Times New Roman" w:cs="Times New Roman"/>
          <w:sz w:val="28"/>
          <w:szCs w:val="28"/>
        </w:rPr>
        <w:t xml:space="preserve">с.13. А також </w:t>
      </w:r>
      <w:r w:rsidR="00696CBE" w:rsidRPr="00696CBE">
        <w:rPr>
          <w:rFonts w:ascii="Times New Roman" w:hAnsi="Times New Roman" w:cs="Times New Roman"/>
          <w:b/>
          <w:color w:val="002060"/>
          <w:sz w:val="28"/>
          <w:szCs w:val="28"/>
        </w:rPr>
        <w:t>презентація Правовий статус особи</w:t>
      </w:r>
      <w:r w:rsidR="00696CBE" w:rsidRPr="00696CB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696CBE">
        <w:rPr>
          <w:rFonts w:ascii="Times New Roman" w:hAnsi="Times New Roman" w:cs="Times New Roman"/>
          <w:sz w:val="28"/>
          <w:szCs w:val="28"/>
        </w:rPr>
        <w:t>с. 22-30 (у вигляді усної доповіді 2 бали або у вигляді презентації 3 бали).</w:t>
      </w:r>
    </w:p>
    <w:p w:rsidR="00B35A4C" w:rsidRDefault="00B35A4C" w:rsidP="00EB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A4C" w:rsidRDefault="00B35A4C" w:rsidP="00EB0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A4C" w:rsidRPr="00B35A4C" w:rsidRDefault="00B35A4C" w:rsidP="00B35A4C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472BB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 xml:space="preserve">ПРАКТИЧНЕ ЗАНЯТТЯ </w:t>
      </w:r>
      <w:r w:rsidRPr="00B35A4C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  <w:t>4</w:t>
      </w:r>
    </w:p>
    <w:p w:rsidR="00B35A4C" w:rsidRPr="00D82D07" w:rsidRDefault="00B35A4C" w:rsidP="00B35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35A4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2D07" w:rsidRPr="00D82D07">
        <w:rPr>
          <w:rFonts w:ascii="Times New Roman" w:hAnsi="Times New Roman" w:cs="Times New Roman"/>
          <w:b/>
          <w:sz w:val="28"/>
          <w:szCs w:val="28"/>
        </w:rPr>
        <w:t>ОСОБИСТІ (ГРОМАДЯНСЬКІ) ПРАВА ТА СВОБОДИ ЛЮДИНИ І ГРОМАДЯНИНА</w:t>
      </w:r>
    </w:p>
    <w:p w:rsidR="00B35A4C" w:rsidRPr="00251A27" w:rsidRDefault="005D19E9" w:rsidP="00B35A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="00251A27">
        <w:rPr>
          <w:rFonts w:ascii="Times New Roman" w:hAnsi="Times New Roman" w:cs="Times New Roman"/>
          <w:sz w:val="28"/>
          <w:szCs w:val="28"/>
        </w:rPr>
        <w:t xml:space="preserve">  </w:t>
      </w:r>
      <w:r w:rsidRPr="00251A27">
        <w:rPr>
          <w:rFonts w:ascii="Times New Roman" w:hAnsi="Times New Roman" w:cs="Times New Roman"/>
          <w:b/>
          <w:sz w:val="28"/>
          <w:szCs w:val="28"/>
        </w:rPr>
        <w:t>Поняття особистих (громадянських) прав людини</w:t>
      </w:r>
      <w:r w:rsidR="002E5F1F" w:rsidRPr="00251A27">
        <w:rPr>
          <w:rFonts w:ascii="Times New Roman" w:hAnsi="Times New Roman" w:cs="Times New Roman"/>
          <w:b/>
          <w:sz w:val="28"/>
          <w:szCs w:val="28"/>
        </w:rPr>
        <w:t>.</w:t>
      </w:r>
      <w:r w:rsidR="00B35A4C" w:rsidRPr="00251A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A4C" w:rsidRPr="002C4680" w:rsidRDefault="00B35A4C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1A27">
        <w:rPr>
          <w:rFonts w:ascii="Times New Roman" w:hAnsi="Times New Roman" w:cs="Times New Roman"/>
          <w:sz w:val="28"/>
          <w:szCs w:val="28"/>
        </w:rPr>
        <w:t xml:space="preserve">2) </w:t>
      </w:r>
      <w:r w:rsidR="005D19E9" w:rsidRPr="002C4680">
        <w:rPr>
          <w:rFonts w:ascii="Times New Roman" w:hAnsi="Times New Roman" w:cs="Times New Roman"/>
          <w:b/>
          <w:sz w:val="28"/>
          <w:szCs w:val="28"/>
        </w:rPr>
        <w:t>Право на життя.</w:t>
      </w:r>
      <w:r w:rsidR="005D19E9">
        <w:rPr>
          <w:rFonts w:ascii="Times New Roman" w:hAnsi="Times New Roman" w:cs="Times New Roman"/>
          <w:sz w:val="28"/>
          <w:szCs w:val="28"/>
        </w:rPr>
        <w:t xml:space="preserve"> </w:t>
      </w:r>
      <w:r w:rsidR="002C4680">
        <w:rPr>
          <w:rFonts w:ascii="Times New Roman" w:hAnsi="Times New Roman" w:cs="Times New Roman"/>
          <w:i/>
          <w:sz w:val="28"/>
          <w:szCs w:val="28"/>
        </w:rPr>
        <w:t>Історія визнання права на життя людини.</w:t>
      </w:r>
      <w:r w:rsidR="002C4680" w:rsidRPr="002C4680">
        <w:rPr>
          <w:rFonts w:ascii="Times New Roman" w:hAnsi="Times New Roman" w:cs="Times New Roman"/>
          <w:sz w:val="28"/>
          <w:szCs w:val="28"/>
        </w:rPr>
        <w:t xml:space="preserve"> </w:t>
      </w:r>
      <w:r w:rsidR="002C4680" w:rsidRPr="002C4680">
        <w:rPr>
          <w:rFonts w:ascii="Times New Roman" w:hAnsi="Times New Roman" w:cs="Times New Roman"/>
          <w:i/>
          <w:sz w:val="28"/>
          <w:szCs w:val="28"/>
        </w:rPr>
        <w:t>Конституційно-правовий зміст права на життя.</w:t>
      </w:r>
      <w:r w:rsidR="002C4680">
        <w:rPr>
          <w:rFonts w:ascii="Times New Roman" w:hAnsi="Times New Roman" w:cs="Times New Roman"/>
          <w:i/>
          <w:sz w:val="28"/>
          <w:szCs w:val="28"/>
        </w:rPr>
        <w:t xml:space="preserve"> Часові межі права на життя. </w:t>
      </w:r>
    </w:p>
    <w:p w:rsidR="005D19E9" w:rsidRPr="00251A27" w:rsidRDefault="005D19E9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5F1F">
        <w:rPr>
          <w:rFonts w:ascii="Times New Roman" w:hAnsi="Times New Roman" w:cs="Times New Roman"/>
          <w:sz w:val="28"/>
          <w:szCs w:val="28"/>
        </w:rPr>
        <w:t xml:space="preserve">3)  </w:t>
      </w:r>
      <w:r w:rsidR="002E5F1F" w:rsidRPr="002C4680">
        <w:rPr>
          <w:rFonts w:ascii="Times New Roman" w:hAnsi="Times New Roman" w:cs="Times New Roman"/>
          <w:b/>
          <w:sz w:val="28"/>
          <w:szCs w:val="28"/>
        </w:rPr>
        <w:t xml:space="preserve">Право на свободу </w:t>
      </w:r>
      <w:r w:rsidRPr="002C4680">
        <w:rPr>
          <w:rFonts w:ascii="Times New Roman" w:hAnsi="Times New Roman" w:cs="Times New Roman"/>
          <w:b/>
          <w:sz w:val="28"/>
          <w:szCs w:val="28"/>
        </w:rPr>
        <w:t>і особисту н</w:t>
      </w:r>
      <w:r w:rsidR="002E5F1F" w:rsidRPr="002C4680">
        <w:rPr>
          <w:rFonts w:ascii="Times New Roman" w:hAnsi="Times New Roman" w:cs="Times New Roman"/>
          <w:b/>
          <w:sz w:val="28"/>
          <w:szCs w:val="28"/>
        </w:rPr>
        <w:t>едоторканість. Право не втручання в особисте та сімейне життя.</w:t>
      </w:r>
      <w:r w:rsidR="0025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27">
        <w:rPr>
          <w:rFonts w:ascii="Times New Roman" w:hAnsi="Times New Roman" w:cs="Times New Roman"/>
          <w:i/>
          <w:sz w:val="28"/>
          <w:szCs w:val="28"/>
        </w:rPr>
        <w:t>Зміст права.</w:t>
      </w:r>
    </w:p>
    <w:p w:rsidR="00B35A4C" w:rsidRPr="00251A27" w:rsidRDefault="005D19E9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 </w:t>
      </w:r>
      <w:r w:rsidRPr="002C4680">
        <w:rPr>
          <w:rFonts w:ascii="Times New Roman" w:hAnsi="Times New Roman" w:cs="Times New Roman"/>
          <w:b/>
          <w:sz w:val="28"/>
          <w:szCs w:val="28"/>
        </w:rPr>
        <w:t>Право на повагу до його гідності</w:t>
      </w:r>
      <w:r w:rsidR="002E5F1F" w:rsidRPr="002C4680">
        <w:rPr>
          <w:rFonts w:ascii="Times New Roman" w:hAnsi="Times New Roman" w:cs="Times New Roman"/>
          <w:b/>
          <w:sz w:val="28"/>
          <w:szCs w:val="28"/>
        </w:rPr>
        <w:t>.</w:t>
      </w:r>
      <w:r w:rsidR="0025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27">
        <w:rPr>
          <w:rFonts w:ascii="Times New Roman" w:hAnsi="Times New Roman" w:cs="Times New Roman"/>
          <w:i/>
          <w:sz w:val="28"/>
          <w:szCs w:val="28"/>
        </w:rPr>
        <w:t>Зміст права.</w:t>
      </w:r>
    </w:p>
    <w:p w:rsidR="00B35A4C" w:rsidRPr="00251A27" w:rsidRDefault="005D19E9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</w:t>
      </w:r>
      <w:r w:rsidRPr="00251A27">
        <w:rPr>
          <w:rFonts w:ascii="Times New Roman" w:hAnsi="Times New Roman" w:cs="Times New Roman"/>
          <w:b/>
          <w:sz w:val="28"/>
          <w:szCs w:val="28"/>
        </w:rPr>
        <w:t>Право на недоторканість житла та іншого володіння особи</w:t>
      </w:r>
      <w:r w:rsidR="002E5F1F" w:rsidRPr="00251A27">
        <w:rPr>
          <w:rFonts w:ascii="Times New Roman" w:hAnsi="Times New Roman" w:cs="Times New Roman"/>
          <w:b/>
          <w:sz w:val="28"/>
          <w:szCs w:val="28"/>
        </w:rPr>
        <w:t>.</w:t>
      </w:r>
      <w:r w:rsidR="00251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A27">
        <w:rPr>
          <w:rFonts w:ascii="Times New Roman" w:hAnsi="Times New Roman" w:cs="Times New Roman"/>
          <w:i/>
          <w:sz w:val="28"/>
          <w:szCs w:val="28"/>
        </w:rPr>
        <w:t>Закріплення права на недоторканість житла у національному праві України та міжнародному праві.</w:t>
      </w:r>
    </w:p>
    <w:p w:rsidR="00B35A4C" w:rsidRPr="0012603E" w:rsidRDefault="005D19E9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</w:t>
      </w:r>
      <w:r w:rsidR="002E5F1F">
        <w:rPr>
          <w:rFonts w:ascii="Times New Roman" w:hAnsi="Times New Roman" w:cs="Times New Roman"/>
          <w:sz w:val="28"/>
          <w:szCs w:val="28"/>
        </w:rPr>
        <w:t xml:space="preserve">) </w:t>
      </w:r>
      <w:r w:rsidR="002E5F1F" w:rsidRPr="00251A27">
        <w:rPr>
          <w:rFonts w:ascii="Times New Roman" w:hAnsi="Times New Roman" w:cs="Times New Roman"/>
          <w:b/>
          <w:sz w:val="28"/>
          <w:szCs w:val="28"/>
        </w:rPr>
        <w:t>Право на таємницю листування, телефонних розмов, телеграфічної та іншої кореспонденції.</w:t>
      </w:r>
      <w:r w:rsidR="0012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3E" w:rsidRPr="0012603E">
        <w:rPr>
          <w:rFonts w:ascii="Times New Roman" w:hAnsi="Times New Roman" w:cs="Times New Roman"/>
          <w:i/>
          <w:sz w:val="28"/>
          <w:szCs w:val="28"/>
        </w:rPr>
        <w:t xml:space="preserve">Таємниця </w:t>
      </w:r>
      <w:r w:rsidR="0012603E">
        <w:rPr>
          <w:rFonts w:ascii="Times New Roman" w:hAnsi="Times New Roman" w:cs="Times New Roman"/>
          <w:i/>
          <w:sz w:val="28"/>
          <w:szCs w:val="28"/>
        </w:rPr>
        <w:t>зв’язку (поняття, загальні положення, зміст права, історія, закріплення у міжнародному праві, практика Європейського суду з прав людини).</w:t>
      </w:r>
    </w:p>
    <w:p w:rsidR="00B35A4C" w:rsidRPr="0012603E" w:rsidRDefault="002E5F1F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 </w:t>
      </w:r>
      <w:r w:rsidRPr="00251A27">
        <w:rPr>
          <w:rFonts w:ascii="Times New Roman" w:hAnsi="Times New Roman" w:cs="Times New Roman"/>
          <w:b/>
          <w:sz w:val="28"/>
          <w:szCs w:val="28"/>
        </w:rPr>
        <w:t>Право на свободу пересування, вільний вибір місця проживання.</w:t>
      </w:r>
      <w:r w:rsidR="0012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3E">
        <w:rPr>
          <w:rFonts w:ascii="Times New Roman" w:hAnsi="Times New Roman" w:cs="Times New Roman"/>
          <w:i/>
          <w:sz w:val="28"/>
          <w:szCs w:val="28"/>
        </w:rPr>
        <w:t>Зміст права, нормативне закріплення.</w:t>
      </w:r>
    </w:p>
    <w:p w:rsidR="00B35A4C" w:rsidRPr="0012603E" w:rsidRDefault="002E5F1F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</w:t>
      </w:r>
      <w:r w:rsidRPr="00251A27">
        <w:rPr>
          <w:rFonts w:ascii="Times New Roman" w:hAnsi="Times New Roman" w:cs="Times New Roman"/>
          <w:b/>
          <w:sz w:val="28"/>
          <w:szCs w:val="28"/>
        </w:rPr>
        <w:t>Право на свободу думки і слова, на вільне вираження своїх поглядів і переконань.</w:t>
      </w:r>
      <w:r w:rsidR="00126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03E">
        <w:rPr>
          <w:rFonts w:ascii="Times New Roman" w:hAnsi="Times New Roman" w:cs="Times New Roman"/>
          <w:i/>
          <w:sz w:val="28"/>
          <w:szCs w:val="28"/>
        </w:rPr>
        <w:t>Нормативна база. Зміст права.</w:t>
      </w:r>
    </w:p>
    <w:p w:rsidR="0012603E" w:rsidRDefault="002E5F1F" w:rsidP="00B35A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 </w:t>
      </w:r>
      <w:r w:rsidRPr="002C4680">
        <w:rPr>
          <w:rFonts w:ascii="Times New Roman" w:hAnsi="Times New Roman" w:cs="Times New Roman"/>
          <w:b/>
          <w:sz w:val="28"/>
          <w:szCs w:val="28"/>
        </w:rPr>
        <w:t>Право на свободу світогляду і віросповідання.</w:t>
      </w:r>
      <w:r w:rsidR="002C4680">
        <w:rPr>
          <w:rFonts w:ascii="Times New Roman" w:hAnsi="Times New Roman" w:cs="Times New Roman"/>
          <w:sz w:val="28"/>
          <w:szCs w:val="28"/>
        </w:rPr>
        <w:t xml:space="preserve"> </w:t>
      </w:r>
      <w:r w:rsidR="002C4680" w:rsidRPr="002C4680">
        <w:rPr>
          <w:rFonts w:ascii="Times New Roman" w:hAnsi="Times New Roman" w:cs="Times New Roman"/>
          <w:i/>
          <w:sz w:val="28"/>
          <w:szCs w:val="28"/>
        </w:rPr>
        <w:t>Нормативна база. Зміст права. Види та правовий статус релігійних організацій. Засади взаємодії релігійних організацій з державою. Суб’єкти здійснення державного контролю за додержанням законодавства України про свободу совісті та релігійні організації.</w:t>
      </w:r>
    </w:p>
    <w:p w:rsidR="00C47E15" w:rsidRDefault="0012603E" w:rsidP="00B35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ЗАВДАННЯ! 1) </w:t>
      </w:r>
      <w:r w:rsidRPr="0012603E">
        <w:rPr>
          <w:rFonts w:ascii="Times New Roman" w:hAnsi="Times New Roman" w:cs="Times New Roman"/>
          <w:sz w:val="28"/>
          <w:szCs w:val="28"/>
        </w:rPr>
        <w:t xml:space="preserve">Підготуватись </w:t>
      </w:r>
      <w:r>
        <w:rPr>
          <w:rFonts w:ascii="Times New Roman" w:hAnsi="Times New Roman" w:cs="Times New Roman"/>
          <w:sz w:val="28"/>
          <w:szCs w:val="28"/>
        </w:rPr>
        <w:t xml:space="preserve">по пунктах у вигляді усної відповіді </w:t>
      </w:r>
      <w:r w:rsidR="00C47E15">
        <w:rPr>
          <w:rFonts w:ascii="Times New Roman" w:hAnsi="Times New Roman" w:cs="Times New Roman"/>
          <w:sz w:val="28"/>
          <w:szCs w:val="28"/>
        </w:rPr>
        <w:t>(2 бали), або у вигляді змістовної презентації (до 4 балів);</w:t>
      </w:r>
    </w:p>
    <w:p w:rsidR="00B35A4C" w:rsidRDefault="00C47E15" w:rsidP="00B35A4C">
      <w:pPr>
        <w:jc w:val="both"/>
        <w:rPr>
          <w:rFonts w:ascii="Times New Roman" w:hAnsi="Times New Roman" w:cs="Times New Roman"/>
          <w:sz w:val="28"/>
          <w:szCs w:val="28"/>
        </w:rPr>
      </w:pPr>
      <w:r w:rsidRPr="00C47E15">
        <w:rPr>
          <w:rFonts w:ascii="Times New Roman" w:hAnsi="Times New Roman" w:cs="Times New Roman"/>
          <w:b/>
          <w:sz w:val="28"/>
          <w:szCs w:val="28"/>
        </w:rPr>
        <w:t>2)</w:t>
      </w:r>
      <w:r w:rsidR="002C4680" w:rsidRPr="00C47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Схематично зобразіть: а) зміст права на повагу до гідності;</w:t>
      </w:r>
    </w:p>
    <w:p w:rsidR="00C47E15" w:rsidRDefault="00C47E15" w:rsidP="00B35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зміст права на свободу і особисту недоторканість. (2 бали).</w:t>
      </w:r>
    </w:p>
    <w:p w:rsidR="00D82D07" w:rsidRPr="00D82D07" w:rsidRDefault="00C47E15" w:rsidP="00B35A4C">
      <w:pPr>
        <w:jc w:val="both"/>
        <w:rPr>
          <w:rFonts w:ascii="Times New Roman" w:hAnsi="Times New Roman" w:cs="Times New Roman"/>
          <w:sz w:val="28"/>
          <w:szCs w:val="28"/>
        </w:rPr>
      </w:pPr>
      <w:r w:rsidRPr="00C47E15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2D07">
        <w:rPr>
          <w:rFonts w:ascii="Times New Roman" w:hAnsi="Times New Roman" w:cs="Times New Roman"/>
          <w:sz w:val="28"/>
          <w:szCs w:val="28"/>
        </w:rPr>
        <w:t xml:space="preserve">На сайті Міністерства юстиції ознайомтесь із Рішеннями щодо України, винесені Європейським судом з прав людини. </w:t>
      </w:r>
      <w:r w:rsidR="00D82D07" w:rsidRPr="00D82D07">
        <w:rPr>
          <w:rFonts w:ascii="Times New Roman" w:hAnsi="Times New Roman" w:cs="Times New Roman"/>
          <w:b/>
          <w:sz w:val="28"/>
          <w:szCs w:val="28"/>
        </w:rPr>
        <w:t xml:space="preserve">У справах, щодо порушення особистих прав людини! </w:t>
      </w:r>
      <w:r w:rsidR="00D82D07">
        <w:rPr>
          <w:rFonts w:ascii="Times New Roman" w:hAnsi="Times New Roman" w:cs="Times New Roman"/>
          <w:sz w:val="28"/>
          <w:szCs w:val="28"/>
        </w:rPr>
        <w:t xml:space="preserve">Зробіть узагальнення та обґрунтовані висновки щодо практики ЄСПЛ у справах щодо України. Проаналізуйте одне із рішень. (3 бали) </w:t>
      </w:r>
      <w:r w:rsidR="00D82D0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82D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D82D07" w:rsidRPr="0023191F">
          <w:rPr>
            <w:rStyle w:val="a5"/>
            <w:rFonts w:ascii="Times New Roman" w:hAnsi="Times New Roman" w:cs="Times New Roman"/>
            <w:sz w:val="28"/>
            <w:szCs w:val="28"/>
          </w:rPr>
          <w:t>https://7aac.gov.ua/yevropejskij-sud-z-prav-lyudini/rishennya-shhodo-ukra%D1%97ni-vineseni-yevropejskim-sudom-z-prav-lyudini/</w:t>
        </w:r>
      </w:hyperlink>
    </w:p>
    <w:p w:rsidR="00EB059F" w:rsidRDefault="00EB059F" w:rsidP="00FB2533">
      <w:pPr>
        <w:rPr>
          <w:rFonts w:ascii="Times New Roman" w:hAnsi="Times New Roman" w:cs="Times New Roman"/>
          <w:sz w:val="28"/>
          <w:szCs w:val="28"/>
        </w:rPr>
      </w:pPr>
    </w:p>
    <w:p w:rsidR="00943044" w:rsidRPr="00B35A4C" w:rsidRDefault="00943044" w:rsidP="00943044">
      <w:pPr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</w:pPr>
      <w:r w:rsidRPr="00472BB2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lastRenderedPageBreak/>
        <w:t xml:space="preserve">ПРАКТИЧНЕ ЗАНЯТТЯ 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lang w:val="ru-RU"/>
        </w:rPr>
        <w:t>5</w:t>
      </w:r>
    </w:p>
    <w:p w:rsidR="00943044" w:rsidRPr="00D82D07" w:rsidRDefault="00943044" w:rsidP="00943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ГРОМАДЯНСЬКО-ПОЛІТИЧНІ ПРАВА І СВОБОДИ ЛЮДИНИ І ГРОМАДЯНИНА</w:t>
      </w:r>
    </w:p>
    <w:p w:rsidR="00943044" w:rsidRPr="00622C6F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Право на громадянство. </w:t>
      </w:r>
      <w:r w:rsidR="00622C6F">
        <w:rPr>
          <w:rFonts w:ascii="Times New Roman" w:hAnsi="Times New Roman" w:cs="Times New Roman"/>
          <w:i/>
          <w:sz w:val="28"/>
          <w:szCs w:val="28"/>
        </w:rPr>
        <w:t>Поняття згідно ЗУ «Про громадянство України». Підстави набуття та припинення. Підстави перебування іноземців в Україні згідно ЗУ «Про правовий статус іноземців».</w:t>
      </w:r>
    </w:p>
    <w:p w:rsidR="00943044" w:rsidRPr="00622C6F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622C6F">
        <w:rPr>
          <w:rFonts w:ascii="Times New Roman" w:hAnsi="Times New Roman" w:cs="Times New Roman"/>
          <w:b/>
          <w:sz w:val="28"/>
          <w:szCs w:val="28"/>
        </w:rPr>
        <w:t>Право на свободу об’єднання у політичні партії та громадські організації</w:t>
      </w:r>
      <w:r w:rsidR="00250F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0F0C">
        <w:rPr>
          <w:rFonts w:ascii="Times New Roman" w:hAnsi="Times New Roman" w:cs="Times New Roman"/>
          <w:b/>
          <w:sz w:val="28"/>
          <w:szCs w:val="28"/>
        </w:rPr>
        <w:t>та на участь у професійних спілках.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2C6F">
        <w:rPr>
          <w:rFonts w:ascii="Times New Roman" w:hAnsi="Times New Roman" w:cs="Times New Roman"/>
          <w:i/>
          <w:sz w:val="28"/>
          <w:szCs w:val="28"/>
        </w:rPr>
        <w:t>Зміст права, обмеження.</w:t>
      </w:r>
      <w:r w:rsidR="002B36F8" w:rsidRPr="002B36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36F8">
        <w:rPr>
          <w:rFonts w:ascii="Times New Roman" w:hAnsi="Times New Roman" w:cs="Times New Roman"/>
          <w:i/>
          <w:sz w:val="28"/>
          <w:szCs w:val="28"/>
        </w:rPr>
        <w:t>Згідно ЗУ «Про політичні партії».</w:t>
      </w:r>
    </w:p>
    <w:p w:rsidR="00943044" w:rsidRPr="00250F0C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F0C">
        <w:rPr>
          <w:rFonts w:ascii="Times New Roman" w:hAnsi="Times New Roman" w:cs="Times New Roman"/>
          <w:sz w:val="28"/>
          <w:szCs w:val="28"/>
        </w:rPr>
        <w:t xml:space="preserve">3) </w:t>
      </w:r>
      <w:r w:rsidR="00622C6F">
        <w:rPr>
          <w:rFonts w:ascii="Times New Roman" w:hAnsi="Times New Roman" w:cs="Times New Roman"/>
          <w:b/>
          <w:sz w:val="28"/>
          <w:szCs w:val="28"/>
        </w:rPr>
        <w:t>Право брати участь в управлінні державними справами, у всеукраїнському та місцевих референдумах</w:t>
      </w:r>
      <w:r w:rsidR="00250F0C">
        <w:rPr>
          <w:rFonts w:ascii="Times New Roman" w:hAnsi="Times New Roman" w:cs="Times New Roman"/>
          <w:b/>
          <w:sz w:val="28"/>
          <w:szCs w:val="28"/>
        </w:rPr>
        <w:t xml:space="preserve">, вільно обирати та бути обраним до органів державної влади і місцевого самоврядування. </w:t>
      </w:r>
      <w:r w:rsidR="00250F0C">
        <w:rPr>
          <w:rFonts w:ascii="Times New Roman" w:hAnsi="Times New Roman" w:cs="Times New Roman"/>
          <w:i/>
          <w:sz w:val="28"/>
          <w:szCs w:val="28"/>
        </w:rPr>
        <w:t>Зміст права та обмеження згідно ЗУ «Про всеукраїнський референдум». Поняття, принципи проведення всеукраїнського референдуму.</w:t>
      </w:r>
    </w:p>
    <w:p w:rsidR="00943044" w:rsidRPr="00250F0C" w:rsidRDefault="00250F0C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Права біженців. </w:t>
      </w:r>
      <w:r>
        <w:rPr>
          <w:rFonts w:ascii="Times New Roman" w:hAnsi="Times New Roman" w:cs="Times New Roman"/>
          <w:i/>
          <w:sz w:val="28"/>
          <w:szCs w:val="28"/>
        </w:rPr>
        <w:t>Поняття. Зміст права згідно КУ, Загальної декларації прав людини, ЗУ «Про біженців».</w:t>
      </w:r>
    </w:p>
    <w:p w:rsidR="00943044" w:rsidRPr="00DA460B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5) </w:t>
      </w:r>
      <w:r w:rsidR="00DA460B">
        <w:rPr>
          <w:rFonts w:ascii="Times New Roman" w:hAnsi="Times New Roman" w:cs="Times New Roman"/>
          <w:b/>
          <w:sz w:val="28"/>
          <w:szCs w:val="28"/>
        </w:rPr>
        <w:t xml:space="preserve">Право на страйк, мітинги і демонстрації для захисту своїх прав. </w:t>
      </w:r>
      <w:r w:rsidR="0080204F">
        <w:rPr>
          <w:rFonts w:ascii="Times New Roman" w:hAnsi="Times New Roman" w:cs="Times New Roman"/>
          <w:i/>
          <w:sz w:val="28"/>
          <w:szCs w:val="28"/>
        </w:rPr>
        <w:t>Зміст права та обмеження згідно законодавства.</w:t>
      </w:r>
    </w:p>
    <w:p w:rsidR="00943044" w:rsidRPr="00DA460B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6) </w:t>
      </w:r>
      <w:r w:rsidR="00DA460B">
        <w:rPr>
          <w:rFonts w:ascii="Times New Roman" w:hAnsi="Times New Roman" w:cs="Times New Roman"/>
          <w:b/>
          <w:sz w:val="28"/>
          <w:szCs w:val="28"/>
        </w:rPr>
        <w:t xml:space="preserve">Політична партія. </w:t>
      </w:r>
      <w:r w:rsidR="00DA460B">
        <w:rPr>
          <w:rFonts w:ascii="Times New Roman" w:hAnsi="Times New Roman" w:cs="Times New Roman"/>
          <w:i/>
          <w:sz w:val="28"/>
          <w:szCs w:val="28"/>
        </w:rPr>
        <w:t>Поняття. Обмеження щодо утворення і діяльності політичних партій.</w:t>
      </w:r>
      <w:r w:rsidR="0080204F">
        <w:rPr>
          <w:rFonts w:ascii="Times New Roman" w:hAnsi="Times New Roman" w:cs="Times New Roman"/>
          <w:i/>
          <w:sz w:val="28"/>
          <w:szCs w:val="28"/>
        </w:rPr>
        <w:t xml:space="preserve"> Гарантії діяльності.</w:t>
      </w:r>
      <w:r w:rsidR="00DA460B">
        <w:rPr>
          <w:rFonts w:ascii="Times New Roman" w:hAnsi="Times New Roman" w:cs="Times New Roman"/>
          <w:i/>
          <w:sz w:val="28"/>
          <w:szCs w:val="28"/>
        </w:rPr>
        <w:t xml:space="preserve"> Права політичних партій.</w:t>
      </w:r>
      <w:r w:rsidR="0080204F">
        <w:rPr>
          <w:rFonts w:ascii="Times New Roman" w:hAnsi="Times New Roman" w:cs="Times New Roman"/>
          <w:i/>
          <w:sz w:val="28"/>
          <w:szCs w:val="28"/>
        </w:rPr>
        <w:t xml:space="preserve"> Згідно ЗУ «Про політичні партії».</w:t>
      </w:r>
    </w:p>
    <w:p w:rsidR="00943044" w:rsidRPr="00DA460B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7)  </w:t>
      </w:r>
      <w:r w:rsidR="00DA460B">
        <w:rPr>
          <w:rFonts w:ascii="Times New Roman" w:hAnsi="Times New Roman" w:cs="Times New Roman"/>
          <w:b/>
          <w:sz w:val="28"/>
          <w:szCs w:val="28"/>
        </w:rPr>
        <w:t xml:space="preserve">Громадське об’єднання. </w:t>
      </w:r>
      <w:r w:rsidR="00DA460B">
        <w:rPr>
          <w:rFonts w:ascii="Times New Roman" w:hAnsi="Times New Roman" w:cs="Times New Roman"/>
          <w:i/>
          <w:sz w:val="28"/>
          <w:szCs w:val="28"/>
        </w:rPr>
        <w:t>Поняття. Ознаки. Види. Права.</w:t>
      </w:r>
      <w:r w:rsidR="0080204F">
        <w:rPr>
          <w:rFonts w:ascii="Times New Roman" w:hAnsi="Times New Roman" w:cs="Times New Roman"/>
          <w:i/>
          <w:sz w:val="28"/>
          <w:szCs w:val="28"/>
        </w:rPr>
        <w:t xml:space="preserve"> Згідно ЗУ «Про громадські об’єднання». </w:t>
      </w:r>
    </w:p>
    <w:p w:rsidR="00943044" w:rsidRPr="0080204F" w:rsidRDefault="00943044" w:rsidP="0094304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8) </w:t>
      </w:r>
      <w:r w:rsidR="00DA460B">
        <w:rPr>
          <w:rFonts w:ascii="Times New Roman" w:hAnsi="Times New Roman" w:cs="Times New Roman"/>
          <w:b/>
          <w:sz w:val="28"/>
          <w:szCs w:val="28"/>
        </w:rPr>
        <w:t xml:space="preserve">  Демократія. </w:t>
      </w:r>
      <w:r w:rsidR="00DA460B">
        <w:rPr>
          <w:rFonts w:ascii="Times New Roman" w:hAnsi="Times New Roman" w:cs="Times New Roman"/>
          <w:i/>
          <w:sz w:val="28"/>
          <w:szCs w:val="28"/>
        </w:rPr>
        <w:t>Поняття. Ознаки. Принципи. Види інститутів демократії. Функції</w:t>
      </w:r>
      <w:r w:rsidR="0080204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0204F">
        <w:rPr>
          <w:rFonts w:ascii="Times New Roman" w:hAnsi="Times New Roman" w:cs="Times New Roman"/>
          <w:b/>
          <w:i/>
          <w:sz w:val="28"/>
          <w:szCs w:val="28"/>
        </w:rPr>
        <w:t>ДОСВІД ІНШИХ КРАЇН. Рейтинг країн за рівнем демократії.</w:t>
      </w:r>
    </w:p>
    <w:p w:rsidR="00943044" w:rsidRDefault="00943044" w:rsidP="0094304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9)  </w:t>
      </w:r>
      <w:r w:rsidR="00DA460B">
        <w:rPr>
          <w:rFonts w:ascii="Times New Roman" w:hAnsi="Times New Roman" w:cs="Times New Roman"/>
          <w:b/>
          <w:sz w:val="28"/>
          <w:szCs w:val="28"/>
        </w:rPr>
        <w:t xml:space="preserve">Політичні права в умовах воєнного стану. </w:t>
      </w:r>
      <w:r w:rsidR="00DA460B">
        <w:rPr>
          <w:rFonts w:ascii="Times New Roman" w:hAnsi="Times New Roman" w:cs="Times New Roman"/>
          <w:i/>
          <w:sz w:val="28"/>
          <w:szCs w:val="28"/>
        </w:rPr>
        <w:t>Права, які зберігаються і права, які обмежуються.</w:t>
      </w:r>
    </w:p>
    <w:p w:rsidR="0080204F" w:rsidRPr="0080204F" w:rsidRDefault="002B36F8" w:rsidP="00943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Увага!!! </w:t>
      </w:r>
      <w:r w:rsidR="0080204F">
        <w:rPr>
          <w:rFonts w:ascii="Times New Roman" w:hAnsi="Times New Roman" w:cs="Times New Roman"/>
          <w:b/>
          <w:sz w:val="28"/>
          <w:szCs w:val="28"/>
        </w:rPr>
        <w:t>Матеріал є 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мудлі</w:t>
      </w:r>
      <w:r w:rsidR="0080204F">
        <w:rPr>
          <w:rFonts w:ascii="Times New Roman" w:hAnsi="Times New Roman" w:cs="Times New Roman"/>
          <w:b/>
          <w:sz w:val="28"/>
          <w:szCs w:val="28"/>
        </w:rPr>
        <w:t xml:space="preserve"> Навчальний посібник (сторінки 60-90)  Конспект лекцій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04F">
        <w:rPr>
          <w:rFonts w:ascii="Times New Roman" w:hAnsi="Times New Roman" w:cs="Times New Roman"/>
          <w:b/>
          <w:sz w:val="28"/>
          <w:szCs w:val="28"/>
        </w:rPr>
        <w:t>43 Тема 3)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943044" w:rsidRDefault="00943044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ЗАВДАННЯ! 1) </w:t>
      </w:r>
      <w:r w:rsidRPr="0012603E">
        <w:rPr>
          <w:rFonts w:ascii="Times New Roman" w:hAnsi="Times New Roman" w:cs="Times New Roman"/>
          <w:sz w:val="28"/>
          <w:szCs w:val="28"/>
        </w:rPr>
        <w:t xml:space="preserve">Підготуватись </w:t>
      </w:r>
      <w:r>
        <w:rPr>
          <w:rFonts w:ascii="Times New Roman" w:hAnsi="Times New Roman" w:cs="Times New Roman"/>
          <w:sz w:val="28"/>
          <w:szCs w:val="28"/>
        </w:rPr>
        <w:t xml:space="preserve">по пунктах у вигляді усної відповіді </w:t>
      </w:r>
      <w:r w:rsidR="00FE3AD1">
        <w:rPr>
          <w:rFonts w:ascii="Times New Roman" w:hAnsi="Times New Roman" w:cs="Times New Roman"/>
          <w:sz w:val="28"/>
          <w:szCs w:val="28"/>
        </w:rPr>
        <w:t>(1 бал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9430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або </w:t>
      </w:r>
      <w:r>
        <w:rPr>
          <w:rFonts w:ascii="Times New Roman" w:hAnsi="Times New Roman" w:cs="Times New Roman"/>
          <w:sz w:val="28"/>
          <w:szCs w:val="28"/>
        </w:rPr>
        <w:t>у вигл</w:t>
      </w:r>
      <w:r w:rsidR="002C0BE3">
        <w:rPr>
          <w:rFonts w:ascii="Times New Roman" w:hAnsi="Times New Roman" w:cs="Times New Roman"/>
          <w:sz w:val="28"/>
          <w:szCs w:val="28"/>
        </w:rPr>
        <w:t>яді змістовної презентації ( 2 бали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2C0BE3" w:rsidRDefault="00943044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 w:rsidRPr="00C47E15">
        <w:rPr>
          <w:rFonts w:ascii="Times New Roman" w:hAnsi="Times New Roman" w:cs="Times New Roman"/>
          <w:b/>
          <w:sz w:val="28"/>
          <w:szCs w:val="28"/>
        </w:rPr>
        <w:t>2)</w:t>
      </w:r>
      <w:r w:rsidRPr="00C47E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0BE3">
        <w:rPr>
          <w:rFonts w:ascii="Times New Roman" w:hAnsi="Times New Roman" w:cs="Times New Roman"/>
          <w:sz w:val="28"/>
          <w:szCs w:val="28"/>
        </w:rPr>
        <w:t>Зробити презентацію одну на вибір (до 3 балів).</w:t>
      </w:r>
    </w:p>
    <w:p w:rsidR="00943044" w:rsidRDefault="00FE3AD1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0BE3">
        <w:rPr>
          <w:rFonts w:ascii="Times New Roman" w:hAnsi="Times New Roman" w:cs="Times New Roman"/>
          <w:sz w:val="28"/>
          <w:szCs w:val="28"/>
        </w:rPr>
        <w:t>олітичні режими, їх різновиди</w:t>
      </w:r>
      <w:r w:rsidR="0097412A">
        <w:rPr>
          <w:rFonts w:ascii="Times New Roman" w:hAnsi="Times New Roman" w:cs="Times New Roman"/>
          <w:sz w:val="28"/>
          <w:szCs w:val="28"/>
        </w:rPr>
        <w:t>:</w:t>
      </w:r>
    </w:p>
    <w:p w:rsidR="00FE3AD1" w:rsidRDefault="00FE3AD1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7412A">
        <w:rPr>
          <w:rFonts w:ascii="Times New Roman" w:hAnsi="Times New Roman" w:cs="Times New Roman"/>
          <w:sz w:val="28"/>
          <w:szCs w:val="28"/>
        </w:rPr>
        <w:t xml:space="preserve"> Демократичний режим. Підходи. Теорії. Приклади країн.</w:t>
      </w:r>
    </w:p>
    <w:p w:rsidR="0097412A" w:rsidRDefault="0097412A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Авторитарний режим. Основні риси. Приклади країн.</w:t>
      </w:r>
    </w:p>
    <w:p w:rsidR="0097412A" w:rsidRDefault="0097412A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Тоталітарний політичний режим. Поняття, суть. Основні риси. Приклади.</w:t>
      </w:r>
    </w:p>
    <w:p w:rsidR="0097412A" w:rsidRDefault="0097412A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Фашизм. Поняття, суть. Приклади.</w:t>
      </w:r>
    </w:p>
    <w:p w:rsidR="0097412A" w:rsidRDefault="0097412A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Військовий </w:t>
      </w:r>
      <w:r w:rsidR="002C0BE3">
        <w:rPr>
          <w:rFonts w:ascii="Times New Roman" w:hAnsi="Times New Roman" w:cs="Times New Roman"/>
          <w:sz w:val="28"/>
          <w:szCs w:val="28"/>
        </w:rPr>
        <w:t xml:space="preserve">режим (диктатура). </w:t>
      </w:r>
      <w:r>
        <w:rPr>
          <w:rFonts w:ascii="Times New Roman" w:hAnsi="Times New Roman" w:cs="Times New Roman"/>
          <w:sz w:val="28"/>
          <w:szCs w:val="28"/>
        </w:rPr>
        <w:t>Поняття, суть. Приклади.</w:t>
      </w:r>
    </w:p>
    <w:p w:rsidR="0097412A" w:rsidRDefault="0097412A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Теократичний режим. Поняття, суть. Приклади.</w:t>
      </w:r>
    </w:p>
    <w:p w:rsidR="00943044" w:rsidRDefault="00943044" w:rsidP="00943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044" w:rsidRDefault="00943044" w:rsidP="00943044">
      <w:pPr>
        <w:jc w:val="both"/>
        <w:rPr>
          <w:rFonts w:ascii="Times New Roman" w:hAnsi="Times New Roman" w:cs="Times New Roman"/>
          <w:sz w:val="28"/>
          <w:szCs w:val="28"/>
        </w:rPr>
      </w:pPr>
      <w:r w:rsidRPr="00C47E15">
        <w:rPr>
          <w:rFonts w:ascii="Times New Roman" w:hAnsi="Times New Roman" w:cs="Times New Roman"/>
          <w:b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D1">
        <w:rPr>
          <w:rFonts w:ascii="Times New Roman" w:hAnsi="Times New Roman" w:cs="Times New Roman"/>
          <w:sz w:val="28"/>
          <w:szCs w:val="28"/>
        </w:rPr>
        <w:t xml:space="preserve">Вирішити кейси </w:t>
      </w:r>
      <w:r w:rsidR="002B36F8">
        <w:rPr>
          <w:rFonts w:ascii="Times New Roman" w:hAnsi="Times New Roman" w:cs="Times New Roman"/>
          <w:sz w:val="28"/>
          <w:szCs w:val="28"/>
        </w:rPr>
        <w:t xml:space="preserve">(вирішення повинно бути письмовим, </w:t>
      </w:r>
      <w:proofErr w:type="spellStart"/>
      <w:r w:rsidR="002B36F8">
        <w:rPr>
          <w:rFonts w:ascii="Times New Roman" w:hAnsi="Times New Roman" w:cs="Times New Roman"/>
          <w:sz w:val="28"/>
          <w:szCs w:val="28"/>
        </w:rPr>
        <w:t>обгрунтованним</w:t>
      </w:r>
      <w:proofErr w:type="spellEnd"/>
      <w:r w:rsidR="002B36F8">
        <w:rPr>
          <w:rFonts w:ascii="Times New Roman" w:hAnsi="Times New Roman" w:cs="Times New Roman"/>
          <w:sz w:val="28"/>
          <w:szCs w:val="28"/>
        </w:rPr>
        <w:t xml:space="preserve"> згідно чинного законодавства України) (за кожен кейс по 1 б.)</w:t>
      </w:r>
    </w:p>
    <w:p w:rsidR="002B36F8" w:rsidRDefault="002B36F8" w:rsidP="009430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№1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Зважаючи на тривалий конфлікт між міською радою та міським головою, що полягав у не</w:t>
      </w:r>
      <w:r w:rsidRPr="009C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957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підтримці міською радою протягом останніх трьох сесій жодного питання, ініційованого міським головою, виконавчий комітет міської ради самостійно, без попереднього погодження з іншими органами та посадовими особами місцевого самоврядування, ухвалив рішення про ініціювання міського референдуму про дострокове припинення повноважень міської ради. Чи є таке рішення виконавчого комітету правомірним та з яких мотивів?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Можливо провести місцевий референдум? 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№2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07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Депутата селищної ради було обрано на посаду секретаря селищної ради. На момент обрання його депутатом селищної ради і під час виконання депутатських повноважень він також займався підприємницькою діяльністю. Чи мав право депутат займатися підприємницькою діяльністю під час виконання депутатських повноважень та після обрання його секретарем селищної ради?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№3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4B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Міська рада міста Т., розглянувши ініціативу 25 000 громадян (1/10 від загальної кількості виборців міста) ухвалила рішення про відновлення історичної назви району міста, назвавши його Радянським. Чи є таке рішення правомірним та з яких мотивів?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КЕЙС №4</w:t>
      </w:r>
    </w:p>
    <w:p w:rsidR="002B36F8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43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Громадянина Р. обрано депутатом місцевої ради на повторних виборах. На наступний день після оголошення результатів виборів він звернувся до місцевого органу виконавчої влади з депутатським зверненням. Чи мав право громадянин Р. подавати депутатське звернення та з яких мотивів?</w:t>
      </w:r>
    </w:p>
    <w:p w:rsidR="002B36F8" w:rsidRPr="003957DF" w:rsidRDefault="002B36F8" w:rsidP="002B36F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3044" w:rsidRPr="008A3768" w:rsidRDefault="00943044" w:rsidP="00FB25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044" w:rsidRPr="008A37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0F1B"/>
    <w:multiLevelType w:val="hybridMultilevel"/>
    <w:tmpl w:val="CF36CFB4"/>
    <w:lvl w:ilvl="0" w:tplc="EBE0A0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E049B"/>
    <w:multiLevelType w:val="hybridMultilevel"/>
    <w:tmpl w:val="F8322F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1BE4"/>
    <w:multiLevelType w:val="hybridMultilevel"/>
    <w:tmpl w:val="7F206D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C35FB"/>
    <w:multiLevelType w:val="hybridMultilevel"/>
    <w:tmpl w:val="D3607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68"/>
    <w:rsid w:val="00032D69"/>
    <w:rsid w:val="0012603E"/>
    <w:rsid w:val="0021209F"/>
    <w:rsid w:val="00250F0C"/>
    <w:rsid w:val="00251A27"/>
    <w:rsid w:val="002B36F8"/>
    <w:rsid w:val="002C0BE3"/>
    <w:rsid w:val="002C4680"/>
    <w:rsid w:val="002E5F1F"/>
    <w:rsid w:val="003856CA"/>
    <w:rsid w:val="00394A25"/>
    <w:rsid w:val="00472BB2"/>
    <w:rsid w:val="00502CC4"/>
    <w:rsid w:val="0056380A"/>
    <w:rsid w:val="005D19E9"/>
    <w:rsid w:val="00622C6F"/>
    <w:rsid w:val="00696CBE"/>
    <w:rsid w:val="007747AA"/>
    <w:rsid w:val="0080204F"/>
    <w:rsid w:val="00884B2E"/>
    <w:rsid w:val="008A3768"/>
    <w:rsid w:val="00943044"/>
    <w:rsid w:val="0097412A"/>
    <w:rsid w:val="0099299F"/>
    <w:rsid w:val="00AD1676"/>
    <w:rsid w:val="00B35A4C"/>
    <w:rsid w:val="00C47E15"/>
    <w:rsid w:val="00D51249"/>
    <w:rsid w:val="00D82D07"/>
    <w:rsid w:val="00DA460B"/>
    <w:rsid w:val="00E0698E"/>
    <w:rsid w:val="00E478F7"/>
    <w:rsid w:val="00E86B8F"/>
    <w:rsid w:val="00EB059F"/>
    <w:rsid w:val="00FB2533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188C"/>
  <w15:chartTrackingRefBased/>
  <w15:docId w15:val="{55EF5AA4-8028-49C1-92E7-1EFBB0CE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99F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9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84B2E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E86B8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82D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8-2004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403-17?find=1&amp;text=&#1085;&#1072;&#1076;&#1079;&#1074;&#1080;&#1095;&#1072;&#1081;&#1085;&#1072;+&#1089;&#1080;&#1090;&#1091;&#1072;&#1094;&#1110;&#1103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389-19" TargetMode="External"/><Relationship Id="rId11" Type="http://schemas.openxmlformats.org/officeDocument/2006/relationships/hyperlink" Target="https://7aac.gov.ua/yevropejskij-sud-z-prav-lyudini/rishennya-shhodo-ukra%D1%97ni-vineseni-yevropejskim-sudom-z-prav-lyudini/" TargetMode="External"/><Relationship Id="rId5" Type="http://schemas.openxmlformats.org/officeDocument/2006/relationships/hyperlink" Target="https://zakon.rada.gov.ua/laws/show/1550-14" TargetMode="External"/><Relationship Id="rId10" Type="http://schemas.openxmlformats.org/officeDocument/2006/relationships/hyperlink" Target="https://zakon.rada.gov.ua/laws/show/1706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4/202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7938</Words>
  <Characters>4525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2025-02-10T18:46:00Z</dcterms:created>
  <dcterms:modified xsi:type="dcterms:W3CDTF">2025-04-07T19:21:00Z</dcterms:modified>
</cp:coreProperties>
</file>