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10" w:rsidRDefault="001B6610" w:rsidP="001B66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6610">
        <w:rPr>
          <w:rFonts w:ascii="Times New Roman" w:hAnsi="Times New Roman" w:cs="Times New Roman"/>
          <w:sz w:val="28"/>
          <w:szCs w:val="28"/>
          <w:lang w:val="uk-UA"/>
        </w:rPr>
        <w:t>ПИТАННЯ ДЛЯ ЗАЛІКУ</w:t>
      </w:r>
    </w:p>
    <w:p w:rsidR="001B6610" w:rsidRDefault="001B6610" w:rsidP="001B66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B6610">
        <w:rPr>
          <w:rFonts w:ascii="Times New Roman" w:hAnsi="Times New Roman" w:cs="Times New Roman"/>
          <w:sz w:val="28"/>
          <w:szCs w:val="28"/>
          <w:lang w:val="uk-UA"/>
        </w:rPr>
        <w:t>Розкрийте зміст та особливості страхової діяльності.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610">
        <w:rPr>
          <w:rFonts w:ascii="Times New Roman" w:hAnsi="Times New Roman" w:cs="Times New Roman"/>
          <w:sz w:val="28"/>
          <w:szCs w:val="28"/>
          <w:lang w:val="uk-UA"/>
        </w:rPr>
        <w:t>2. Розкрийте зміст фінансів страхової організації.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610">
        <w:rPr>
          <w:rFonts w:ascii="Times New Roman" w:hAnsi="Times New Roman" w:cs="Times New Roman"/>
          <w:sz w:val="28"/>
          <w:szCs w:val="28"/>
          <w:lang w:val="uk-UA"/>
        </w:rPr>
        <w:t>3. Охарактеризуйте фінансові відносини страхової організації з іншими суб’єктами господарювання.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610">
        <w:rPr>
          <w:rFonts w:ascii="Times New Roman" w:hAnsi="Times New Roman" w:cs="Times New Roman"/>
          <w:sz w:val="28"/>
          <w:szCs w:val="28"/>
          <w:lang w:val="uk-UA"/>
        </w:rPr>
        <w:t>4. Дайте характеристику складу та структурі фінансових ресурсів страхової організації.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610">
        <w:rPr>
          <w:rFonts w:ascii="Times New Roman" w:hAnsi="Times New Roman" w:cs="Times New Roman"/>
          <w:sz w:val="28"/>
          <w:szCs w:val="28"/>
          <w:lang w:val="uk-UA"/>
        </w:rPr>
        <w:t>5. Охарактеризуйте кругообіг страховика. Які чинники впливають на нього.</w:t>
      </w:r>
    </w:p>
    <w:p w:rsidR="004630FE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610">
        <w:rPr>
          <w:rFonts w:ascii="Times New Roman" w:hAnsi="Times New Roman" w:cs="Times New Roman"/>
          <w:sz w:val="28"/>
          <w:szCs w:val="28"/>
          <w:lang w:val="uk-UA"/>
        </w:rPr>
        <w:t>6. Дайте характеристику фінансових потоків в контексті руху фінансових ресурсів страхових компаній.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1B6610">
        <w:rPr>
          <w:rFonts w:ascii="Times New Roman" w:hAnsi="Times New Roman" w:cs="Times New Roman"/>
          <w:sz w:val="28"/>
          <w:szCs w:val="28"/>
          <w:lang w:val="uk-UA"/>
        </w:rPr>
        <w:t>Розкрийте сутність категорії «грошові надходження».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B6610">
        <w:rPr>
          <w:rFonts w:ascii="Times New Roman" w:hAnsi="Times New Roman" w:cs="Times New Roman"/>
          <w:sz w:val="28"/>
          <w:szCs w:val="28"/>
          <w:lang w:val="uk-UA"/>
        </w:rPr>
        <w:t>. Розкрийте зміст операційної діяльності страхової організації.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B6610">
        <w:rPr>
          <w:rFonts w:ascii="Times New Roman" w:hAnsi="Times New Roman" w:cs="Times New Roman"/>
          <w:sz w:val="28"/>
          <w:szCs w:val="28"/>
          <w:lang w:val="uk-UA"/>
        </w:rPr>
        <w:t>. Розкрийте зміст страхової діяльності.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B6610">
        <w:rPr>
          <w:rFonts w:ascii="Times New Roman" w:hAnsi="Times New Roman" w:cs="Times New Roman"/>
          <w:sz w:val="28"/>
          <w:szCs w:val="28"/>
          <w:lang w:val="uk-UA"/>
        </w:rPr>
        <w:t>. Охарактеризуйте рух грошових коштів у результаті страхової діяльності.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1B6610">
        <w:rPr>
          <w:rFonts w:ascii="Times New Roman" w:hAnsi="Times New Roman" w:cs="Times New Roman"/>
          <w:sz w:val="28"/>
          <w:szCs w:val="28"/>
          <w:lang w:val="uk-UA"/>
        </w:rPr>
        <w:t>. Дайте характеристику видам страхових за класифікаційними ознаками.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1B6610">
        <w:rPr>
          <w:rFonts w:ascii="Times New Roman" w:hAnsi="Times New Roman" w:cs="Times New Roman"/>
          <w:sz w:val="28"/>
          <w:szCs w:val="28"/>
          <w:lang w:val="uk-UA"/>
        </w:rPr>
        <w:t>. Охарактеризуйте види інших надходжень, окрім страхових премій, в процесі операційної діяльності страховика.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1B6610">
        <w:rPr>
          <w:rFonts w:ascii="Times New Roman" w:hAnsi="Times New Roman" w:cs="Times New Roman"/>
          <w:sz w:val="28"/>
          <w:szCs w:val="28"/>
          <w:lang w:val="uk-UA"/>
        </w:rPr>
        <w:t xml:space="preserve"> Розкрийте зміст інвестиційної діяльності страховика.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1B6610">
        <w:rPr>
          <w:rFonts w:ascii="Times New Roman" w:hAnsi="Times New Roman" w:cs="Times New Roman"/>
          <w:sz w:val="28"/>
          <w:szCs w:val="28"/>
          <w:lang w:val="uk-UA"/>
        </w:rPr>
        <w:t>. Дайте характеристику основним групам надходжень страховиків від інвестиційної діяльності.</w:t>
      </w:r>
    </w:p>
    <w:p w:rsidR="001B6610" w:rsidRP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1B6610">
        <w:rPr>
          <w:rFonts w:ascii="Times New Roman" w:hAnsi="Times New Roman" w:cs="Times New Roman"/>
          <w:sz w:val="28"/>
          <w:szCs w:val="28"/>
          <w:lang w:val="uk-UA"/>
        </w:rPr>
        <w:t>. Дайте характеристику основним групам надходжень від фінансової діяльності.</w:t>
      </w:r>
    </w:p>
    <w:p w:rsidR="001B6610" w:rsidRDefault="001B6610" w:rsidP="001B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61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B6610">
        <w:rPr>
          <w:rFonts w:ascii="Times New Roman" w:hAnsi="Times New Roman" w:cs="Times New Roman"/>
          <w:sz w:val="28"/>
          <w:szCs w:val="28"/>
          <w:lang w:val="uk-UA"/>
        </w:rPr>
        <w:t>. Які чинники зумовлюють специфіку фінансової діяльності страховика.</w:t>
      </w:r>
    </w:p>
    <w:p w:rsidR="00A00E2F" w:rsidRPr="00A00E2F" w:rsidRDefault="00A00E2F" w:rsidP="00A0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Pr="00A00E2F">
        <w:rPr>
          <w:rFonts w:ascii="Times New Roman" w:hAnsi="Times New Roman" w:cs="Times New Roman"/>
          <w:sz w:val="28"/>
          <w:szCs w:val="28"/>
          <w:lang w:val="uk-UA"/>
        </w:rPr>
        <w:t>Розкрийте сутність категорії «страхові резерви». Охарактеризуйте систему страхових резервів в Україні.</w:t>
      </w:r>
    </w:p>
    <w:p w:rsidR="00A00E2F" w:rsidRPr="00A00E2F" w:rsidRDefault="00A00E2F" w:rsidP="00A0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A00E2F">
        <w:rPr>
          <w:rFonts w:ascii="Times New Roman" w:hAnsi="Times New Roman" w:cs="Times New Roman"/>
          <w:sz w:val="28"/>
          <w:szCs w:val="28"/>
          <w:lang w:val="uk-UA"/>
        </w:rPr>
        <w:t>. Розкрийте сутність резерву незароблених премій. Якими методами він формується. Розкрийте їх зміст.</w:t>
      </w:r>
    </w:p>
    <w:p w:rsidR="00A00E2F" w:rsidRPr="00A00E2F" w:rsidRDefault="00A00E2F" w:rsidP="00A0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A00E2F">
        <w:rPr>
          <w:rFonts w:ascii="Times New Roman" w:hAnsi="Times New Roman" w:cs="Times New Roman"/>
          <w:sz w:val="28"/>
          <w:szCs w:val="28"/>
          <w:lang w:val="uk-UA"/>
        </w:rPr>
        <w:t>. За яких умов страховик може обрати для розрахунку резерву незароблених премій метод «коефіцієнта збитковості».</w:t>
      </w:r>
    </w:p>
    <w:p w:rsidR="00A00E2F" w:rsidRPr="00A00E2F" w:rsidRDefault="00A00E2F" w:rsidP="00A0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00E2F">
        <w:rPr>
          <w:rFonts w:ascii="Times New Roman" w:hAnsi="Times New Roman" w:cs="Times New Roman"/>
          <w:sz w:val="28"/>
          <w:szCs w:val="28"/>
          <w:lang w:val="uk-UA"/>
        </w:rPr>
        <w:t>. Охарактеризуйте сутність резерву заявлених, але не виплачених збитків.</w:t>
      </w:r>
    </w:p>
    <w:p w:rsidR="00A00E2F" w:rsidRPr="00A00E2F" w:rsidRDefault="00A00E2F" w:rsidP="00A0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00E2F">
        <w:rPr>
          <w:rFonts w:ascii="Times New Roman" w:hAnsi="Times New Roman" w:cs="Times New Roman"/>
          <w:sz w:val="28"/>
          <w:szCs w:val="28"/>
          <w:lang w:val="uk-UA"/>
        </w:rPr>
        <w:t>. Дайте характеристику резерву збитків, які виникли, але не заявлені.</w:t>
      </w:r>
    </w:p>
    <w:p w:rsidR="00A00E2F" w:rsidRPr="00A00E2F" w:rsidRDefault="00A00E2F" w:rsidP="00A0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A00E2F">
        <w:rPr>
          <w:rFonts w:ascii="Times New Roman" w:hAnsi="Times New Roman" w:cs="Times New Roman"/>
          <w:sz w:val="28"/>
          <w:szCs w:val="28"/>
          <w:lang w:val="uk-UA"/>
        </w:rPr>
        <w:t>. Охарактеризуйте призначення резерву коливань збитковості.</w:t>
      </w:r>
    </w:p>
    <w:p w:rsidR="00A00E2F" w:rsidRPr="00A00E2F" w:rsidRDefault="00A00E2F" w:rsidP="00A0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A00E2F">
        <w:rPr>
          <w:rFonts w:ascii="Times New Roman" w:hAnsi="Times New Roman" w:cs="Times New Roman"/>
          <w:sz w:val="28"/>
          <w:szCs w:val="28"/>
          <w:lang w:val="uk-UA"/>
        </w:rPr>
        <w:t>. Розкрийте мету формування резерву катастроф.</w:t>
      </w:r>
    </w:p>
    <w:p w:rsidR="00A00E2F" w:rsidRPr="00A00E2F" w:rsidRDefault="00A00E2F" w:rsidP="00A0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A00E2F">
        <w:rPr>
          <w:rFonts w:ascii="Times New Roman" w:hAnsi="Times New Roman" w:cs="Times New Roman"/>
          <w:sz w:val="28"/>
          <w:szCs w:val="28"/>
          <w:lang w:val="uk-UA"/>
        </w:rPr>
        <w:t>. Дайте характеристику страховим резервам із страхування життя.</w:t>
      </w:r>
    </w:p>
    <w:p w:rsidR="00A00E2F" w:rsidRPr="00A00E2F" w:rsidRDefault="00A00E2F" w:rsidP="00A0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A00E2F">
        <w:rPr>
          <w:rFonts w:ascii="Times New Roman" w:hAnsi="Times New Roman" w:cs="Times New Roman"/>
          <w:sz w:val="28"/>
          <w:szCs w:val="28"/>
          <w:lang w:val="uk-UA"/>
        </w:rPr>
        <w:t>. Розкрийте складові резерву довгострокових зобов’язань.</w:t>
      </w:r>
    </w:p>
    <w:p w:rsidR="00A00E2F" w:rsidRPr="00A00E2F" w:rsidRDefault="00A00E2F" w:rsidP="00A0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A00E2F">
        <w:rPr>
          <w:rFonts w:ascii="Times New Roman" w:hAnsi="Times New Roman" w:cs="Times New Roman"/>
          <w:sz w:val="28"/>
          <w:szCs w:val="28"/>
          <w:lang w:val="uk-UA"/>
        </w:rPr>
        <w:t>. Охарактеризуйте складові резерву належних виплат страхових сум.</w:t>
      </w:r>
    </w:p>
    <w:p w:rsidR="00A00E2F" w:rsidRDefault="00A00E2F" w:rsidP="00A0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A00E2F">
        <w:rPr>
          <w:rFonts w:ascii="Times New Roman" w:hAnsi="Times New Roman" w:cs="Times New Roman"/>
          <w:sz w:val="28"/>
          <w:szCs w:val="28"/>
          <w:lang w:val="uk-UA"/>
        </w:rPr>
        <w:t>. Розкрийте умови розміщення коштів страхових резервів. Якими категоріями активів вони мають бути представлені.</w:t>
      </w:r>
    </w:p>
    <w:p w:rsidR="00F20A05" w:rsidRPr="00F20A05" w:rsidRDefault="00F20A05" w:rsidP="00F2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F20A05">
        <w:rPr>
          <w:rFonts w:ascii="Times New Roman" w:hAnsi="Times New Roman" w:cs="Times New Roman"/>
          <w:sz w:val="28"/>
          <w:szCs w:val="28"/>
          <w:lang w:val="uk-UA"/>
        </w:rPr>
        <w:t>. Розкрийте сутність категорії «доходи страховика». Охарактеризуйте основні групи доходів.</w:t>
      </w:r>
    </w:p>
    <w:p w:rsidR="00F20A05" w:rsidRPr="00F20A05" w:rsidRDefault="00F20A05" w:rsidP="00F2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A05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20A05">
        <w:rPr>
          <w:rFonts w:ascii="Times New Roman" w:hAnsi="Times New Roman" w:cs="Times New Roman"/>
          <w:sz w:val="28"/>
          <w:szCs w:val="28"/>
          <w:lang w:val="uk-UA"/>
        </w:rPr>
        <w:t>. Охарактеризуйте склад доходів від інвестиційної та фінансової діяльності страховика.</w:t>
      </w:r>
    </w:p>
    <w:p w:rsidR="00F20A05" w:rsidRPr="00F20A05" w:rsidRDefault="00F20A05" w:rsidP="00F2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A0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20A05">
        <w:rPr>
          <w:rFonts w:ascii="Times New Roman" w:hAnsi="Times New Roman" w:cs="Times New Roman"/>
          <w:sz w:val="28"/>
          <w:szCs w:val="28"/>
          <w:lang w:val="uk-UA"/>
        </w:rPr>
        <w:t>. Розкрийте сутність та надайте характеристику основним групам витрат страховика.</w:t>
      </w:r>
    </w:p>
    <w:p w:rsidR="00F20A05" w:rsidRPr="00F20A05" w:rsidRDefault="00F20A05" w:rsidP="00F2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F20A05">
        <w:rPr>
          <w:rFonts w:ascii="Times New Roman" w:hAnsi="Times New Roman" w:cs="Times New Roman"/>
          <w:sz w:val="28"/>
          <w:szCs w:val="28"/>
          <w:lang w:val="uk-UA"/>
        </w:rPr>
        <w:t xml:space="preserve">. Охарактеризуйте сутність </w:t>
      </w:r>
      <w:proofErr w:type="spellStart"/>
      <w:r w:rsidRPr="00F20A05">
        <w:rPr>
          <w:rFonts w:ascii="Times New Roman" w:hAnsi="Times New Roman" w:cs="Times New Roman"/>
          <w:sz w:val="28"/>
          <w:szCs w:val="28"/>
          <w:lang w:val="uk-UA"/>
        </w:rPr>
        <w:t>аквізаційних</w:t>
      </w:r>
      <w:proofErr w:type="spellEnd"/>
      <w:r w:rsidRPr="00F20A05">
        <w:rPr>
          <w:rFonts w:ascii="Times New Roman" w:hAnsi="Times New Roman" w:cs="Times New Roman"/>
          <w:sz w:val="28"/>
          <w:szCs w:val="28"/>
          <w:lang w:val="uk-UA"/>
        </w:rPr>
        <w:t xml:space="preserve"> витрат.</w:t>
      </w:r>
    </w:p>
    <w:p w:rsidR="00F20A05" w:rsidRPr="00F20A05" w:rsidRDefault="00F20A05" w:rsidP="00F2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F20A05">
        <w:rPr>
          <w:rFonts w:ascii="Times New Roman" w:hAnsi="Times New Roman" w:cs="Times New Roman"/>
          <w:sz w:val="28"/>
          <w:szCs w:val="28"/>
          <w:lang w:val="uk-UA"/>
        </w:rPr>
        <w:t>. Дайте характеристику інкасацій ним витратам.</w:t>
      </w:r>
    </w:p>
    <w:p w:rsidR="00F20A05" w:rsidRPr="00F20A05" w:rsidRDefault="00F20A05" w:rsidP="00F2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F20A05">
        <w:rPr>
          <w:rFonts w:ascii="Times New Roman" w:hAnsi="Times New Roman" w:cs="Times New Roman"/>
          <w:sz w:val="28"/>
          <w:szCs w:val="28"/>
          <w:lang w:val="uk-UA"/>
        </w:rPr>
        <w:t>. Охарактеризуйте призначення ліквідаційних витрат.</w:t>
      </w:r>
    </w:p>
    <w:p w:rsidR="00F20A05" w:rsidRPr="00F20A05" w:rsidRDefault="00F20A05" w:rsidP="00F2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F20A05">
        <w:rPr>
          <w:rFonts w:ascii="Times New Roman" w:hAnsi="Times New Roman" w:cs="Times New Roman"/>
          <w:sz w:val="28"/>
          <w:szCs w:val="28"/>
          <w:lang w:val="uk-UA"/>
        </w:rPr>
        <w:t>. Розкрийте склад витрат на утримання страхової компанії.</w:t>
      </w:r>
    </w:p>
    <w:p w:rsidR="00F20A05" w:rsidRPr="00F20A05" w:rsidRDefault="00F20A05" w:rsidP="00F2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F20A05">
        <w:rPr>
          <w:rFonts w:ascii="Times New Roman" w:hAnsi="Times New Roman" w:cs="Times New Roman"/>
          <w:sz w:val="28"/>
          <w:szCs w:val="28"/>
          <w:lang w:val="uk-UA"/>
        </w:rPr>
        <w:t>. Дайте характеристику фінансовим результатам страхової компанії.</w:t>
      </w:r>
    </w:p>
    <w:p w:rsidR="00F20A05" w:rsidRPr="00F20A05" w:rsidRDefault="00F20A05" w:rsidP="00F2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F20A05">
        <w:rPr>
          <w:rFonts w:ascii="Times New Roman" w:hAnsi="Times New Roman" w:cs="Times New Roman"/>
          <w:sz w:val="28"/>
          <w:szCs w:val="28"/>
          <w:lang w:val="uk-UA"/>
        </w:rPr>
        <w:t>. Охарактеризуйте види податків, що сплачують страхові компанії.</w:t>
      </w:r>
    </w:p>
    <w:p w:rsidR="00F20A05" w:rsidRPr="001B6610" w:rsidRDefault="00F20A05" w:rsidP="00F2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37</w:t>
      </w:r>
      <w:bookmarkStart w:id="0" w:name="_GoBack"/>
      <w:bookmarkEnd w:id="0"/>
      <w:r w:rsidRPr="00F20A05">
        <w:rPr>
          <w:rFonts w:ascii="Times New Roman" w:hAnsi="Times New Roman" w:cs="Times New Roman"/>
          <w:sz w:val="28"/>
          <w:szCs w:val="28"/>
          <w:lang w:val="uk-UA"/>
        </w:rPr>
        <w:t>. Розкрийте особливості оподаткування прибутку страхової компанії.</w:t>
      </w:r>
    </w:p>
    <w:sectPr w:rsidR="00F20A05" w:rsidRPr="001B66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A2"/>
    <w:rsid w:val="001B6610"/>
    <w:rsid w:val="004630FE"/>
    <w:rsid w:val="009F31A2"/>
    <w:rsid w:val="00A00E2F"/>
    <w:rsid w:val="00F2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B4E2"/>
  <w15:chartTrackingRefBased/>
  <w15:docId w15:val="{7416ABC2-F17E-445E-B97E-EEB5FD28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1768</Words>
  <Characters>1008</Characters>
  <Application>Microsoft Office Word</Application>
  <DocSecurity>0</DocSecurity>
  <Lines>8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2023-11-19T21:26:00Z</dcterms:created>
  <dcterms:modified xsi:type="dcterms:W3CDTF">2023-11-19T21:31:00Z</dcterms:modified>
</cp:coreProperties>
</file>