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F5" w:rsidRPr="007B347A" w:rsidRDefault="006A1613" w:rsidP="006A1613">
      <w:pPr>
        <w:pStyle w:val="2"/>
        <w:tabs>
          <w:tab w:val="left" w:pos="2849"/>
        </w:tabs>
        <w:spacing w:line="288" w:lineRule="auto"/>
        <w:ind w:left="2317" w:right="235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10 </w:t>
      </w:r>
      <w:r w:rsidR="00BD7FF5" w:rsidRPr="007B347A">
        <w:rPr>
          <w:rFonts w:ascii="Times New Roman" w:hAnsi="Times New Roman" w:cs="Times New Roman"/>
        </w:rPr>
        <w:t>Теоретичні</w:t>
      </w:r>
      <w:r w:rsidR="00BD7FF5" w:rsidRPr="007B347A">
        <w:rPr>
          <w:rFonts w:ascii="Times New Roman" w:hAnsi="Times New Roman" w:cs="Times New Roman"/>
          <w:spacing w:val="-12"/>
        </w:rPr>
        <w:t xml:space="preserve"> </w:t>
      </w:r>
      <w:r w:rsidR="00BD7FF5" w:rsidRPr="007B347A">
        <w:rPr>
          <w:rFonts w:ascii="Times New Roman" w:hAnsi="Times New Roman" w:cs="Times New Roman"/>
        </w:rPr>
        <w:t>основи</w:t>
      </w:r>
      <w:r w:rsidR="00BD7FF5" w:rsidRPr="007B347A">
        <w:rPr>
          <w:rFonts w:ascii="Times New Roman" w:hAnsi="Times New Roman" w:cs="Times New Roman"/>
          <w:spacing w:val="-12"/>
        </w:rPr>
        <w:t xml:space="preserve"> </w:t>
      </w:r>
      <w:r w:rsidR="00BD7FF5" w:rsidRPr="007B347A">
        <w:rPr>
          <w:rFonts w:ascii="Times New Roman" w:hAnsi="Times New Roman" w:cs="Times New Roman"/>
        </w:rPr>
        <w:t>та</w:t>
      </w:r>
      <w:r w:rsidR="00BD7FF5" w:rsidRPr="007B347A">
        <w:rPr>
          <w:rFonts w:ascii="Times New Roman" w:hAnsi="Times New Roman" w:cs="Times New Roman"/>
          <w:spacing w:val="-12"/>
        </w:rPr>
        <w:t xml:space="preserve"> </w:t>
      </w:r>
      <w:r w:rsidR="00BD7FF5" w:rsidRPr="007B347A">
        <w:rPr>
          <w:rFonts w:ascii="Times New Roman" w:hAnsi="Times New Roman" w:cs="Times New Roman"/>
        </w:rPr>
        <w:t>генезис фінансового</w:t>
      </w:r>
      <w:r w:rsidR="00BD7FF5" w:rsidRPr="007B347A">
        <w:rPr>
          <w:rFonts w:ascii="Times New Roman" w:hAnsi="Times New Roman" w:cs="Times New Roman"/>
          <w:spacing w:val="-17"/>
        </w:rPr>
        <w:t xml:space="preserve"> </w:t>
      </w:r>
      <w:r w:rsidR="00BD7FF5" w:rsidRPr="007B347A">
        <w:rPr>
          <w:rFonts w:ascii="Times New Roman" w:hAnsi="Times New Roman" w:cs="Times New Roman"/>
        </w:rPr>
        <w:t>менеджменту</w:t>
      </w:r>
      <w:r w:rsidR="00BD7FF5" w:rsidRPr="007B347A">
        <w:rPr>
          <w:rFonts w:ascii="Times New Roman" w:hAnsi="Times New Roman" w:cs="Times New Roman"/>
          <w:spacing w:val="-20"/>
        </w:rPr>
        <w:t xml:space="preserve"> </w:t>
      </w:r>
      <w:r w:rsidR="00BD7FF5" w:rsidRPr="007B347A">
        <w:rPr>
          <w:rFonts w:ascii="Times New Roman" w:hAnsi="Times New Roman" w:cs="Times New Roman"/>
        </w:rPr>
        <w:t>банку</w:t>
      </w:r>
    </w:p>
    <w:p w:rsidR="00BD7FF5" w:rsidRPr="007B347A" w:rsidRDefault="00BD7FF5" w:rsidP="00BD7FF5">
      <w:pPr>
        <w:pStyle w:val="a3"/>
        <w:spacing w:before="17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BD7FF5" w:rsidRPr="00611A54" w:rsidRDefault="00611A54" w:rsidP="00611A54">
      <w:pPr>
        <w:tabs>
          <w:tab w:val="left" w:pos="1542"/>
        </w:tabs>
        <w:spacing w:before="76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10.</w:t>
      </w:r>
      <w:r w:rsidRPr="00611A54">
        <w:t>1</w:t>
      </w:r>
      <w:r w:rsidR="00BD7FF5" w:rsidRPr="00611A54">
        <w:t>Розвиток</w:t>
      </w:r>
      <w:r w:rsidR="00BD7FF5" w:rsidRPr="00611A54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="00BD7FF5" w:rsidRPr="00611A54">
        <w:rPr>
          <w:rFonts w:ascii="Times New Roman" w:hAnsi="Times New Roman" w:cs="Times New Roman"/>
          <w:i/>
          <w:sz w:val="28"/>
        </w:rPr>
        <w:t>теорії</w:t>
      </w:r>
      <w:r w:rsidR="00BD7FF5" w:rsidRPr="00611A54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="00BD7FF5" w:rsidRPr="00611A54">
        <w:rPr>
          <w:rFonts w:ascii="Times New Roman" w:hAnsi="Times New Roman" w:cs="Times New Roman"/>
          <w:i/>
          <w:sz w:val="28"/>
        </w:rPr>
        <w:t>фінансового</w:t>
      </w:r>
      <w:r w:rsidR="00BD7FF5" w:rsidRPr="00611A5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BD7FF5" w:rsidRPr="00611A54">
        <w:rPr>
          <w:rFonts w:ascii="Times New Roman" w:hAnsi="Times New Roman" w:cs="Times New Roman"/>
          <w:i/>
          <w:spacing w:val="-2"/>
          <w:sz w:val="28"/>
        </w:rPr>
        <w:t>менеджменту.</w:t>
      </w:r>
    </w:p>
    <w:p w:rsidR="00BD7FF5" w:rsidRPr="00611A54" w:rsidRDefault="00611A54" w:rsidP="00611A54">
      <w:pPr>
        <w:tabs>
          <w:tab w:val="left" w:pos="1542"/>
        </w:tabs>
        <w:spacing w:before="74"/>
        <w:ind w:left="841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10.2 </w:t>
      </w:r>
      <w:r w:rsidR="00BD7FF5" w:rsidRPr="00611A54">
        <w:rPr>
          <w:rFonts w:ascii="Times New Roman" w:hAnsi="Times New Roman" w:cs="Times New Roman"/>
          <w:i/>
          <w:sz w:val="28"/>
        </w:rPr>
        <w:t>Складові</w:t>
      </w:r>
      <w:r w:rsidR="00BD7FF5" w:rsidRPr="00611A54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="00BD7FF5" w:rsidRPr="00611A54">
        <w:rPr>
          <w:rFonts w:ascii="Times New Roman" w:hAnsi="Times New Roman" w:cs="Times New Roman"/>
          <w:i/>
          <w:sz w:val="28"/>
        </w:rPr>
        <w:t>системи</w:t>
      </w:r>
      <w:r w:rsidR="00BD7FF5" w:rsidRPr="00611A5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BD7FF5" w:rsidRPr="00611A54">
        <w:rPr>
          <w:rFonts w:ascii="Times New Roman" w:hAnsi="Times New Roman" w:cs="Times New Roman"/>
          <w:i/>
          <w:sz w:val="28"/>
        </w:rPr>
        <w:t>фінансового</w:t>
      </w:r>
      <w:r w:rsidR="00BD7FF5" w:rsidRPr="00611A5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BD7FF5" w:rsidRPr="00611A54">
        <w:rPr>
          <w:rFonts w:ascii="Times New Roman" w:hAnsi="Times New Roman" w:cs="Times New Roman"/>
          <w:i/>
          <w:sz w:val="28"/>
        </w:rPr>
        <w:t>менеджменту</w:t>
      </w:r>
      <w:r w:rsidR="00BD7FF5" w:rsidRPr="00611A54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="00BD7FF5" w:rsidRPr="00611A54">
        <w:rPr>
          <w:rFonts w:ascii="Times New Roman" w:hAnsi="Times New Roman" w:cs="Times New Roman"/>
          <w:i/>
          <w:spacing w:val="-2"/>
          <w:sz w:val="28"/>
        </w:rPr>
        <w:t>банку.</w:t>
      </w:r>
    </w:p>
    <w:p w:rsidR="00BD7FF5" w:rsidRPr="00611A54" w:rsidRDefault="00611A54" w:rsidP="00611A54">
      <w:pPr>
        <w:tabs>
          <w:tab w:val="left" w:pos="1572"/>
        </w:tabs>
        <w:spacing w:before="74" w:line="292" w:lineRule="auto"/>
        <w:ind w:left="840" w:right="17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10.3 </w:t>
      </w:r>
      <w:r w:rsidR="00BD7FF5" w:rsidRPr="00611A54">
        <w:rPr>
          <w:rFonts w:ascii="Times New Roman" w:hAnsi="Times New Roman" w:cs="Times New Roman"/>
          <w:i/>
          <w:sz w:val="28"/>
        </w:rPr>
        <w:t>Теоретико-методологічний базис формування та реалізації технологічного підходу до фінансового менеджменту банку.</w:t>
      </w:r>
    </w:p>
    <w:p w:rsidR="00BD7FF5" w:rsidRPr="007B347A" w:rsidRDefault="00BD7FF5" w:rsidP="00BD7FF5">
      <w:pPr>
        <w:pStyle w:val="a3"/>
        <w:spacing w:before="76"/>
        <w:ind w:left="0"/>
        <w:rPr>
          <w:rFonts w:ascii="Times New Roman" w:hAnsi="Times New Roman" w:cs="Times New Roman"/>
          <w:i/>
        </w:rPr>
      </w:pPr>
    </w:p>
    <w:p w:rsidR="00611A54" w:rsidRDefault="00611A54" w:rsidP="00611A54">
      <w:pPr>
        <w:pStyle w:val="3"/>
        <w:tabs>
          <w:tab w:val="left" w:pos="2312"/>
        </w:tabs>
        <w:ind w:left="2312"/>
        <w:jc w:val="center"/>
        <w:rPr>
          <w:rFonts w:ascii="Times New Roman" w:hAnsi="Times New Roman" w:cs="Times New Roman"/>
        </w:rPr>
      </w:pPr>
      <w:bookmarkStart w:id="0" w:name="_bookmark46"/>
      <w:bookmarkEnd w:id="0"/>
    </w:p>
    <w:p w:rsidR="00BD7FF5" w:rsidRPr="007B347A" w:rsidRDefault="00BD7FF5" w:rsidP="00611A54">
      <w:pPr>
        <w:pStyle w:val="3"/>
        <w:numPr>
          <w:ilvl w:val="1"/>
          <w:numId w:val="37"/>
        </w:numPr>
        <w:tabs>
          <w:tab w:val="left" w:pos="2312"/>
        </w:tabs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Розвиток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теорії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менеджменту</w:t>
      </w:r>
    </w:p>
    <w:p w:rsidR="00BD7FF5" w:rsidRPr="007B347A" w:rsidRDefault="00BD7FF5" w:rsidP="00BD7FF5">
      <w:pPr>
        <w:pStyle w:val="a3"/>
        <w:spacing w:before="139"/>
        <w:ind w:left="0"/>
        <w:rPr>
          <w:rFonts w:ascii="Times New Roman" w:hAnsi="Times New Roman" w:cs="Times New Roman"/>
          <w:b/>
        </w:rPr>
      </w:pPr>
    </w:p>
    <w:p w:rsidR="00BD7FF5" w:rsidRPr="007B347A" w:rsidRDefault="00BD7FF5" w:rsidP="00BD7FF5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 загальному сенсі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менеджмент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є наукою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про закони та закономірності, принципи та правила, категорії і терміни ефективного управління відносинами, пов'язаними з формуванням, розподілом, вико- </w:t>
      </w:r>
      <w:proofErr w:type="spellStart"/>
      <w:r w:rsidRPr="007B347A">
        <w:rPr>
          <w:rFonts w:ascii="Times New Roman" w:hAnsi="Times New Roman" w:cs="Times New Roman"/>
        </w:rPr>
        <w:t>ристанням</w:t>
      </w:r>
      <w:proofErr w:type="spellEnd"/>
      <w:r w:rsidRPr="007B347A">
        <w:rPr>
          <w:rFonts w:ascii="Times New Roman" w:hAnsi="Times New Roman" w:cs="Times New Roman"/>
        </w:rPr>
        <w:t xml:space="preserve"> коштів державою, муніципалітетами, підприємствами, органі- </w:t>
      </w:r>
      <w:proofErr w:type="spellStart"/>
      <w:r w:rsidRPr="007B347A">
        <w:rPr>
          <w:rFonts w:ascii="Times New Roman" w:hAnsi="Times New Roman" w:cs="Times New Roman"/>
        </w:rPr>
        <w:t>заціями</w:t>
      </w:r>
      <w:proofErr w:type="spellEnd"/>
      <w:r w:rsidRPr="007B347A">
        <w:rPr>
          <w:rFonts w:ascii="Times New Roman" w:hAnsi="Times New Roman" w:cs="Times New Roman"/>
        </w:rPr>
        <w:t>, спрямованого на досягнення поставлених цілей [</w:t>
      </w:r>
      <w:hyperlink w:anchor="_bookmark80" w:history="1">
        <w:r w:rsidRPr="007B347A">
          <w:rPr>
            <w:rFonts w:ascii="Times New Roman" w:hAnsi="Times New Roman" w:cs="Times New Roman"/>
          </w:rPr>
          <w:t>5</w:t>
        </w:r>
      </w:hyperlink>
      <w:r w:rsidRPr="007B347A">
        <w:rPr>
          <w:rFonts w:ascii="Times New Roman" w:hAnsi="Times New Roman" w:cs="Times New Roman"/>
        </w:rPr>
        <w:t>, с. 64].</w:t>
      </w:r>
    </w:p>
    <w:p w:rsidR="00BD7FF5" w:rsidRPr="007B347A" w:rsidRDefault="00BD7FF5" w:rsidP="00BD7FF5">
      <w:pPr>
        <w:pStyle w:val="a3"/>
        <w:spacing w:line="295" w:lineRule="auto"/>
        <w:ind w:right="17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менеджмент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прийнято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розглядати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трьох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позицій: як</w:t>
      </w:r>
      <w:r w:rsidRPr="007B347A">
        <w:rPr>
          <w:rFonts w:ascii="Times New Roman" w:hAnsi="Times New Roman" w:cs="Times New Roman"/>
          <w:spacing w:val="16"/>
        </w:rPr>
        <w:t xml:space="preserve"> </w:t>
      </w:r>
      <w:r w:rsidRPr="007B347A">
        <w:rPr>
          <w:rFonts w:ascii="Times New Roman" w:hAnsi="Times New Roman" w:cs="Times New Roman"/>
        </w:rPr>
        <w:t>науку,</w:t>
      </w:r>
      <w:r w:rsidRPr="007B347A">
        <w:rPr>
          <w:rFonts w:ascii="Times New Roman" w:hAnsi="Times New Roman" w:cs="Times New Roman"/>
          <w:spacing w:val="2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18"/>
        </w:rPr>
        <w:t xml:space="preserve"> </w:t>
      </w:r>
      <w:r w:rsidRPr="007B347A">
        <w:rPr>
          <w:rFonts w:ascii="Times New Roman" w:hAnsi="Times New Roman" w:cs="Times New Roman"/>
        </w:rPr>
        <w:t>форму</w:t>
      </w:r>
      <w:r w:rsidRPr="007B347A">
        <w:rPr>
          <w:rFonts w:ascii="Times New Roman" w:hAnsi="Times New Roman" w:cs="Times New Roman"/>
          <w:spacing w:val="16"/>
        </w:rPr>
        <w:t xml:space="preserve"> </w:t>
      </w:r>
      <w:r w:rsidRPr="007B347A">
        <w:rPr>
          <w:rFonts w:ascii="Times New Roman" w:hAnsi="Times New Roman" w:cs="Times New Roman"/>
        </w:rPr>
        <w:t>підприємницької</w:t>
      </w:r>
      <w:r w:rsidRPr="007B347A">
        <w:rPr>
          <w:rFonts w:ascii="Times New Roman" w:hAnsi="Times New Roman" w:cs="Times New Roman"/>
          <w:spacing w:val="19"/>
        </w:rPr>
        <w:t xml:space="preserve"> </w:t>
      </w:r>
      <w:r w:rsidRPr="007B347A">
        <w:rPr>
          <w:rFonts w:ascii="Times New Roman" w:hAnsi="Times New Roman" w:cs="Times New Roman"/>
        </w:rPr>
        <w:t>діяльності</w:t>
      </w:r>
      <w:r w:rsidRPr="007B347A">
        <w:rPr>
          <w:rFonts w:ascii="Times New Roman" w:hAnsi="Times New Roman" w:cs="Times New Roman"/>
          <w:spacing w:val="17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16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16"/>
        </w:rPr>
        <w:t xml:space="preserve"> </w:t>
      </w:r>
      <w:r w:rsidRPr="007B347A">
        <w:rPr>
          <w:rFonts w:ascii="Times New Roman" w:hAnsi="Times New Roman" w:cs="Times New Roman"/>
        </w:rPr>
        <w:t>систему</w:t>
      </w:r>
      <w:r w:rsidRPr="007B347A">
        <w:rPr>
          <w:rFonts w:ascii="Times New Roman" w:hAnsi="Times New Roman" w:cs="Times New Roman"/>
          <w:spacing w:val="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управління</w:t>
      </w:r>
    </w:p>
    <w:p w:rsidR="00BD7FF5" w:rsidRPr="007B347A" w:rsidRDefault="00BD7FF5" w:rsidP="00BD7FF5">
      <w:pPr>
        <w:spacing w:line="295" w:lineRule="auto"/>
        <w:jc w:val="both"/>
        <w:rPr>
          <w:rFonts w:ascii="Times New Roman" w:hAnsi="Times New Roman" w:cs="Times New Roman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68" w:line="295" w:lineRule="auto"/>
        <w:ind w:right="169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підприємством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79" w:history="1">
        <w:r w:rsidRPr="007B347A">
          <w:rPr>
            <w:rFonts w:ascii="Times New Roman" w:hAnsi="Times New Roman" w:cs="Times New Roman"/>
          </w:rPr>
          <w:t>4</w:t>
        </w:r>
      </w:hyperlink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с.100]. </w:t>
      </w:r>
      <w:r w:rsidRPr="007B347A">
        <w:rPr>
          <w:rFonts w:ascii="Times New Roman" w:hAnsi="Times New Roman" w:cs="Times New Roman"/>
          <w:i/>
        </w:rPr>
        <w:t xml:space="preserve">Як наука </w:t>
      </w: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менеджмент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сформувався в середині ХХ ст.; </w:t>
      </w:r>
      <w:r w:rsidRPr="007B347A">
        <w:rPr>
          <w:rFonts w:ascii="Times New Roman" w:hAnsi="Times New Roman" w:cs="Times New Roman"/>
          <w:i/>
        </w:rPr>
        <w:t xml:space="preserve">як форма підприємницької діяльності </w:t>
      </w:r>
      <w:r w:rsidRPr="007B347A">
        <w:rPr>
          <w:rFonts w:ascii="Times New Roman" w:hAnsi="Times New Roman" w:cs="Times New Roman"/>
        </w:rPr>
        <w:t>він є видом самостійної діяльності, яку виконують професійні фінансові менеджери та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фінансові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інститути;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i/>
        </w:rPr>
        <w:t>як</w:t>
      </w:r>
      <w:r w:rsidRPr="007B347A">
        <w:rPr>
          <w:rFonts w:ascii="Times New Roman" w:hAnsi="Times New Roman" w:cs="Times New Roman"/>
          <w:i/>
          <w:spacing w:val="-6"/>
        </w:rPr>
        <w:t xml:space="preserve"> </w:t>
      </w:r>
      <w:r w:rsidRPr="007B347A">
        <w:rPr>
          <w:rFonts w:ascii="Times New Roman" w:hAnsi="Times New Roman" w:cs="Times New Roman"/>
          <w:i/>
        </w:rPr>
        <w:t>система</w:t>
      </w:r>
      <w:r w:rsidRPr="007B347A">
        <w:rPr>
          <w:rFonts w:ascii="Times New Roman" w:hAnsi="Times New Roman" w:cs="Times New Roman"/>
          <w:i/>
          <w:spacing w:val="-6"/>
        </w:rPr>
        <w:t xml:space="preserve"> </w:t>
      </w:r>
      <w:r w:rsidRPr="007B347A">
        <w:rPr>
          <w:rFonts w:ascii="Times New Roman" w:hAnsi="Times New Roman" w:cs="Times New Roman"/>
          <w:i/>
        </w:rPr>
        <w:t>управління</w:t>
      </w:r>
      <w:r w:rsidRPr="007B347A">
        <w:rPr>
          <w:rFonts w:ascii="Times New Roman" w:hAnsi="Times New Roman" w:cs="Times New Roman"/>
          <w:i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він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складається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двох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 xml:space="preserve">під- систем: об'єкта управління (активи, капітал, фінансові потоки </w:t>
      </w:r>
      <w:proofErr w:type="spellStart"/>
      <w:r w:rsidRPr="007B347A">
        <w:rPr>
          <w:rFonts w:ascii="Times New Roman" w:hAnsi="Times New Roman" w:cs="Times New Roman"/>
        </w:rPr>
        <w:t>підприєм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ства</w:t>
      </w:r>
      <w:proofErr w:type="spellEnd"/>
      <w:r w:rsidRPr="007B347A">
        <w:rPr>
          <w:rFonts w:ascii="Times New Roman" w:hAnsi="Times New Roman" w:cs="Times New Roman"/>
        </w:rPr>
        <w:t>, пов'язані з формуванням, розподілом і використанням фінансових ресурсів) і суб'єкта управління (група осіб, яка виробляє та реалізує цілі фінансового менеджменту).</w:t>
      </w:r>
    </w:p>
    <w:p w:rsidR="00BD7FF5" w:rsidRPr="007B347A" w:rsidRDefault="00BD7FF5" w:rsidP="00BD7FF5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На рівні суб'єкта господарювання </w:t>
      </w:r>
      <w:r w:rsidRPr="007B347A">
        <w:rPr>
          <w:rFonts w:ascii="Times New Roman" w:hAnsi="Times New Roman" w:cs="Times New Roman"/>
        </w:rPr>
        <w:t>фінансовий менеджмент є "</w:t>
      </w:r>
      <w:proofErr w:type="spellStart"/>
      <w:r w:rsidRPr="007B347A">
        <w:rPr>
          <w:rFonts w:ascii="Times New Roman" w:hAnsi="Times New Roman" w:cs="Times New Roman"/>
        </w:rPr>
        <w:t>си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стемою</w:t>
      </w:r>
      <w:proofErr w:type="spellEnd"/>
      <w:r w:rsidRPr="007B347A">
        <w:rPr>
          <w:rFonts w:ascii="Times New Roman" w:hAnsi="Times New Roman" w:cs="Times New Roman"/>
        </w:rPr>
        <w:t xml:space="preserve"> принципів і методів розроблення і реалізації управлінських </w:t>
      </w:r>
      <w:proofErr w:type="spellStart"/>
      <w:r w:rsidRPr="007B347A">
        <w:rPr>
          <w:rFonts w:ascii="Times New Roman" w:hAnsi="Times New Roman" w:cs="Times New Roman"/>
        </w:rPr>
        <w:t>рі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шень</w:t>
      </w:r>
      <w:proofErr w:type="spellEnd"/>
      <w:r w:rsidRPr="007B347A">
        <w:rPr>
          <w:rFonts w:ascii="Times New Roman" w:hAnsi="Times New Roman" w:cs="Times New Roman"/>
        </w:rPr>
        <w:t xml:space="preserve">, пов'язаних з формуванням, розподілом і використанням </w:t>
      </w:r>
      <w:proofErr w:type="spellStart"/>
      <w:r w:rsidRPr="007B347A">
        <w:rPr>
          <w:rFonts w:ascii="Times New Roman" w:hAnsi="Times New Roman" w:cs="Times New Roman"/>
        </w:rPr>
        <w:t>фінансо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вих</w:t>
      </w:r>
      <w:proofErr w:type="spellEnd"/>
      <w:r w:rsidRPr="007B347A">
        <w:rPr>
          <w:rFonts w:ascii="Times New Roman" w:hAnsi="Times New Roman" w:cs="Times New Roman"/>
        </w:rPr>
        <w:t xml:space="preserve"> ресурсів та організацією обороту грошових коштів" [</w:t>
      </w:r>
      <w:hyperlink w:anchor="_bookmark97" w:history="1">
        <w:r w:rsidRPr="007B347A">
          <w:rPr>
            <w:rFonts w:ascii="Times New Roman" w:hAnsi="Times New Roman" w:cs="Times New Roman"/>
          </w:rPr>
          <w:t>22</w:t>
        </w:r>
      </w:hyperlink>
      <w:r w:rsidRPr="007B347A">
        <w:rPr>
          <w:rFonts w:ascii="Times New Roman" w:hAnsi="Times New Roman" w:cs="Times New Roman"/>
        </w:rPr>
        <w:t>, с. 11].</w:t>
      </w:r>
    </w:p>
    <w:p w:rsidR="00BD7FF5" w:rsidRPr="007B347A" w:rsidRDefault="00BD7FF5" w:rsidP="00BD7FF5">
      <w:pPr>
        <w:pStyle w:val="a3"/>
        <w:spacing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найбільш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розповсюдженій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інтерпретації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  <w:b/>
        </w:rPr>
        <w:t>фінансовий</w:t>
      </w:r>
      <w:r w:rsidRPr="007B347A">
        <w:rPr>
          <w:rFonts w:ascii="Times New Roman" w:hAnsi="Times New Roman" w:cs="Times New Roman"/>
          <w:b/>
          <w:spacing w:val="-20"/>
        </w:rPr>
        <w:t xml:space="preserve"> </w:t>
      </w:r>
      <w:r w:rsidRPr="007B347A">
        <w:rPr>
          <w:rFonts w:ascii="Times New Roman" w:hAnsi="Times New Roman" w:cs="Times New Roman"/>
          <w:b/>
        </w:rPr>
        <w:t xml:space="preserve">менеджмент </w:t>
      </w:r>
      <w:r w:rsidRPr="007B347A">
        <w:rPr>
          <w:rFonts w:ascii="Times New Roman" w:hAnsi="Times New Roman" w:cs="Times New Roman"/>
        </w:rPr>
        <w:t xml:space="preserve">є системою відносин, які виникають на підприємстві з приводу залучення і використання фінансових ресурсів. Таке його трактування розширює предмет цього наукового та практичного напряму – від фінансових ре- </w:t>
      </w:r>
      <w:proofErr w:type="spellStart"/>
      <w:r w:rsidRPr="007B347A">
        <w:rPr>
          <w:rFonts w:ascii="Times New Roman" w:hAnsi="Times New Roman" w:cs="Times New Roman"/>
        </w:rPr>
        <w:t>сурсів</w:t>
      </w:r>
      <w:proofErr w:type="spellEnd"/>
      <w:r w:rsidRPr="007B347A">
        <w:rPr>
          <w:rFonts w:ascii="Times New Roman" w:hAnsi="Times New Roman" w:cs="Times New Roman"/>
        </w:rPr>
        <w:t xml:space="preserve"> до всієї сукупності відносин, ресурсів, зобов'язань і результатів ді- </w:t>
      </w:r>
      <w:proofErr w:type="spellStart"/>
      <w:r w:rsidRPr="007B347A">
        <w:rPr>
          <w:rFonts w:ascii="Times New Roman" w:hAnsi="Times New Roman" w:cs="Times New Roman"/>
        </w:rPr>
        <w:t>яльності</w:t>
      </w:r>
      <w:proofErr w:type="spellEnd"/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підприємства,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підлягають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вартісному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вимірюванню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16" w:history="1">
        <w:r w:rsidRPr="007B347A">
          <w:rPr>
            <w:rFonts w:ascii="Times New Roman" w:hAnsi="Times New Roman" w:cs="Times New Roman"/>
          </w:rPr>
          <w:t>42</w:t>
        </w:r>
      </w:hyperlink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с.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45].</w:t>
      </w:r>
    </w:p>
    <w:p w:rsidR="00BD7FF5" w:rsidRPr="007B347A" w:rsidRDefault="00BD7FF5" w:rsidP="00BD7FF5">
      <w:pPr>
        <w:pStyle w:val="a3"/>
        <w:spacing w:line="295" w:lineRule="auto"/>
        <w:ind w:right="169" w:firstLine="70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менеджмент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розглядається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трьох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аспектах</w:t>
      </w:r>
      <w:r w:rsidRPr="007B347A">
        <w:rPr>
          <w:rFonts w:ascii="Times New Roman" w:hAnsi="Times New Roman" w:cs="Times New Roman"/>
          <w:b/>
          <w:i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88" w:history="1">
        <w:r w:rsidRPr="007B347A">
          <w:rPr>
            <w:rFonts w:ascii="Times New Roman" w:hAnsi="Times New Roman" w:cs="Times New Roman"/>
          </w:rPr>
          <w:t>13</w:t>
        </w:r>
      </w:hyperlink>
      <w:r w:rsidRPr="007B347A">
        <w:rPr>
          <w:rFonts w:ascii="Times New Roman" w:hAnsi="Times New Roman" w:cs="Times New Roman"/>
        </w:rPr>
        <w:t xml:space="preserve">]: </w:t>
      </w:r>
      <w:r w:rsidRPr="007B347A">
        <w:rPr>
          <w:rFonts w:ascii="Times New Roman" w:hAnsi="Times New Roman" w:cs="Times New Roman"/>
          <w:i/>
        </w:rPr>
        <w:t xml:space="preserve">як напрям діяльності </w:t>
      </w:r>
      <w:r w:rsidRPr="007B347A">
        <w:rPr>
          <w:rFonts w:ascii="Times New Roman" w:hAnsi="Times New Roman" w:cs="Times New Roman"/>
        </w:rPr>
        <w:t xml:space="preserve">або </w:t>
      </w:r>
      <w:r w:rsidRPr="007B347A">
        <w:rPr>
          <w:rFonts w:ascii="Times New Roman" w:hAnsi="Times New Roman" w:cs="Times New Roman"/>
          <w:i/>
        </w:rPr>
        <w:t xml:space="preserve">форма підприємництва </w:t>
      </w:r>
      <w:r w:rsidRPr="007B347A">
        <w:rPr>
          <w:rFonts w:ascii="Times New Roman" w:hAnsi="Times New Roman" w:cs="Times New Roman"/>
        </w:rPr>
        <w:t xml:space="preserve">він є діяльністю, сферою застосування якої є фінансові ринки (валютний, цінних паперів, </w:t>
      </w:r>
      <w:r w:rsidRPr="007B347A">
        <w:rPr>
          <w:rFonts w:ascii="Times New Roman" w:hAnsi="Times New Roman" w:cs="Times New Roman"/>
          <w:spacing w:val="-2"/>
        </w:rPr>
        <w:t>кредитний,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золота). Сутність фінансового менеджменту виражається в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об- </w:t>
      </w:r>
      <w:r w:rsidRPr="007B347A">
        <w:rPr>
          <w:rFonts w:ascii="Times New Roman" w:hAnsi="Times New Roman" w:cs="Times New Roman"/>
        </w:rPr>
        <w:t>міні</w:t>
      </w:r>
      <w:r w:rsidRPr="007B347A">
        <w:rPr>
          <w:rFonts w:ascii="Times New Roman" w:hAnsi="Times New Roman" w:cs="Times New Roman"/>
          <w:spacing w:val="36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</w:rPr>
        <w:t>(грошових)</w:t>
      </w:r>
      <w:r w:rsidRPr="007B347A">
        <w:rPr>
          <w:rFonts w:ascii="Times New Roman" w:hAnsi="Times New Roman" w:cs="Times New Roman"/>
          <w:spacing w:val="38"/>
        </w:rPr>
        <w:t xml:space="preserve"> </w:t>
      </w:r>
      <w:r w:rsidRPr="007B347A">
        <w:rPr>
          <w:rFonts w:ascii="Times New Roman" w:hAnsi="Times New Roman" w:cs="Times New Roman"/>
        </w:rPr>
        <w:t>ресурсів</w:t>
      </w:r>
      <w:r w:rsidRPr="007B347A">
        <w:rPr>
          <w:rFonts w:ascii="Times New Roman" w:hAnsi="Times New Roman" w:cs="Times New Roman"/>
          <w:spacing w:val="39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39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ринках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</w:rPr>
        <w:t>між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продав-</w:t>
      </w:r>
    </w:p>
    <w:p w:rsidR="00BD7FF5" w:rsidRPr="007B347A" w:rsidRDefault="00BD7FF5" w:rsidP="00BD7FF5">
      <w:pPr>
        <w:pStyle w:val="a3"/>
        <w:spacing w:line="319" w:lineRule="exact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цями</w:t>
      </w:r>
      <w:proofErr w:type="spellEnd"/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та </w:t>
      </w:r>
      <w:r w:rsidRPr="007B347A">
        <w:rPr>
          <w:rFonts w:ascii="Times New Roman" w:hAnsi="Times New Roman" w:cs="Times New Roman"/>
          <w:spacing w:val="-2"/>
        </w:rPr>
        <w:t>покупцями;</w:t>
      </w:r>
    </w:p>
    <w:p w:rsidR="00BD7FF5" w:rsidRPr="007B347A" w:rsidRDefault="00BD7FF5" w:rsidP="00BD7FF5">
      <w:pPr>
        <w:pStyle w:val="a3"/>
        <w:spacing w:before="73" w:line="295" w:lineRule="auto"/>
        <w:ind w:right="172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як орган управління </w:t>
      </w:r>
      <w:r w:rsidRPr="007B347A">
        <w:rPr>
          <w:rFonts w:ascii="Times New Roman" w:hAnsi="Times New Roman" w:cs="Times New Roman"/>
        </w:rPr>
        <w:t>– це комплекс структурних підрозділів, на які покладені функції управління фінансами;</w:t>
      </w:r>
    </w:p>
    <w:p w:rsidR="00BD7FF5" w:rsidRPr="007B347A" w:rsidRDefault="00BD7FF5" w:rsidP="00BD7FF5">
      <w:pPr>
        <w:pStyle w:val="a3"/>
        <w:spacing w:line="295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як науковий напрям </w:t>
      </w:r>
      <w:r w:rsidRPr="007B347A">
        <w:rPr>
          <w:rFonts w:ascii="Times New Roman" w:hAnsi="Times New Roman" w:cs="Times New Roman"/>
        </w:rPr>
        <w:t xml:space="preserve">він охоплює теоретичні питання управління фі- </w:t>
      </w:r>
      <w:proofErr w:type="spellStart"/>
      <w:r w:rsidRPr="007B347A">
        <w:rPr>
          <w:rFonts w:ascii="Times New Roman" w:hAnsi="Times New Roman" w:cs="Times New Roman"/>
        </w:rPr>
        <w:t>нансами</w:t>
      </w:r>
      <w:proofErr w:type="spellEnd"/>
      <w:r w:rsidRPr="007B347A">
        <w:rPr>
          <w:rFonts w:ascii="Times New Roman" w:hAnsi="Times New Roman" w:cs="Times New Roman"/>
        </w:rPr>
        <w:t xml:space="preserve"> й організації фінансової діяльності в банку.</w:t>
      </w:r>
    </w:p>
    <w:p w:rsidR="00BD7FF5" w:rsidRPr="007B347A" w:rsidRDefault="00BD7FF5" w:rsidP="00BD7FF5">
      <w:pPr>
        <w:pStyle w:val="a3"/>
        <w:spacing w:line="295" w:lineRule="auto"/>
        <w:ind w:right="165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менеджмент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необхідно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розглядати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урахуванням особливостей банківської діяльності, пов'язаної як зі структурою форму-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 ресурсної бази, так і зі створенням специфічного продукту – </w:t>
      </w:r>
      <w:proofErr w:type="spellStart"/>
      <w:r w:rsidRPr="007B347A">
        <w:rPr>
          <w:rFonts w:ascii="Times New Roman" w:hAnsi="Times New Roman" w:cs="Times New Roman"/>
        </w:rPr>
        <w:t>пла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тіжних</w:t>
      </w:r>
      <w:proofErr w:type="spellEnd"/>
      <w:r w:rsidRPr="007B347A">
        <w:rPr>
          <w:rFonts w:ascii="Times New Roman" w:hAnsi="Times New Roman" w:cs="Times New Roman"/>
        </w:rPr>
        <w:t xml:space="preserve"> засобів – і організацією системи управління всіма функціями гро- </w:t>
      </w:r>
      <w:proofErr w:type="spellStart"/>
      <w:r w:rsidRPr="007B347A">
        <w:rPr>
          <w:rFonts w:ascii="Times New Roman" w:hAnsi="Times New Roman" w:cs="Times New Roman"/>
        </w:rPr>
        <w:t>шей</w:t>
      </w:r>
      <w:proofErr w:type="spellEnd"/>
      <w:r w:rsidRPr="007B347A">
        <w:rPr>
          <w:rFonts w:ascii="Times New Roman" w:hAnsi="Times New Roman" w:cs="Times New Roman"/>
        </w:rPr>
        <w:t xml:space="preserve">. Основна мета фінансового менеджменту полягає в максимізації добробуту власників і персоналу банку в поточному та майбутньому </w:t>
      </w:r>
      <w:proofErr w:type="spellStart"/>
      <w:r w:rsidRPr="007B347A">
        <w:rPr>
          <w:rFonts w:ascii="Times New Roman" w:hAnsi="Times New Roman" w:cs="Times New Roman"/>
        </w:rPr>
        <w:t>пе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ріодах</w:t>
      </w:r>
      <w:proofErr w:type="spellEnd"/>
      <w:r w:rsidRPr="007B347A">
        <w:rPr>
          <w:rFonts w:ascii="Times New Roman" w:hAnsi="Times New Roman" w:cs="Times New Roman"/>
        </w:rPr>
        <w:t>.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Це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гнучкий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механізм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управління,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орієнтований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швидкі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зміни </w:t>
      </w:r>
      <w:r w:rsidRPr="007B347A">
        <w:rPr>
          <w:rFonts w:ascii="Times New Roman" w:hAnsi="Times New Roman" w:cs="Times New Roman"/>
          <w:spacing w:val="-2"/>
        </w:rPr>
        <w:t>в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зовнішньому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внутрішньому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середовищах. З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методологічної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точки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зору</w:t>
      </w:r>
    </w:p>
    <w:p w:rsidR="00BD7FF5" w:rsidRPr="007B347A" w:rsidRDefault="00BD7FF5" w:rsidP="00BD7FF5">
      <w:pPr>
        <w:spacing w:line="295" w:lineRule="auto"/>
        <w:jc w:val="both"/>
        <w:rPr>
          <w:rFonts w:ascii="Times New Roman" w:hAnsi="Times New Roman" w:cs="Times New Roman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68" w:line="295" w:lineRule="auto"/>
        <w:ind w:right="171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фінансовий менеджмент банку є системою економічних грошових </w:t>
      </w:r>
      <w:proofErr w:type="spellStart"/>
      <w:r w:rsidRPr="007B347A">
        <w:rPr>
          <w:rFonts w:ascii="Times New Roman" w:hAnsi="Times New Roman" w:cs="Times New Roman"/>
        </w:rPr>
        <w:t>відно</w:t>
      </w:r>
      <w:proofErr w:type="spellEnd"/>
      <w:r w:rsidRPr="007B347A">
        <w:rPr>
          <w:rFonts w:ascii="Times New Roman" w:hAnsi="Times New Roman" w:cs="Times New Roman"/>
        </w:rPr>
        <w:t>- син з управління грошовими (фінансовими) ресурсами, що перебувають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 розпорядженні банку, відповідно до концепції його розвитку [</w:t>
      </w:r>
      <w:hyperlink w:anchor="_bookmark142" w:history="1">
        <w:r w:rsidRPr="007B347A">
          <w:rPr>
            <w:rFonts w:ascii="Times New Roman" w:hAnsi="Times New Roman" w:cs="Times New Roman"/>
          </w:rPr>
          <w:t>71</w:t>
        </w:r>
      </w:hyperlink>
      <w:r w:rsidRPr="007B347A">
        <w:rPr>
          <w:rFonts w:ascii="Times New Roman" w:hAnsi="Times New Roman" w:cs="Times New Roman"/>
        </w:rPr>
        <w:t>, с. 16].</w:t>
      </w:r>
    </w:p>
    <w:p w:rsidR="00BD7FF5" w:rsidRPr="007B347A" w:rsidRDefault="00BD7FF5" w:rsidP="00BD7FF5">
      <w:pPr>
        <w:pStyle w:val="a3"/>
        <w:spacing w:before="1" w:line="295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Фінансовий менеджмент є відносно молодою економічною наукою. Поняття "фінансовий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менеджмент" було введено в науковий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обіг Т. </w:t>
      </w:r>
      <w:proofErr w:type="spellStart"/>
      <w:r w:rsidRPr="007B347A">
        <w:rPr>
          <w:rFonts w:ascii="Times New Roman" w:hAnsi="Times New Roman" w:cs="Times New Roman"/>
        </w:rPr>
        <w:t>Коуп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лендом</w:t>
      </w:r>
      <w:proofErr w:type="spellEnd"/>
      <w:r w:rsidRPr="007B347A">
        <w:rPr>
          <w:rFonts w:ascii="Times New Roman" w:hAnsi="Times New Roman" w:cs="Times New Roman"/>
        </w:rPr>
        <w:t xml:space="preserve"> і </w:t>
      </w:r>
      <w:proofErr w:type="spellStart"/>
      <w:r w:rsidRPr="007B347A">
        <w:rPr>
          <w:rFonts w:ascii="Times New Roman" w:hAnsi="Times New Roman" w:cs="Times New Roman"/>
        </w:rPr>
        <w:t>Дж</w:t>
      </w:r>
      <w:proofErr w:type="spellEnd"/>
      <w:r w:rsidRPr="007B347A">
        <w:rPr>
          <w:rFonts w:ascii="Times New Roman" w:hAnsi="Times New Roman" w:cs="Times New Roman"/>
        </w:rPr>
        <w:t xml:space="preserve">. </w:t>
      </w:r>
      <w:proofErr w:type="spellStart"/>
      <w:r w:rsidRPr="007B347A">
        <w:rPr>
          <w:rFonts w:ascii="Times New Roman" w:hAnsi="Times New Roman" w:cs="Times New Roman"/>
        </w:rPr>
        <w:t>Уєстоном</w:t>
      </w:r>
      <w:proofErr w:type="spellEnd"/>
      <w:r w:rsidRPr="007B347A">
        <w:rPr>
          <w:rFonts w:ascii="Times New Roman" w:hAnsi="Times New Roman" w:cs="Times New Roman"/>
        </w:rPr>
        <w:t xml:space="preserve"> у 1962 р. у процесі дослідження фінансових відносин господарюючих суб'єктів. Етапи розвитку фінансового </w:t>
      </w:r>
      <w:proofErr w:type="spellStart"/>
      <w:r w:rsidRPr="007B347A">
        <w:rPr>
          <w:rFonts w:ascii="Times New Roman" w:hAnsi="Times New Roman" w:cs="Times New Roman"/>
        </w:rPr>
        <w:t>менедж</w:t>
      </w:r>
      <w:proofErr w:type="spellEnd"/>
      <w:r w:rsidRPr="007B347A">
        <w:rPr>
          <w:rFonts w:ascii="Times New Roman" w:hAnsi="Times New Roman" w:cs="Times New Roman"/>
        </w:rPr>
        <w:t>- менту й основні напрями дослідження цієї науки подані в табл. 10.1.</w:t>
      </w:r>
    </w:p>
    <w:p w:rsidR="00BD7FF5" w:rsidRPr="007B347A" w:rsidRDefault="00BD7FF5" w:rsidP="00BD7FF5">
      <w:pPr>
        <w:pStyle w:val="a3"/>
        <w:spacing w:before="74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10.1</w:t>
      </w:r>
    </w:p>
    <w:p w:rsidR="00BD7FF5" w:rsidRPr="007B347A" w:rsidRDefault="00BD7FF5" w:rsidP="00BD7FF5">
      <w:pPr>
        <w:pStyle w:val="a3"/>
        <w:spacing w:before="146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3"/>
        <w:ind w:left="9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Еволюція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менеджменту</w:t>
      </w:r>
    </w:p>
    <w:p w:rsidR="00BD7FF5" w:rsidRPr="007B347A" w:rsidRDefault="00BD7FF5" w:rsidP="00BD7FF5">
      <w:pPr>
        <w:pStyle w:val="a3"/>
        <w:ind w:left="0"/>
        <w:rPr>
          <w:rFonts w:ascii="Times New Roman" w:hAnsi="Times New Roman" w:cs="Times New Roman"/>
          <w:b/>
          <w:sz w:val="20"/>
        </w:rPr>
      </w:pPr>
    </w:p>
    <w:p w:rsidR="00BD7FF5" w:rsidRPr="007B347A" w:rsidRDefault="00BD7FF5" w:rsidP="00BD7FF5">
      <w:pPr>
        <w:pStyle w:val="a3"/>
        <w:spacing w:before="15" w:after="1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4412"/>
        <w:gridCol w:w="1613"/>
        <w:gridCol w:w="1646"/>
      </w:tblGrid>
      <w:tr w:rsidR="00BD7FF5" w:rsidRPr="007B347A" w:rsidTr="009C081D">
        <w:trPr>
          <w:trHeight w:val="596"/>
        </w:trPr>
        <w:tc>
          <w:tcPr>
            <w:tcW w:w="1968" w:type="dxa"/>
          </w:tcPr>
          <w:p w:rsidR="00BD7FF5" w:rsidRPr="007B347A" w:rsidRDefault="00BD7FF5" w:rsidP="009C081D">
            <w:pPr>
              <w:pStyle w:val="TableParagraph"/>
              <w:spacing w:before="149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Етапи</w:t>
            </w:r>
          </w:p>
        </w:tc>
        <w:tc>
          <w:tcPr>
            <w:tcW w:w="4412" w:type="dxa"/>
          </w:tcPr>
          <w:p w:rsidR="00BD7FF5" w:rsidRPr="007B347A" w:rsidRDefault="00BD7FF5" w:rsidP="009C081D">
            <w:pPr>
              <w:pStyle w:val="TableParagraph"/>
              <w:spacing w:before="149"/>
              <w:ind w:left="19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Основні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напрями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дослідження</w:t>
            </w:r>
          </w:p>
        </w:tc>
        <w:tc>
          <w:tcPr>
            <w:tcW w:w="1613" w:type="dxa"/>
          </w:tcPr>
          <w:p w:rsidR="00BD7FF5" w:rsidRPr="007B347A" w:rsidRDefault="00BD7FF5" w:rsidP="009C081D">
            <w:pPr>
              <w:pStyle w:val="TableParagraph"/>
              <w:ind w:left="2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Основні</w:t>
            </w:r>
          </w:p>
          <w:p w:rsidR="00BD7FF5" w:rsidRPr="007B347A" w:rsidRDefault="00BD7FF5" w:rsidP="009C081D">
            <w:pPr>
              <w:pStyle w:val="TableParagraph"/>
              <w:spacing w:before="21"/>
              <w:ind w:left="1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дослідники</w:t>
            </w:r>
          </w:p>
        </w:tc>
        <w:tc>
          <w:tcPr>
            <w:tcW w:w="1646" w:type="dxa"/>
          </w:tcPr>
          <w:p w:rsidR="00BD7FF5" w:rsidRPr="007B347A" w:rsidRDefault="00BD7FF5" w:rsidP="009C081D">
            <w:pPr>
              <w:pStyle w:val="TableParagraph"/>
              <w:ind w:left="45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Теорії,</w:t>
            </w:r>
          </w:p>
          <w:p w:rsidR="00BD7FF5" w:rsidRPr="007B347A" w:rsidRDefault="00BD7FF5" w:rsidP="009C081D">
            <w:pPr>
              <w:pStyle w:val="TableParagraph"/>
              <w:spacing w:before="21"/>
              <w:ind w:left="39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підходи</w:t>
            </w:r>
          </w:p>
        </w:tc>
      </w:tr>
      <w:tr w:rsidR="00BD7FF5" w:rsidRPr="007B347A" w:rsidTr="009C081D">
        <w:trPr>
          <w:trHeight w:val="340"/>
        </w:trPr>
        <w:tc>
          <w:tcPr>
            <w:tcW w:w="1968" w:type="dxa"/>
          </w:tcPr>
          <w:p w:rsidR="00BD7FF5" w:rsidRPr="007B347A" w:rsidRDefault="00BD7FF5" w:rsidP="009C081D">
            <w:pPr>
              <w:pStyle w:val="TableParagraph"/>
              <w:spacing w:before="19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412" w:type="dxa"/>
          </w:tcPr>
          <w:p w:rsidR="00BD7FF5" w:rsidRPr="007B347A" w:rsidRDefault="00BD7FF5" w:rsidP="009C081D">
            <w:pPr>
              <w:pStyle w:val="TableParagraph"/>
              <w:spacing w:before="19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13" w:type="dxa"/>
          </w:tcPr>
          <w:p w:rsidR="00BD7FF5" w:rsidRPr="007B347A" w:rsidRDefault="00BD7FF5" w:rsidP="009C081D">
            <w:pPr>
              <w:pStyle w:val="TableParagraph"/>
              <w:spacing w:before="19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46" w:type="dxa"/>
          </w:tcPr>
          <w:p w:rsidR="00BD7FF5" w:rsidRPr="007B347A" w:rsidRDefault="00BD7FF5" w:rsidP="009C081D">
            <w:pPr>
              <w:pStyle w:val="TableParagraph"/>
              <w:spacing w:before="19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</w:tr>
      <w:tr w:rsidR="00BD7FF5" w:rsidRPr="007B347A" w:rsidTr="009C081D">
        <w:trPr>
          <w:trHeight w:val="4168"/>
        </w:trPr>
        <w:tc>
          <w:tcPr>
            <w:tcW w:w="1968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211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59" w:lineRule="auto"/>
              <w:ind w:left="81" w:right="5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Нагромаджен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ня наукових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відомостей</w:t>
            </w:r>
          </w:p>
          <w:p w:rsidR="00BD7FF5" w:rsidRPr="007B347A" w:rsidRDefault="00BD7FF5" w:rsidP="009C081D">
            <w:pPr>
              <w:pStyle w:val="TableParagraph"/>
              <w:spacing w:before="1" w:line="259" w:lineRule="auto"/>
              <w:ind w:left="93" w:right="70" w:hanging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про управління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фінансами </w:t>
            </w:r>
            <w:r w:rsidRPr="007B347A">
              <w:rPr>
                <w:rFonts w:ascii="Times New Roman" w:hAnsi="Times New Roman" w:cs="Times New Roman"/>
                <w:sz w:val="24"/>
              </w:rPr>
              <w:t>(кінець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ХІХ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ст.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 30-ті рр. ХХ ст.)</w:t>
            </w:r>
          </w:p>
        </w:tc>
        <w:tc>
          <w:tcPr>
            <w:tcW w:w="4412" w:type="dxa"/>
          </w:tcPr>
          <w:p w:rsidR="00BD7FF5" w:rsidRPr="007B347A" w:rsidRDefault="00BD7FF5" w:rsidP="009C081D">
            <w:pPr>
              <w:pStyle w:val="TableParagraph"/>
              <w:spacing w:line="259" w:lineRule="auto"/>
              <w:ind w:left="28" w:right="3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державними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муніципаль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ними фінансами; розроблення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загаль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них основ фінансового аналізу;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ство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рення</w:t>
            </w:r>
            <w:proofErr w:type="spellEnd"/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інструментів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дебітор-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ською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заборгованістю і запасами; ви- значення джерел і форм залучення капіталу; оптимізація співвідношення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між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основним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обіговим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капіталом,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влас</w:t>
            </w:r>
            <w:proofErr w:type="spellEnd"/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-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ними та позиковими коштами.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Розви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ток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школи статистичного фінансового аналізу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(1860</w:t>
            </w:r>
            <w:r w:rsidRPr="007B347A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1880),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школи</w:t>
            </w:r>
            <w:r w:rsidRPr="007B347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мульти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spacing w:line="274" w:lineRule="exact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варіантних</w:t>
            </w:r>
            <w:r w:rsidRPr="007B347A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аналітиків</w:t>
            </w:r>
            <w:r w:rsidRPr="007B347A">
              <w:rPr>
                <w:rFonts w:ascii="Times New Roman" w:hAnsi="Times New Roman" w:cs="Times New Roman"/>
                <w:spacing w:val="7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(1870</w:t>
            </w:r>
            <w:r w:rsidRPr="007B347A">
              <w:rPr>
                <w:rFonts w:ascii="Times New Roman" w:hAnsi="Times New Roman" w:cs="Times New Roman"/>
                <w:spacing w:val="7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1890),</w:t>
            </w:r>
          </w:p>
          <w:p w:rsidR="00BD7FF5" w:rsidRPr="007B347A" w:rsidRDefault="00BD7FF5" w:rsidP="009C081D">
            <w:pPr>
              <w:pStyle w:val="TableParagraph"/>
              <w:spacing w:before="6" w:line="290" w:lineRule="atLeast"/>
              <w:ind w:left="28" w:right="5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концепції взаємозв'язку рівня ризику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 прибутковості (1921)</w:t>
            </w:r>
          </w:p>
        </w:tc>
        <w:tc>
          <w:tcPr>
            <w:tcW w:w="1613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257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59" w:lineRule="auto"/>
              <w:ind w:left="96" w:right="7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Уїльямс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М. Гордон, Ф.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Найт</w:t>
            </w:r>
            <w:proofErr w:type="spellEnd"/>
          </w:p>
        </w:tc>
        <w:tc>
          <w:tcPr>
            <w:tcW w:w="1646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23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59" w:lineRule="auto"/>
              <w:ind w:left="63" w:right="32" w:hanging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Класична теорія фінансів; теорія менеджменту</w:t>
            </w:r>
          </w:p>
        </w:tc>
      </w:tr>
      <w:tr w:rsidR="00BD7FF5" w:rsidRPr="007B347A" w:rsidTr="009C081D">
        <w:trPr>
          <w:trHeight w:val="3575"/>
        </w:trPr>
        <w:tc>
          <w:tcPr>
            <w:tcW w:w="1968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92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59" w:lineRule="auto"/>
              <w:ind w:left="105" w:right="80" w:hanging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ІІ. Формування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основ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загальної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теорії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фінансового менеджменту </w:t>
            </w:r>
            <w:r w:rsidRPr="007B347A">
              <w:rPr>
                <w:rFonts w:ascii="Times New Roman" w:hAnsi="Times New Roman" w:cs="Times New Roman"/>
                <w:sz w:val="24"/>
              </w:rPr>
              <w:t>(30 – 60-ті рр.</w:t>
            </w:r>
          </w:p>
          <w:p w:rsidR="00BD7FF5" w:rsidRPr="007B347A" w:rsidRDefault="00BD7FF5" w:rsidP="009C081D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ХХ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ст.)</w:t>
            </w:r>
          </w:p>
        </w:tc>
        <w:tc>
          <w:tcPr>
            <w:tcW w:w="4412" w:type="dxa"/>
          </w:tcPr>
          <w:p w:rsidR="00BD7FF5" w:rsidRPr="007B347A" w:rsidRDefault="00BD7FF5" w:rsidP="009C081D">
            <w:pPr>
              <w:pStyle w:val="TableParagraph"/>
              <w:spacing w:line="259" w:lineRule="auto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Розроблення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методів,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критеріїв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фінан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сового</w:t>
            </w:r>
            <w:proofErr w:type="spellEnd"/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аналізу,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комплексної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оцінювання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фінансового стану компаній,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діагнос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тики банкрутства; методів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антикризо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вого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управління, відновлення активно-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сті</w:t>
            </w:r>
            <w:proofErr w:type="spellEnd"/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суб'єктів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відносин,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фор-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мування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основ дивідендної політики, основних положень портфельної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тео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рії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. Розвиток концепції вартості капі- талу (1938), концепції вартості грошей у</w:t>
            </w:r>
            <w:r w:rsidRPr="007B347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часі</w:t>
            </w:r>
            <w:r w:rsidRPr="007B347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(1930),</w:t>
            </w:r>
            <w:r w:rsidRPr="007B347A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концепції</w:t>
            </w:r>
            <w:r w:rsidRPr="007B347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структури</w:t>
            </w:r>
            <w:r w:rsidRPr="007B347A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капі-</w:t>
            </w:r>
          </w:p>
          <w:p w:rsidR="00BD7FF5" w:rsidRPr="007B347A" w:rsidRDefault="00BD7FF5" w:rsidP="009C081D">
            <w:pPr>
              <w:pStyle w:val="TableParagraph"/>
              <w:spacing w:line="274" w:lineRule="exact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талу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(1958)</w:t>
            </w:r>
          </w:p>
        </w:tc>
        <w:tc>
          <w:tcPr>
            <w:tcW w:w="1613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64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" w:line="259" w:lineRule="auto"/>
              <w:ind w:left="36" w:right="9" w:hanging="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Уїльямс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Ф.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Модильяні, </w:t>
            </w:r>
            <w:r w:rsidRPr="007B347A">
              <w:rPr>
                <w:rFonts w:ascii="Times New Roman" w:hAnsi="Times New Roman" w:cs="Times New Roman"/>
                <w:sz w:val="24"/>
              </w:rPr>
              <w:t>М. Міллер,</w:t>
            </w:r>
          </w:p>
          <w:p w:rsidR="00BD7FF5" w:rsidRPr="007B347A" w:rsidRDefault="00BD7FF5" w:rsidP="009C081D">
            <w:pPr>
              <w:pStyle w:val="TableParagraph"/>
              <w:spacing w:line="259" w:lineRule="auto"/>
              <w:ind w:left="129" w:right="106" w:firstLine="19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І. Фішер, Г.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Марковіц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Лінтнер</w:t>
            </w:r>
            <w:proofErr w:type="spellEnd"/>
          </w:p>
        </w:tc>
        <w:tc>
          <w:tcPr>
            <w:tcW w:w="1646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86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59" w:lineRule="auto"/>
              <w:ind w:left="94" w:right="66" w:hanging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Школа наукового управління;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маржиналізм</w:t>
            </w:r>
            <w:proofErr w:type="spellEnd"/>
          </w:p>
        </w:tc>
      </w:tr>
    </w:tbl>
    <w:p w:rsidR="00BD7FF5" w:rsidRPr="007B347A" w:rsidRDefault="00BD7FF5" w:rsidP="00BD7FF5">
      <w:pPr>
        <w:spacing w:line="259" w:lineRule="auto"/>
        <w:rPr>
          <w:rFonts w:ascii="Times New Roman" w:hAnsi="Times New Roman" w:cs="Times New Roman"/>
          <w:sz w:val="24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68"/>
        <w:ind w:left="0" w:right="170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10.1</w:t>
      </w:r>
    </w:p>
    <w:p w:rsidR="00BD7FF5" w:rsidRPr="007B347A" w:rsidRDefault="00BD7FF5" w:rsidP="00BD7FF5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BD7FF5" w:rsidRPr="007B347A" w:rsidRDefault="00BD7FF5" w:rsidP="00BD7FF5">
      <w:pPr>
        <w:pStyle w:val="a3"/>
        <w:spacing w:before="16" w:after="1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4402"/>
        <w:gridCol w:w="1622"/>
        <w:gridCol w:w="1645"/>
      </w:tblGrid>
      <w:tr w:rsidR="00BD7FF5" w:rsidRPr="007B347A" w:rsidTr="009C081D">
        <w:trPr>
          <w:trHeight w:val="397"/>
        </w:trPr>
        <w:tc>
          <w:tcPr>
            <w:tcW w:w="1968" w:type="dxa"/>
          </w:tcPr>
          <w:p w:rsidR="00BD7FF5" w:rsidRPr="007B347A" w:rsidRDefault="00BD7FF5" w:rsidP="009C081D">
            <w:pPr>
              <w:pStyle w:val="TableParagraph"/>
              <w:spacing w:before="26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402" w:type="dxa"/>
          </w:tcPr>
          <w:p w:rsidR="00BD7FF5" w:rsidRPr="007B347A" w:rsidRDefault="00BD7FF5" w:rsidP="009C081D">
            <w:pPr>
              <w:pStyle w:val="TableParagraph"/>
              <w:spacing w:before="26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22" w:type="dxa"/>
          </w:tcPr>
          <w:p w:rsidR="00BD7FF5" w:rsidRPr="007B347A" w:rsidRDefault="00BD7FF5" w:rsidP="009C081D">
            <w:pPr>
              <w:pStyle w:val="TableParagraph"/>
              <w:spacing w:before="26"/>
              <w:ind w:left="87" w:right="6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45" w:type="dxa"/>
          </w:tcPr>
          <w:p w:rsidR="00BD7FF5" w:rsidRPr="007B347A" w:rsidRDefault="00BD7FF5" w:rsidP="009C081D">
            <w:pPr>
              <w:pStyle w:val="TableParagraph"/>
              <w:spacing w:before="26"/>
              <w:ind w:left="2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</w:tr>
      <w:tr w:rsidR="00BD7FF5" w:rsidRPr="007B347A" w:rsidTr="009C081D">
        <w:trPr>
          <w:trHeight w:val="5822"/>
        </w:trPr>
        <w:tc>
          <w:tcPr>
            <w:tcW w:w="1968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73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95" w:lineRule="auto"/>
              <w:ind w:left="91" w:right="67" w:hanging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ІІІ.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Системати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зація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і розвиток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концептуальних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основ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фінансового менеджменту </w:t>
            </w:r>
            <w:r w:rsidRPr="007B347A">
              <w:rPr>
                <w:rFonts w:ascii="Times New Roman" w:hAnsi="Times New Roman" w:cs="Times New Roman"/>
                <w:sz w:val="24"/>
              </w:rPr>
              <w:t>(60 – 90-ті рр.</w:t>
            </w:r>
          </w:p>
          <w:p w:rsidR="00BD7FF5" w:rsidRPr="007B347A" w:rsidRDefault="00BD7FF5" w:rsidP="009C081D">
            <w:pPr>
              <w:pStyle w:val="TableParagraph"/>
              <w:spacing w:line="274" w:lineRule="exact"/>
              <w:ind w:left="1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ХХ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ст.)</w:t>
            </w:r>
          </w:p>
        </w:tc>
        <w:tc>
          <w:tcPr>
            <w:tcW w:w="4402" w:type="dxa"/>
          </w:tcPr>
          <w:p w:rsidR="00BD7FF5" w:rsidRPr="007B347A" w:rsidRDefault="00BD7FF5" w:rsidP="009C081D">
            <w:pPr>
              <w:pStyle w:val="TableParagraph"/>
              <w:spacing w:before="26" w:line="295" w:lineRule="auto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Подальше теоретичне обґрунтування головної мети, значення фінансового менеджменту, оцінювання умов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ефек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тивного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формування портфеля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фінан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сових</w:t>
            </w:r>
            <w:proofErr w:type="spellEnd"/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інвестицій;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розвиток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методів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оці-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нювання</w:t>
            </w:r>
            <w:proofErr w:type="spellEnd"/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реальної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ринкової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вартості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різ-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них видів інвестиційних фінансових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інструментів; методів оцінювання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фінан</w:t>
            </w:r>
            <w:proofErr w:type="spellEnd"/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сових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активів із урахуванням система-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тичного</w:t>
            </w:r>
            <w:proofErr w:type="spellEnd"/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ризику;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формування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методоло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гічних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основ фінансового планування, бюджетування; визначення можливо-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стей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диверсифікації джерел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фінансу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вання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активів компаній. Формування моделі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оцінювання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опціонів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(1973),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делі</w:t>
            </w:r>
            <w:proofErr w:type="spellEnd"/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фінансового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забезпечення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стійко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го зростання фірми (1988)</w:t>
            </w:r>
          </w:p>
        </w:tc>
        <w:tc>
          <w:tcPr>
            <w:tcW w:w="1622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51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95" w:lineRule="auto"/>
              <w:ind w:left="99" w:right="73" w:hanging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Коупленд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Уєнстон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Ф. Блек,</w:t>
            </w:r>
          </w:p>
          <w:p w:rsidR="00BD7FF5" w:rsidRPr="007B347A" w:rsidRDefault="00BD7FF5" w:rsidP="009C081D">
            <w:pPr>
              <w:pStyle w:val="TableParagraph"/>
              <w:spacing w:line="295" w:lineRule="auto"/>
              <w:ind w:left="125" w:right="98" w:hanging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Шоулз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Р.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Мертон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У.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Шарп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Лінтнер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. Ван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Хорн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,</w:t>
            </w:r>
          </w:p>
          <w:p w:rsidR="00BD7FF5" w:rsidRPr="007B347A" w:rsidRDefault="00BD7FF5" w:rsidP="009C081D">
            <w:pPr>
              <w:pStyle w:val="TableParagraph"/>
              <w:spacing w:line="295" w:lineRule="auto"/>
              <w:ind w:left="101" w:right="76" w:hanging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Ю.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Брихэм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Л.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Гапенські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Е.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Альтман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Р.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Хіггінс</w:t>
            </w:r>
            <w:proofErr w:type="spellEnd"/>
          </w:p>
        </w:tc>
        <w:tc>
          <w:tcPr>
            <w:tcW w:w="1645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65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95" w:lineRule="auto"/>
              <w:ind w:left="92" w:right="6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Неокласична теорія фінансів,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функціональ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- </w:t>
            </w:r>
            <w:r w:rsidRPr="007B347A">
              <w:rPr>
                <w:rFonts w:ascii="Times New Roman" w:hAnsi="Times New Roman" w:cs="Times New Roman"/>
                <w:sz w:val="24"/>
              </w:rPr>
              <w:t>ний підхід</w:t>
            </w:r>
          </w:p>
          <w:p w:rsidR="00BD7FF5" w:rsidRPr="007B347A" w:rsidRDefault="00BD7FF5" w:rsidP="009C081D">
            <w:pPr>
              <w:pStyle w:val="TableParagraph"/>
              <w:spacing w:line="295" w:lineRule="auto"/>
              <w:ind w:left="3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управління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фінансами</w:t>
            </w:r>
          </w:p>
        </w:tc>
      </w:tr>
      <w:tr w:rsidR="00BD7FF5" w:rsidRPr="007B347A" w:rsidTr="009C081D">
        <w:trPr>
          <w:trHeight w:val="6504"/>
        </w:trPr>
        <w:tc>
          <w:tcPr>
            <w:tcW w:w="1968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24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95" w:lineRule="auto"/>
              <w:ind w:left="33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ІV.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Удоскона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лення</w:t>
            </w:r>
            <w:proofErr w:type="spellEnd"/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методоло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гії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фінансового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менеджменту </w:t>
            </w:r>
            <w:r w:rsidRPr="007B347A">
              <w:rPr>
                <w:rFonts w:ascii="Times New Roman" w:hAnsi="Times New Roman" w:cs="Times New Roman"/>
                <w:sz w:val="24"/>
              </w:rPr>
              <w:t>(90-ті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рр.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ХХ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сучасність)</w:t>
            </w:r>
          </w:p>
        </w:tc>
        <w:tc>
          <w:tcPr>
            <w:tcW w:w="4402" w:type="dxa"/>
          </w:tcPr>
          <w:p w:rsidR="00BD7FF5" w:rsidRPr="007B347A" w:rsidRDefault="00BD7FF5" w:rsidP="009C081D">
            <w:pPr>
              <w:pStyle w:val="TableParagraph"/>
              <w:spacing w:before="26" w:line="295" w:lineRule="auto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Узагальнення, інтеграція теоретичних висновків різних наукових шкіл, основ- 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концептуальних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підходів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управ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ління</w:t>
            </w:r>
            <w:proofErr w:type="spellEnd"/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фінансами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держави,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включно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з міжнародними фінансами. Розвиток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методів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фінансового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забезпечення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стій-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кого соціально-економічного розвитку, методів аналізу кон'юнктури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фінансо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вого</w:t>
            </w:r>
            <w:proofErr w:type="spellEnd"/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ринку.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Удосконалення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методів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оці-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нювання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інвестиційної привабливості активів, похідних цінних паперів. Роз-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роблення</w:t>
            </w:r>
            <w:proofErr w:type="spellEnd"/>
            <w:r w:rsidRPr="007B347A">
              <w:rPr>
                <w:rFonts w:ascii="Times New Roman" w:hAnsi="Times New Roman" w:cs="Times New Roman"/>
                <w:spacing w:val="-1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нових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інструмен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тів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інноваційних технологій у сфері управління фінансами. Формування нових напрямів фінансового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менедж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менту: інжиніринг, моніторинг, контро-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лінг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реінжиніринг, збалансована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си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стема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показників. Розвиток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стратегіч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ної</w:t>
            </w:r>
            <w:proofErr w:type="spellEnd"/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складової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фінансового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>менеджменту</w:t>
            </w:r>
          </w:p>
        </w:tc>
        <w:tc>
          <w:tcPr>
            <w:tcW w:w="1622" w:type="dxa"/>
          </w:tcPr>
          <w:p w:rsidR="00BD7FF5" w:rsidRPr="007B347A" w:rsidRDefault="00BD7FF5" w:rsidP="009C081D">
            <w:pPr>
              <w:pStyle w:val="TableParagraph"/>
              <w:spacing w:before="88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" w:line="295" w:lineRule="auto"/>
              <w:ind w:left="202" w:right="177" w:hanging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Р.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Каплан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Д. Нортон, Л.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Мейсел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Д. Хан,</w:t>
            </w:r>
          </w:p>
          <w:p w:rsidR="00BD7FF5" w:rsidRPr="007B347A" w:rsidRDefault="00BD7FF5" w:rsidP="009C081D">
            <w:pPr>
              <w:pStyle w:val="TableParagraph"/>
              <w:spacing w:line="295" w:lineRule="auto"/>
              <w:ind w:left="161" w:right="138" w:hanging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К. Адамс, П.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Робертс, К.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Балтроп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К.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Дитц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</w:p>
          <w:p w:rsidR="00BD7FF5" w:rsidRPr="007B347A" w:rsidRDefault="00BD7FF5" w:rsidP="009C081D">
            <w:pPr>
              <w:pStyle w:val="TableParagraph"/>
              <w:spacing w:line="295" w:lineRule="auto"/>
              <w:ind w:left="87" w:right="6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Карлсон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Т. Кох,</w:t>
            </w:r>
          </w:p>
          <w:p w:rsidR="00BD7FF5" w:rsidRPr="007B347A" w:rsidRDefault="00BD7FF5" w:rsidP="009C081D">
            <w:pPr>
              <w:pStyle w:val="TableParagraph"/>
              <w:spacing w:line="295" w:lineRule="auto"/>
              <w:ind w:left="358" w:right="56" w:hanging="27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Д.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МакНотон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С. Мак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Доналд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П.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Роуз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</w:p>
          <w:p w:rsidR="00BD7FF5" w:rsidRPr="007B347A" w:rsidRDefault="00BD7FF5" w:rsidP="009C081D">
            <w:pPr>
              <w:pStyle w:val="TableParagraph"/>
              <w:spacing w:line="295" w:lineRule="auto"/>
              <w:ind w:left="135" w:right="109" w:firstLine="11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Синкі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М.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Чоудрі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Дж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.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Уїльямс</w:t>
            </w:r>
            <w:proofErr w:type="spellEnd"/>
          </w:p>
        </w:tc>
        <w:tc>
          <w:tcPr>
            <w:tcW w:w="1645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2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" w:line="295" w:lineRule="auto"/>
              <w:ind w:left="148" w:right="112" w:hanging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Системний, процесний, 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ситуаційний,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проєктний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підходи</w:t>
            </w:r>
          </w:p>
          <w:p w:rsidR="00BD7FF5" w:rsidRPr="007B347A" w:rsidRDefault="00BD7FF5" w:rsidP="009C081D">
            <w:pPr>
              <w:pStyle w:val="TableParagraph"/>
              <w:spacing w:line="295" w:lineRule="auto"/>
              <w:ind w:left="32" w:right="-1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фінансового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</w:p>
        </w:tc>
      </w:tr>
    </w:tbl>
    <w:p w:rsidR="00BD7FF5" w:rsidRPr="007B347A" w:rsidRDefault="00BD7FF5" w:rsidP="00BD7FF5">
      <w:pPr>
        <w:spacing w:line="295" w:lineRule="auto"/>
        <w:rPr>
          <w:rFonts w:ascii="Times New Roman" w:hAnsi="Times New Roman" w:cs="Times New Roman"/>
          <w:sz w:val="24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68"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Сьогодні до фінансового управління необхідно ставитися як до </w:t>
      </w:r>
      <w:proofErr w:type="spellStart"/>
      <w:r w:rsidRPr="007B347A">
        <w:rPr>
          <w:rFonts w:ascii="Times New Roman" w:hAnsi="Times New Roman" w:cs="Times New Roman"/>
        </w:rPr>
        <w:t>ін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новаційних</w:t>
      </w:r>
      <w:proofErr w:type="spellEnd"/>
      <w:r w:rsidRPr="007B347A">
        <w:rPr>
          <w:rFonts w:ascii="Times New Roman" w:hAnsi="Times New Roman" w:cs="Times New Roman"/>
        </w:rPr>
        <w:t xml:space="preserve"> технологій [</w:t>
      </w:r>
      <w:hyperlink w:anchor="_bookmark80" w:history="1">
        <w:r w:rsidRPr="007B347A">
          <w:rPr>
            <w:rFonts w:ascii="Times New Roman" w:hAnsi="Times New Roman" w:cs="Times New Roman"/>
          </w:rPr>
          <w:t>5</w:t>
        </w:r>
      </w:hyperlink>
      <w:r w:rsidRPr="007B347A">
        <w:rPr>
          <w:rFonts w:ascii="Times New Roman" w:hAnsi="Times New Roman" w:cs="Times New Roman"/>
        </w:rPr>
        <w:t>,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с. 61]. Це є однією з підстав застосування </w:t>
      </w:r>
      <w:proofErr w:type="spellStart"/>
      <w:r w:rsidRPr="007B347A">
        <w:rPr>
          <w:rFonts w:ascii="Times New Roman" w:hAnsi="Times New Roman" w:cs="Times New Roman"/>
        </w:rPr>
        <w:t>тех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нологічного</w:t>
      </w:r>
      <w:proofErr w:type="spellEnd"/>
      <w:r w:rsidRPr="007B347A">
        <w:rPr>
          <w:rFonts w:ascii="Times New Roman" w:hAnsi="Times New Roman" w:cs="Times New Roman"/>
        </w:rPr>
        <w:t xml:space="preserve"> підходу до завдань фінансового менеджменту. Однією з по- точних тенденцій у розвитку фінансового менеджменту в банках є </w:t>
      </w:r>
      <w:proofErr w:type="spellStart"/>
      <w:r w:rsidRPr="007B347A">
        <w:rPr>
          <w:rFonts w:ascii="Times New Roman" w:hAnsi="Times New Roman" w:cs="Times New Roman"/>
        </w:rPr>
        <w:t>поси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лення</w:t>
      </w:r>
      <w:proofErr w:type="spellEnd"/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його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стратегічної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спрямованості.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Практика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доводить,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досягнення </w:t>
      </w:r>
      <w:r w:rsidRPr="007B347A">
        <w:rPr>
          <w:rFonts w:ascii="Times New Roman" w:hAnsi="Times New Roman" w:cs="Times New Roman"/>
        </w:rPr>
        <w:t xml:space="preserve">успіху в сучасному банківському бізнесі залежить від наявності стратегії розвитку й ефективних інструментів управління її реалізацією. </w:t>
      </w:r>
      <w:proofErr w:type="spellStart"/>
      <w:r w:rsidRPr="007B347A">
        <w:rPr>
          <w:rFonts w:ascii="Times New Roman" w:hAnsi="Times New Roman" w:cs="Times New Roman"/>
        </w:rPr>
        <w:t>Стратегіч</w:t>
      </w:r>
      <w:proofErr w:type="spellEnd"/>
      <w:r w:rsidRPr="007B347A">
        <w:rPr>
          <w:rFonts w:ascii="Times New Roman" w:hAnsi="Times New Roman" w:cs="Times New Roman"/>
        </w:rPr>
        <w:t xml:space="preserve">- ний фінансовий менеджмент у банку використовує управлінський підхід, відповідно до якого фінансові прийоми, інструменти та методологія </w:t>
      </w:r>
      <w:proofErr w:type="spellStart"/>
      <w:r w:rsidRPr="007B347A">
        <w:rPr>
          <w:rFonts w:ascii="Times New Roman" w:hAnsi="Times New Roman" w:cs="Times New Roman"/>
        </w:rPr>
        <w:t>ухва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лення</w:t>
      </w:r>
      <w:proofErr w:type="spellEnd"/>
      <w:r w:rsidRPr="007B347A">
        <w:rPr>
          <w:rFonts w:ascii="Times New Roman" w:hAnsi="Times New Roman" w:cs="Times New Roman"/>
        </w:rPr>
        <w:t xml:space="preserve"> рішень спрямовуються на довгострокову перспективу </w:t>
      </w:r>
      <w:proofErr w:type="spellStart"/>
      <w:r w:rsidRPr="007B347A">
        <w:rPr>
          <w:rFonts w:ascii="Times New Roman" w:hAnsi="Times New Roman" w:cs="Times New Roman"/>
        </w:rPr>
        <w:t>забезпечен</w:t>
      </w:r>
      <w:proofErr w:type="spellEnd"/>
      <w:r w:rsidRPr="007B347A">
        <w:rPr>
          <w:rFonts w:ascii="Times New Roman" w:hAnsi="Times New Roman" w:cs="Times New Roman"/>
        </w:rPr>
        <w:t xml:space="preserve">- ня фінансового благополуччя банку з метою сприяння зростанню, </w:t>
      </w:r>
      <w:proofErr w:type="spellStart"/>
      <w:r w:rsidRPr="007B347A">
        <w:rPr>
          <w:rFonts w:ascii="Times New Roman" w:hAnsi="Times New Roman" w:cs="Times New Roman"/>
        </w:rPr>
        <w:t>підви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щенню</w:t>
      </w:r>
      <w:proofErr w:type="spellEnd"/>
      <w:r w:rsidRPr="007B347A">
        <w:rPr>
          <w:rFonts w:ascii="Times New Roman" w:hAnsi="Times New Roman" w:cs="Times New Roman"/>
        </w:rPr>
        <w:t xml:space="preserve"> стійкості та конкурентоспроможності.</w:t>
      </w:r>
    </w:p>
    <w:p w:rsidR="00BD7FF5" w:rsidRPr="007B347A" w:rsidRDefault="00BD7FF5" w:rsidP="00BD7FF5">
      <w:pPr>
        <w:pStyle w:val="a3"/>
        <w:spacing w:before="2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Сьогодні банки, реалізуючи принципи стратегічного підходу, </w:t>
      </w:r>
      <w:proofErr w:type="spellStart"/>
      <w:r w:rsidRPr="007B347A">
        <w:rPr>
          <w:rFonts w:ascii="Times New Roman" w:hAnsi="Times New Roman" w:cs="Times New Roman"/>
        </w:rPr>
        <w:t>нама</w:t>
      </w:r>
      <w:proofErr w:type="spellEnd"/>
      <w:r w:rsidRPr="007B347A">
        <w:rPr>
          <w:rFonts w:ascii="Times New Roman" w:hAnsi="Times New Roman" w:cs="Times New Roman"/>
        </w:rPr>
        <w:t>- гаються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забезпечити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оптимальне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використання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обмежених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ресурсів з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одночасною максимізацією прибутку та зростанням вартості банків- </w:t>
      </w:r>
      <w:proofErr w:type="spellStart"/>
      <w:r w:rsidRPr="007B347A">
        <w:rPr>
          <w:rFonts w:ascii="Times New Roman" w:hAnsi="Times New Roman" w:cs="Times New Roman"/>
        </w:rPr>
        <w:t>ського</w:t>
      </w:r>
      <w:proofErr w:type="spellEnd"/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бізнесу,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зміцнюючи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позиції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динамічному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бізнес-середовищі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[</w:t>
      </w:r>
      <w:hyperlink w:anchor="_bookmark184" w:history="1">
        <w:r w:rsidRPr="007B347A">
          <w:rPr>
            <w:rFonts w:ascii="Times New Roman" w:hAnsi="Times New Roman" w:cs="Times New Roman"/>
          </w:rPr>
          <w:t>116</w:t>
        </w:r>
      </w:hyperlink>
      <w:r w:rsidRPr="007B347A">
        <w:rPr>
          <w:rFonts w:ascii="Times New Roman" w:hAnsi="Times New Roman" w:cs="Times New Roman"/>
        </w:rPr>
        <w:t>].</w:t>
      </w:r>
    </w:p>
    <w:p w:rsidR="00BD7FF5" w:rsidRPr="007B347A" w:rsidRDefault="00BD7FF5" w:rsidP="00BD7FF5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 сучасних умовах реалізації завдань фінансового менеджменту банку явну перевагу в досягненні стратегічних цілей відіграє наявність формалізованого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інструментарію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управління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реалізацією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стратегії. В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 xml:space="preserve">якості такого інструменту банки все частіше використовують </w:t>
      </w:r>
      <w:proofErr w:type="spellStart"/>
      <w:r w:rsidRPr="007B347A">
        <w:rPr>
          <w:rFonts w:ascii="Times New Roman" w:hAnsi="Times New Roman" w:cs="Times New Roman"/>
          <w:i/>
        </w:rPr>
        <w:t>збалансо</w:t>
      </w:r>
      <w:proofErr w:type="spellEnd"/>
      <w:r w:rsidRPr="007B347A">
        <w:rPr>
          <w:rFonts w:ascii="Times New Roman" w:hAnsi="Times New Roman" w:cs="Times New Roman"/>
          <w:i/>
        </w:rPr>
        <w:t xml:space="preserve">- </w:t>
      </w:r>
      <w:proofErr w:type="spellStart"/>
      <w:r w:rsidRPr="007B347A">
        <w:rPr>
          <w:rFonts w:ascii="Times New Roman" w:hAnsi="Times New Roman" w:cs="Times New Roman"/>
          <w:i/>
        </w:rPr>
        <w:t>вану</w:t>
      </w:r>
      <w:proofErr w:type="spellEnd"/>
      <w:r w:rsidRPr="007B347A">
        <w:rPr>
          <w:rFonts w:ascii="Times New Roman" w:hAnsi="Times New Roman" w:cs="Times New Roman"/>
          <w:i/>
        </w:rPr>
        <w:t xml:space="preserve"> систему показників діяльності </w:t>
      </w:r>
      <w:r w:rsidRPr="007B347A">
        <w:rPr>
          <w:rFonts w:ascii="Times New Roman" w:hAnsi="Times New Roman" w:cs="Times New Roman"/>
        </w:rPr>
        <w:t>(ЗСП). Ця система дозволяє пере- вести стратегічні орієнтири банку в конкретні, зрозумілі для працівників показники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(ключові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показники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ефективності),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які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піддаються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контролю та моніторингу [</w:t>
      </w:r>
      <w:hyperlink w:anchor="_bookmark209" w:history="1">
        <w:r w:rsidRPr="007B347A">
          <w:rPr>
            <w:rFonts w:ascii="Times New Roman" w:hAnsi="Times New Roman" w:cs="Times New Roman"/>
          </w:rPr>
          <w:t>141</w:t>
        </w:r>
      </w:hyperlink>
      <w:r w:rsidRPr="007B347A">
        <w:rPr>
          <w:rFonts w:ascii="Times New Roman" w:hAnsi="Times New Roman" w:cs="Times New Roman"/>
        </w:rPr>
        <w:t>].</w:t>
      </w:r>
    </w:p>
    <w:p w:rsidR="00BD7FF5" w:rsidRPr="007B347A" w:rsidRDefault="00BD7FF5" w:rsidP="00BD7FF5">
      <w:pPr>
        <w:pStyle w:val="a3"/>
        <w:spacing w:line="288" w:lineRule="auto"/>
        <w:ind w:right="166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Ще одним популярним підходом, використовуваним у фінансовому менеджменті банків, виступає </w:t>
      </w:r>
      <w:proofErr w:type="spellStart"/>
      <w:r w:rsidRPr="007B347A">
        <w:rPr>
          <w:rFonts w:ascii="Times New Roman" w:hAnsi="Times New Roman" w:cs="Times New Roman"/>
          <w:b/>
        </w:rPr>
        <w:t>бенчмаркінг</w:t>
      </w:r>
      <w:proofErr w:type="spellEnd"/>
      <w:r w:rsidRPr="007B347A">
        <w:rPr>
          <w:rFonts w:ascii="Times New Roman" w:hAnsi="Times New Roman" w:cs="Times New Roman"/>
          <w:b/>
        </w:rPr>
        <w:t xml:space="preserve"> </w:t>
      </w:r>
      <w:r w:rsidRPr="007B347A">
        <w:rPr>
          <w:rFonts w:ascii="Times New Roman" w:hAnsi="Times New Roman" w:cs="Times New Roman"/>
        </w:rPr>
        <w:t xml:space="preserve">– методика вивчення, </w:t>
      </w:r>
      <w:proofErr w:type="spellStart"/>
      <w:r w:rsidRPr="007B347A">
        <w:rPr>
          <w:rFonts w:ascii="Times New Roman" w:hAnsi="Times New Roman" w:cs="Times New Roman"/>
        </w:rPr>
        <w:t>порів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няльного</w:t>
      </w:r>
      <w:proofErr w:type="spellEnd"/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аналізу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впровадження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кращих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способів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ведення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 xml:space="preserve">бізнесу в банківській сфері. Цінність </w:t>
      </w:r>
      <w:proofErr w:type="spellStart"/>
      <w:r w:rsidRPr="007B347A">
        <w:rPr>
          <w:rFonts w:ascii="Times New Roman" w:hAnsi="Times New Roman" w:cs="Times New Roman"/>
        </w:rPr>
        <w:t>бенчмаркінгу</w:t>
      </w:r>
      <w:proofErr w:type="spellEnd"/>
      <w:r w:rsidRPr="007B347A">
        <w:rPr>
          <w:rFonts w:ascii="Times New Roman" w:hAnsi="Times New Roman" w:cs="Times New Roman"/>
        </w:rPr>
        <w:t xml:space="preserve"> полягає в тому, що він </w:t>
      </w:r>
      <w:proofErr w:type="spellStart"/>
      <w:r w:rsidRPr="007B347A">
        <w:rPr>
          <w:rFonts w:ascii="Times New Roman" w:hAnsi="Times New Roman" w:cs="Times New Roman"/>
        </w:rPr>
        <w:t>дозво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ляє</w:t>
      </w:r>
      <w:proofErr w:type="spellEnd"/>
      <w:r w:rsidRPr="007B347A">
        <w:rPr>
          <w:rFonts w:ascii="Times New Roman" w:hAnsi="Times New Roman" w:cs="Times New Roman"/>
        </w:rPr>
        <w:t xml:space="preserve"> відносно швидко, з незначними витратами вдосконалити діяльність банку,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зрозуміти,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працюють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банки-лідери,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досягти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перевищити їх результати [</w:t>
      </w:r>
      <w:hyperlink w:anchor="_bookmark195" w:history="1">
        <w:r w:rsidRPr="007B347A">
          <w:rPr>
            <w:rFonts w:ascii="Times New Roman" w:hAnsi="Times New Roman" w:cs="Times New Roman"/>
          </w:rPr>
          <w:t>127</w:t>
        </w:r>
      </w:hyperlink>
      <w:r w:rsidRPr="007B347A">
        <w:rPr>
          <w:rFonts w:ascii="Times New Roman" w:hAnsi="Times New Roman" w:cs="Times New Roman"/>
        </w:rPr>
        <w:t xml:space="preserve">]. На додаток слід також зазначити розвиток таких </w:t>
      </w:r>
      <w:proofErr w:type="spellStart"/>
      <w:r w:rsidRPr="007B347A">
        <w:rPr>
          <w:rFonts w:ascii="Times New Roman" w:hAnsi="Times New Roman" w:cs="Times New Roman"/>
        </w:rPr>
        <w:t>тех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нологій</w:t>
      </w:r>
      <w:proofErr w:type="spellEnd"/>
      <w:r w:rsidRPr="007B347A">
        <w:rPr>
          <w:rFonts w:ascii="Times New Roman" w:hAnsi="Times New Roman" w:cs="Times New Roman"/>
        </w:rPr>
        <w:t xml:space="preserve"> управління банками, як </w:t>
      </w:r>
      <w:r w:rsidRPr="007B347A">
        <w:rPr>
          <w:rFonts w:ascii="Times New Roman" w:hAnsi="Times New Roman" w:cs="Times New Roman"/>
          <w:b/>
          <w:i/>
        </w:rPr>
        <w:t xml:space="preserve">контролінг </w:t>
      </w:r>
      <w:r w:rsidRPr="007B347A">
        <w:rPr>
          <w:rFonts w:ascii="Times New Roman" w:hAnsi="Times New Roman" w:cs="Times New Roman"/>
        </w:rPr>
        <w:t xml:space="preserve">та </w:t>
      </w:r>
      <w:r w:rsidRPr="007B347A">
        <w:rPr>
          <w:rFonts w:ascii="Times New Roman" w:hAnsi="Times New Roman" w:cs="Times New Roman"/>
          <w:b/>
          <w:i/>
        </w:rPr>
        <w:t xml:space="preserve">інноваційний </w:t>
      </w:r>
      <w:proofErr w:type="spellStart"/>
      <w:r w:rsidRPr="007B347A">
        <w:rPr>
          <w:rFonts w:ascii="Times New Roman" w:hAnsi="Times New Roman" w:cs="Times New Roman"/>
          <w:b/>
          <w:i/>
        </w:rPr>
        <w:t>менедж</w:t>
      </w:r>
      <w:proofErr w:type="spellEnd"/>
      <w:r w:rsidRPr="007B347A">
        <w:rPr>
          <w:rFonts w:ascii="Times New Roman" w:hAnsi="Times New Roman" w:cs="Times New Roman"/>
          <w:b/>
          <w:i/>
        </w:rPr>
        <w:t xml:space="preserve">- </w:t>
      </w:r>
      <w:r w:rsidRPr="007B347A">
        <w:rPr>
          <w:rFonts w:ascii="Times New Roman" w:hAnsi="Times New Roman" w:cs="Times New Roman"/>
          <w:b/>
          <w:i/>
          <w:spacing w:val="-2"/>
        </w:rPr>
        <w:t>мент</w:t>
      </w:r>
      <w:r w:rsidRPr="007B347A">
        <w:rPr>
          <w:rFonts w:ascii="Times New Roman" w:hAnsi="Times New Roman" w:cs="Times New Roman"/>
          <w:spacing w:val="-2"/>
        </w:rPr>
        <w:t>.</w:t>
      </w:r>
    </w:p>
    <w:p w:rsidR="00BD7FF5" w:rsidRPr="007B347A" w:rsidRDefault="00BD7FF5" w:rsidP="00BD7FF5">
      <w:pPr>
        <w:pStyle w:val="a3"/>
        <w:spacing w:before="1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Метою управління фінансами банку є підвищення його фінансової стійкості та результативності та максимізація ринкової вартості.</w:t>
      </w:r>
    </w:p>
    <w:p w:rsidR="00BD7FF5" w:rsidRPr="007B347A" w:rsidRDefault="00BD7FF5" w:rsidP="00BD7FF5">
      <w:pPr>
        <w:pStyle w:val="a3"/>
        <w:spacing w:before="1"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Взаємозв'язок між об'єктами управління фінансами банку подано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на рис. 10.1.</w:t>
      </w:r>
    </w:p>
    <w:p w:rsidR="00BD7FF5" w:rsidRPr="007B347A" w:rsidRDefault="00BD7FF5" w:rsidP="00BD7FF5">
      <w:pPr>
        <w:spacing w:line="288" w:lineRule="auto"/>
        <w:jc w:val="both"/>
        <w:rPr>
          <w:rFonts w:ascii="Times New Roman" w:hAnsi="Times New Roman" w:cs="Times New Roman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2"/>
        <w:ind w:left="0"/>
        <w:rPr>
          <w:rFonts w:ascii="Times New Roman" w:hAnsi="Times New Roman" w:cs="Times New Roman"/>
          <w:sz w:val="2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59F621CE" wp14:editId="527BBA05">
                <wp:simplePos x="0" y="0"/>
                <wp:positionH relativeFrom="page">
                  <wp:posOffset>986002</wp:posOffset>
                </wp:positionH>
                <wp:positionV relativeFrom="page">
                  <wp:posOffset>904582</wp:posOffset>
                </wp:positionV>
                <wp:extent cx="2194560" cy="426720"/>
                <wp:effectExtent l="0" t="0" r="0" b="0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426720"/>
                          <a:chOff x="0" y="0"/>
                          <a:chExt cx="2194560" cy="42672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1860702" y="133261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608"/>
                                </a:moveTo>
                                <a:lnTo>
                                  <a:pt x="247650" y="38608"/>
                                </a:lnTo>
                                <a:lnTo>
                                  <a:pt x="247650" y="0"/>
                                </a:lnTo>
                                <a:lnTo>
                                  <a:pt x="326897" y="77216"/>
                                </a:lnTo>
                                <a:lnTo>
                                  <a:pt x="247650" y="154559"/>
                                </a:lnTo>
                                <a:lnTo>
                                  <a:pt x="24765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386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172"/>
                            <a:ext cx="211213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" name="Textbox 286"/>
                        <wps:cNvSpPr txBox="1"/>
                        <wps:spPr>
                          <a:xfrm>
                            <a:off x="211213" y="6350"/>
                            <a:ext cx="1649730" cy="4140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174"/>
                                <w:ind w:left="5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засновниками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3" o:spid="_x0000_s1026" style="position:absolute;margin-left:77.65pt;margin-top:71.25pt;width:172.8pt;height:33.6pt;z-index:251659264;mso-wrap-distance-left:0;mso-wrap-distance-right:0;mso-position-horizontal-relative:page;mso-position-vertical-relative:page" coordsize="21945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">
                <v:shape id="Graphic 284" o:spid="_x0000_s1027" style="position:absolute;left:18607;top:1332;width:3270;height:1550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Gc8QA&#10;AADcAAAADwAAAGRycy9kb3ducmV2LnhtbESP3WrCQBSE74W+w3IKvdPdShFJs4qWtihFxNgHOGRP&#10;fkj2bJpdY3z7bqHg5TAz3zDperStGKj3tWMNzzMFgjh3puZSw/f5Y7oE4QOywdYxabiRh/XqYZJi&#10;YtyVTzRkoRQRwj5BDVUIXSKlzyuy6GeuI45e4XqLIcq+lKbHa4TbVs6VWkiLNceFCjt6qyhvsovV&#10;cMQzf/50Xg2X96+tU3VTHPaN1k+P4+YVRKAx3MP/7Z3RMF++wN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KxnPEAAAA3AAAAA8AAAAAAAAAAAAAAAAAmAIAAGRycy9k&#10;b3ducmV2LnhtbFBLBQYAAAAABAAEAPUAAACJAwAAAAA=&#10;" path="m,38608r247650,l247650,r79247,77216l247650,154559r,-38735l,115824,,38608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5" o:spid="_x0000_s1028" type="#_x0000_t75" style="position:absolute;top:1831;width:211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0qeTCAAAA3AAAAA8AAABkcnMvZG93bnJldi54bWxEj81qAjEUhfeFvkO4BXc1o2CRqVHEInTj&#10;wung+jq5nUw7uQlJ1NGnbwShy8P5+TiL1WB7caYQO8cKJuMCBHHjdMetgvpr+zoHEROyxt4xKbhS&#10;hNXy+WmBpXYX3tO5Sq3IIxxLVGBS8qWUsTFkMY6dJ87etwsWU5ahlTrgJY/bXk6L4k1a7DgTDHra&#10;GGp+q5PN3N3g0dfHjx9zONVbe6joFjZKjV6G9TuIREP6Dz/an1rBdD6D+5l8BO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9KnkwgAAANwAAAAPAAAAAAAAAAAAAAAAAJ8C&#10;AABkcnMvZG93bnJldi54bWxQSwUGAAAAAAQABAD3AAAAj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6" o:spid="_x0000_s1029" type="#_x0000_t202" style="position:absolute;left:2112;top:63;width:16497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5MGsQA&#10;AADcAAAADwAAAGRycy9kb3ducmV2LnhtbESP0WrCQBRE3wX/YbmCb7oxYJDoKioWlApt1Q+4ZK9J&#10;MHs37G5j/PtuodDHYWbOMKtNbxrRkfO1ZQWzaQKCuLC65lLB7fo2WYDwAVljY5kUvMjDZj0crDDX&#10;9slf1F1CKSKEfY4KqhDaXEpfVGTQT21LHL27dQZDlK6U2uEzwk0j0yTJpMGa40KFLe0rKh6Xb6Pg&#10;4I+vlG7zXdZ9nt0Hvs/Ps/6k1HjUb5cgAvXhP/zXPmoF6SKD3zPx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uTBrEAAAA3AAAAA8AAAAAAAAAAAAAAAAAmAIAAGRycy9k&#10;b3ducmV2LnhtbFBLBQYAAAAABAAEAPUAAACJAwAAAAA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174"/>
                          <w:ind w:left="5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засновниками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F9C3804" wp14:editId="571DE85D">
                <wp:simplePos x="0" y="0"/>
                <wp:positionH relativeFrom="page">
                  <wp:posOffset>986002</wp:posOffset>
                </wp:positionH>
                <wp:positionV relativeFrom="page">
                  <wp:posOffset>1717369</wp:posOffset>
                </wp:positionV>
                <wp:extent cx="2199640" cy="405765"/>
                <wp:effectExtent l="0" t="0" r="0" b="0"/>
                <wp:wrapNone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640" cy="405765"/>
                          <a:chOff x="0" y="0"/>
                          <a:chExt cx="2199640" cy="40576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1866290" y="119811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247523" y="0"/>
                                </a:moveTo>
                                <a:lnTo>
                                  <a:pt x="247523" y="38734"/>
                                </a:lnTo>
                                <a:lnTo>
                                  <a:pt x="0" y="38734"/>
                                </a:lnTo>
                                <a:lnTo>
                                  <a:pt x="0" y="115950"/>
                                </a:lnTo>
                                <a:lnTo>
                                  <a:pt x="247523" y="115950"/>
                                </a:lnTo>
                                <a:lnTo>
                                  <a:pt x="247523" y="154558"/>
                                </a:lnTo>
                                <a:lnTo>
                                  <a:pt x="326898" y="77343"/>
                                </a:lnTo>
                                <a:lnTo>
                                  <a:pt x="24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866290" y="119811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734"/>
                                </a:moveTo>
                                <a:lnTo>
                                  <a:pt x="247523" y="38734"/>
                                </a:lnTo>
                                <a:lnTo>
                                  <a:pt x="247523" y="0"/>
                                </a:lnTo>
                                <a:lnTo>
                                  <a:pt x="326898" y="77343"/>
                                </a:lnTo>
                                <a:lnTo>
                                  <a:pt x="247523" y="154558"/>
                                </a:lnTo>
                                <a:lnTo>
                                  <a:pt x="247523" y="115950"/>
                                </a:lnTo>
                                <a:lnTo>
                                  <a:pt x="0" y="115950"/>
                                </a:lnTo>
                                <a:lnTo>
                                  <a:pt x="0" y="387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991"/>
                            <a:ext cx="211213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Textbox 291"/>
                        <wps:cNvSpPr txBox="1"/>
                        <wps:spPr>
                          <a:xfrm>
                            <a:off x="211213" y="6350"/>
                            <a:ext cx="1649730" cy="3930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156"/>
                                <w:ind w:left="7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клієнтами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7" o:spid="_x0000_s1030" style="position:absolute;margin-left:77.65pt;margin-top:135.25pt;width:173.2pt;height:31.95pt;z-index:251660288;mso-wrap-distance-left:0;mso-wrap-distance-right:0;mso-position-horizontal-relative:page;mso-position-vertical-relative:page" coordsize="21996,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">
                <v:shape id="Graphic 288" o:spid="_x0000_s1031" style="position:absolute;left:18662;top:1198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6jcIA&#10;AADcAAAADwAAAGRycy9kb3ducmV2LnhtbERPz2vCMBS+C/sfwhN2s6k9TKlGGYNtMhWx9rDjo3lr&#10;i8lLaWLt/vvlMPD48f1eb0drxEC9bx0rmCcpCOLK6ZZrBeXlfbYE4QOyRuOYFPySh+3mabLGXLs7&#10;n2koQi1iCPscFTQhdLmUvmrIok9cRxy5H9dbDBH2tdQ93mO4NTJL0xdpseXY0GBHbw1V1+JmFXwF&#10;873vDuX1sDiaujoX8sN+npR6no6vKxCBxvAQ/7t3WkG2jGv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rqNwgAAANwAAAAPAAAAAAAAAAAAAAAAAJgCAABkcnMvZG93&#10;bnJldi54bWxQSwUGAAAAAAQABAD1AAAAhwMAAAAA&#10;" path="m247523,r,38734l,38734r,77216l247523,115950r,38608l326898,77343,247523,xe" stroked="f">
                  <v:path arrowok="t"/>
                </v:shape>
                <v:shape id="Graphic 289" o:spid="_x0000_s1032" style="position:absolute;left:18662;top:1198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p7cUA&#10;AADcAAAADwAAAGRycy9kb3ducmV2LnhtbESP3WrCQBSE7wu+w3IK3tXdeiE2zSoqVVqkiLEPcMie&#10;/JDs2TS7xvTtu0Khl8PMfMOk69G2YqDe1441PM8UCOLcmZpLDV+X/dMShA/IBlvHpOGHPKxXk4cU&#10;E+NufKYhC6WIEPYJaqhC6BIpfV6RRT9zHXH0CtdbDFH2pTQ93iLctnKu1EJarDkuVNjRrqK8ya5W&#10;wwkvfPjuvBqub8etU3VTfH40Wk8fx80riEBj+A//td+NhvnyBe5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2ntxQAAANwAAAAPAAAAAAAAAAAAAAAAAJgCAABkcnMv&#10;ZG93bnJldi54bWxQSwUGAAAAAAQABAD1AAAAigMAAAAA&#10;" path="m,38734r247523,l247523,r79375,77343l247523,154558r,-38608l,115950,,38734xe" filled="f" strokeweight="1pt">
                  <v:path arrowok="t"/>
                </v:shape>
                <v:shape id="Image 290" o:spid="_x0000_s1033" type="#_x0000_t75" style="position:absolute;top:1629;width:211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anKHAAAAA3AAAAA8AAABkcnMvZG93bnJldi54bWxETz1PwzAQ3ZH6H6yrxEYdOlQQ6laoqBJL&#10;B0LU+RofcSA+W7bbBn49NyAxPr3v9Xbyo7pQykNgA/eLChRxF+zAvYH2fX/3ACoXZItjYDLwTRm2&#10;m9nNGmsbrvxGl6b0SkI412jAlRJrrXPnyGNehEgs3EdIHovA1Gub8CrhftTLqlppjwNLg8NIO0fd&#10;V3P20nuYIsb29PLpjud2748N/aSdMbfz6fkJVKGp/Iv/3K/WwPJR5ssZOQJ6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1qcocAAAADcAAAADwAAAAAAAAAAAAAAAACfAgAA&#10;ZHJzL2Rvd25yZXYueG1sUEsFBgAAAAAEAAQA9wAAAIwDAAAAAA==&#10;">
                  <v:imagedata r:id="rId10" o:title=""/>
                </v:shape>
                <v:shape id="Textbox 291" o:spid="_x0000_s1034" type="#_x0000_t202" style="position:absolute;left:2112;top:63;width:16497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5Cs8QA&#10;AADcAAAADwAAAGRycy9kb3ducmV2LnhtbESP0WrCQBRE3wv+w3IF3+omAaVNXUXFgqKgtX7AJXtN&#10;gtm7YXcb49+7hUIfh5k5w8wWvWlER87XlhWk4wQEcWF1zaWCy/fn6xsIH5A1NpZJwYM8LOaDlxnm&#10;2t75i7pzKEWEsM9RQRVCm0vpi4oM+rFtiaN3tc5giNKVUju8R7hpZJYkU2mw5rhQYUvriorb+cco&#10;2PjtI6PLZDXtTgd3xP3kkPY7pUbDfvkBIlAf/sN/7a1WkL2n8Hs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QrPEAAAA3AAAAA8AAAAAAAAAAAAAAAAAmAIAAGRycy9k&#10;b3ducmV2LnhtbFBLBQYAAAAABAAEAPUAAACJAwAAAAA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156"/>
                          <w:ind w:left="74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клієнтами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1681BD1" wp14:editId="01FFE736">
                <wp:simplePos x="0" y="0"/>
                <wp:positionH relativeFrom="page">
                  <wp:posOffset>986002</wp:posOffset>
                </wp:positionH>
                <wp:positionV relativeFrom="page">
                  <wp:posOffset>2280246</wp:posOffset>
                </wp:positionV>
                <wp:extent cx="2194560" cy="605790"/>
                <wp:effectExtent l="0" t="0" r="0" b="0"/>
                <wp:wrapNone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605790"/>
                          <a:chOff x="0" y="0"/>
                          <a:chExt cx="2194560" cy="60579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1860702" y="201841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607"/>
                                </a:moveTo>
                                <a:lnTo>
                                  <a:pt x="247650" y="38607"/>
                                </a:lnTo>
                                <a:lnTo>
                                  <a:pt x="247650" y="0"/>
                                </a:lnTo>
                                <a:lnTo>
                                  <a:pt x="326897" y="77343"/>
                                </a:lnTo>
                                <a:lnTo>
                                  <a:pt x="247650" y="154559"/>
                                </a:lnTo>
                                <a:lnTo>
                                  <a:pt x="247650" y="115950"/>
                                </a:lnTo>
                                <a:lnTo>
                                  <a:pt x="0" y="115950"/>
                                </a:lnTo>
                                <a:lnTo>
                                  <a:pt x="0" y="386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86"/>
                            <a:ext cx="211213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" name="Textbox 295"/>
                        <wps:cNvSpPr txBox="1"/>
                        <wps:spPr>
                          <a:xfrm>
                            <a:off x="211213" y="6350"/>
                            <a:ext cx="1649730" cy="5930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38"/>
                                <w:ind w:left="87" w:right="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підрозділами (філіями, відділеннями)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035" style="position:absolute;margin-left:77.65pt;margin-top:179.55pt;width:172.8pt;height:47.7pt;z-index:251661312;mso-wrap-distance-left:0;mso-wrap-distance-right:0;mso-position-horizontal-relative:page;mso-position-vertical-relative:page" coordsize="21945,6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">
                <v:shape id="Graphic 293" o:spid="_x0000_s1036" style="position:absolute;left:18607;top:2018;width:3270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I2sUA&#10;AADcAAAADwAAAGRycy9kb3ducmV2LnhtbESP0WrCQBRE34X+w3ILfdNdI5Q2dQ22aKkUkWo/4JK9&#10;JiHZuzG7xvTvu4Lg4zAzZ5h5NthG9NT5yrGG6USBIM6dqbjQ8HtYj19A+IBssHFMGv7IQ7Z4GM0x&#10;Ne7CP9TvQyEihH2KGsoQ2lRKn5dk0U9cSxy9o+sshii7QpoOLxFuG5ko9SwtVhwXSmzpo6S83p+t&#10;hh0e+PPUetWfV9/vTlX1cbuptX56HJZvIAIN4R6+tb+MhuR1Bt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sjaxQAAANwAAAAPAAAAAAAAAAAAAAAAAJgCAABkcnMv&#10;ZG93bnJldi54bWxQSwUGAAAAAAQABAD1AAAAigMAAAAA&#10;" path="m,38607r247650,l247650,r79247,77343l247650,154559r,-38609l,115950,,38607xe" filled="f" strokeweight="1pt">
                  <v:path arrowok="t"/>
                </v:shape>
                <v:shape id="Image 294" o:spid="_x0000_s1037" type="#_x0000_t75" style="position:absolute;top:2316;width:211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hmqLDAAAA3AAAAA8AAABkcnMvZG93bnJldi54bWxEj81qAjEUhfeFvkO4Qnc1o5RSp0YRi9BN&#10;F04H17eT62R0chOSqNM+vSkILg/n5+PMl4PtxZlC7BwrmIwLEMSN0x23CurvzfMbiJiQNfaOScEv&#10;RVguHh/mWGp34S2dq9SKPMKxRAUmJV9KGRtDFuPYeeLs7V2wmLIMrdQBL3nc9nJaFK/SYseZYNDT&#10;2lBzrE42c78Gj77++TiY3ane2F1Ff2Gt1NNoWL2DSDSke/jW/tQKprMX+D+Tj4BcX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GaosMAAADcAAAADwAAAAAAAAAAAAAAAACf&#10;AgAAZHJzL2Rvd25yZXYueG1sUEsFBgAAAAAEAAQA9wAAAI8DAAAAAA==&#10;">
                  <v:imagedata r:id="rId10" o:title=""/>
                </v:shape>
                <v:shape id="Textbox 295" o:spid="_x0000_s1038" type="#_x0000_t202" style="position:absolute;left:2112;top:63;width:16497;height:5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EsMQA&#10;AADcAAAADwAAAGRycy9kb3ducmV2LnhtbESP3WrCQBSE7wu+w3KE3tWNgUiNrqKlgqVC688DHLLH&#10;JJg9G3bXGN++Kwi9HGbmG2a+7E0jOnK+tqxgPEpAEBdW11wqOB03b+8gfEDW2FgmBXfysFwMXuaY&#10;a3vjPXWHUIoIYZ+jgiqENpfSFxUZ9CPbEkfvbJ3BEKUrpXZ4i3DTyDRJJtJgzXGhwpY+Kiouh6tR&#10;8Om395RO2XrS/e7cD35nu3H/pdTrsF/NQATqw3/42d5qBek0g8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lRLDEAAAA3AAAAA8AAAAAAAAAAAAAAAAAmAIAAGRycy9k&#10;b3ducmV2LnhtbFBLBQYAAAAABAAEAPUAAACJAwAAAAA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38"/>
                          <w:ind w:left="87" w:right="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підрозділами (філіями, відділеннями)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155C4A1" wp14:editId="62652F4D">
                <wp:simplePos x="0" y="0"/>
                <wp:positionH relativeFrom="page">
                  <wp:posOffset>986002</wp:posOffset>
                </wp:positionH>
                <wp:positionV relativeFrom="page">
                  <wp:posOffset>3323551</wp:posOffset>
                </wp:positionV>
                <wp:extent cx="2199640" cy="452120"/>
                <wp:effectExtent l="0" t="0" r="0" b="0"/>
                <wp:wrapNone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640" cy="452120"/>
                          <a:chOff x="0" y="0"/>
                          <a:chExt cx="2199640" cy="45212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1866290" y="156121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247523" y="0"/>
                                </a:moveTo>
                                <a:lnTo>
                                  <a:pt x="247523" y="38607"/>
                                </a:lnTo>
                                <a:lnTo>
                                  <a:pt x="0" y="38607"/>
                                </a:lnTo>
                                <a:lnTo>
                                  <a:pt x="0" y="115950"/>
                                </a:lnTo>
                                <a:lnTo>
                                  <a:pt x="247523" y="115950"/>
                                </a:lnTo>
                                <a:lnTo>
                                  <a:pt x="247523" y="154558"/>
                                </a:lnTo>
                                <a:lnTo>
                                  <a:pt x="326898" y="77342"/>
                                </a:lnTo>
                                <a:lnTo>
                                  <a:pt x="24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866290" y="156121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607"/>
                                </a:moveTo>
                                <a:lnTo>
                                  <a:pt x="247523" y="38607"/>
                                </a:lnTo>
                                <a:lnTo>
                                  <a:pt x="247523" y="0"/>
                                </a:lnTo>
                                <a:lnTo>
                                  <a:pt x="326898" y="77342"/>
                                </a:lnTo>
                                <a:lnTo>
                                  <a:pt x="247523" y="154558"/>
                                </a:lnTo>
                                <a:lnTo>
                                  <a:pt x="247523" y="115950"/>
                                </a:lnTo>
                                <a:lnTo>
                                  <a:pt x="0" y="115950"/>
                                </a:lnTo>
                                <a:lnTo>
                                  <a:pt x="0" y="386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505"/>
                            <a:ext cx="211213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Textbox 300"/>
                        <wps:cNvSpPr txBox="1"/>
                        <wps:spPr>
                          <a:xfrm>
                            <a:off x="211213" y="6350"/>
                            <a:ext cx="1649730" cy="4394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193"/>
                                <w:ind w:left="3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співробітниками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6" o:spid="_x0000_s1039" style="position:absolute;margin-left:77.65pt;margin-top:261.7pt;width:173.2pt;height:35.6pt;z-index:251662336;mso-wrap-distance-left:0;mso-wrap-distance-right:0;mso-position-horizontal-relative:page;mso-position-vertical-relative:page" coordsize="21996,4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">
                <v:shape id="Graphic 297" o:spid="_x0000_s1040" style="position:absolute;left:18662;top:1561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4IsUA&#10;AADcAAAADwAAAGRycy9kb3ducmV2LnhtbESPT2sCMRTE74LfITyht5rVQ7WrUUTwD61SXD14fGye&#10;u4vJy7KJuv32jVDwOMzMb5jpvLVG3KnxlWMFg34Cgjh3uuJCwem4eh+D8AFZo3FMCn7Jw3zW7Uwx&#10;1e7BB7pnoRARwj5FBWUIdSqlz0uy6PuuJo7exTUWQ5RNIXWDjwi3Rg6T5ENarDgulFjTsqT8mt2s&#10;gq9gzt/17nTdjfamyA+ZXNvNj1JvvXYxARGoDa/wf3urFQw/R/A8E4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LgixQAAANwAAAAPAAAAAAAAAAAAAAAAAJgCAABkcnMv&#10;ZG93bnJldi54bWxQSwUGAAAAAAQABAD1AAAAigMAAAAA&#10;" path="m247523,r,38607l,38607r,77343l247523,115950r,38608l326898,77342,247523,xe" stroked="f">
                  <v:path arrowok="t"/>
                </v:shape>
                <v:shape id="Graphic 298" o:spid="_x0000_s1041" style="position:absolute;left:18662;top:1561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5aq8AA&#10;AADcAAAADwAAAGRycy9kb3ducmV2LnhtbERPzYrCMBC+C75DGGFvmuhh0WqUXVFZEVlWfYChGdvS&#10;ZlKbWLtvbw6Cx4/vf7HqbCVaanzhWMN4pEAQp84UnGm4nLfDKQgfkA1WjknDP3lYLfu9BSbGPfiP&#10;2lPIRAxhn6CGPIQ6kdKnOVn0I1cTR+7qGoshwiaTpsFHDLeVnCj1KS0WHBtyrGmdU1qe7lbDL555&#10;d6u9au+bw7dTRXk97kutPwbd1xxEoC68xS/3j9EwmcW18Uw8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5aq8AAAADcAAAADwAAAAAAAAAAAAAAAACYAgAAZHJzL2Rvd25y&#10;ZXYueG1sUEsFBgAAAAAEAAQA9QAAAIUDAAAAAA==&#10;" path="m,38607r247523,l247523,r79375,77342l247523,154558r,-38608l,115950,,38607xe" filled="f" strokeweight="1pt">
                  <v:path arrowok="t"/>
                </v:shape>
                <v:shape id="Image 299" o:spid="_x0000_s1042" type="#_x0000_t75" style="position:absolute;top:1805;width:211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gNTzDAAAA3AAAAA8AAABkcnMvZG93bnJldi54bWxEj81qAjEUhfeFvkO4BXc1owupU6OIRejG&#10;hdPB9XVyO5l2chOSqKNP3whCl4fz83EWq8H24kwhdo4VTMYFCOLG6Y5bBfXX9vUNREzIGnvHpOBK&#10;EVbL56cFltpdeE/nKrUij3AsUYFJyZdSxsaQxTh2njh73y5YTFmGVuqAlzxuezktipm02HEmGPS0&#10;MdT8ViebubvBo6+PHz/mcKq39lDRLWyUGr0M63cQiYb0H360P7WC6XwO9zP5CM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mA1PMMAAADcAAAADwAAAAAAAAAAAAAAAACf&#10;AgAAZHJzL2Rvd25yZXYueG1sUEsFBgAAAAAEAAQA9wAAAI8DAAAAAA==&#10;">
                  <v:imagedata r:id="rId10" o:title=""/>
                </v:shape>
                <v:shape id="Textbox 300" o:spid="_x0000_s1043" type="#_x0000_t202" style="position:absolute;left:2112;top:63;width:16497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9MsAA&#10;AADcAAAADwAAAGRycy9kb3ducmV2LnhtbERPy4rCMBTdD/gP4QqzG1MVRapRVEZwUPD5AZfm2hab&#10;m5Jkav17sxBcHs57tmhNJRpyvrSsoN9LQBBnVpecK7heNj8TED4ga6wsk4IneVjMO18zTLV98Ima&#10;c8hFDGGfooIihDqV0mcFGfQ9WxNH7madwRChy6V2+IjhppKDJBlLgyXHhgJrWheU3c//RsGv3z4H&#10;dB2txs1x7w64G+377Z9S3912OQURqA0f8du91QqGSZwfz8Qj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l9MsAAAADcAAAADwAAAAAAAAAAAAAAAACYAgAAZHJzL2Rvd25y&#10;ZXYueG1sUEsFBgAAAAAEAAQA9QAAAIUDAAAAAA=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193"/>
                          <w:ind w:left="38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співробітниками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ED49382" wp14:editId="1C2BC9B4">
                <wp:simplePos x="0" y="0"/>
                <wp:positionH relativeFrom="page">
                  <wp:posOffset>986002</wp:posOffset>
                </wp:positionH>
                <wp:positionV relativeFrom="page">
                  <wp:posOffset>4254652</wp:posOffset>
                </wp:positionV>
                <wp:extent cx="2199640" cy="618490"/>
                <wp:effectExtent l="0" t="0" r="0" b="0"/>
                <wp:wrapNone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640" cy="618490"/>
                          <a:chOff x="0" y="0"/>
                          <a:chExt cx="2199640" cy="61849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1866290" y="225272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247523" y="0"/>
                                </a:moveTo>
                                <a:lnTo>
                                  <a:pt x="247523" y="38608"/>
                                </a:lnTo>
                                <a:lnTo>
                                  <a:pt x="0" y="38608"/>
                                </a:lnTo>
                                <a:lnTo>
                                  <a:pt x="0" y="115950"/>
                                </a:lnTo>
                                <a:lnTo>
                                  <a:pt x="247523" y="115950"/>
                                </a:lnTo>
                                <a:lnTo>
                                  <a:pt x="247523" y="154559"/>
                                </a:lnTo>
                                <a:lnTo>
                                  <a:pt x="326898" y="77343"/>
                                </a:lnTo>
                                <a:lnTo>
                                  <a:pt x="24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866290" y="225272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608"/>
                                </a:moveTo>
                                <a:lnTo>
                                  <a:pt x="247523" y="38608"/>
                                </a:lnTo>
                                <a:lnTo>
                                  <a:pt x="247523" y="0"/>
                                </a:lnTo>
                                <a:lnTo>
                                  <a:pt x="326898" y="77343"/>
                                </a:lnTo>
                                <a:lnTo>
                                  <a:pt x="247523" y="154559"/>
                                </a:lnTo>
                                <a:lnTo>
                                  <a:pt x="247523" y="115950"/>
                                </a:lnTo>
                                <a:lnTo>
                                  <a:pt x="0" y="115950"/>
                                </a:lnTo>
                                <a:lnTo>
                                  <a:pt x="0" y="386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989"/>
                            <a:ext cx="21675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Textbox 305"/>
                        <wps:cNvSpPr txBox="1"/>
                        <wps:spPr>
                          <a:xfrm>
                            <a:off x="211213" y="6350"/>
                            <a:ext cx="1649730" cy="6057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186"/>
                                <w:ind w:left="423" w:firstLine="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Національним </w:t>
                              </w:r>
                              <w:r>
                                <w:rPr>
                                  <w:sz w:val="24"/>
                                </w:rPr>
                                <w:t>банком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України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1" o:spid="_x0000_s1044" style="position:absolute;margin-left:77.65pt;margin-top:335pt;width:173.2pt;height:48.7pt;z-index:251663360;mso-wrap-distance-left:0;mso-wrap-distance-right:0;mso-position-horizontal-relative:page;mso-position-vertical-relative:page" coordsize="21996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">
                <v:shape id="Graphic 302" o:spid="_x0000_s1045" style="position:absolute;left:18662;top:2252;width:3271;height:1550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CBoMUA&#10;AADcAAAADwAAAGRycy9kb3ducmV2LnhtbESPQWvCQBSE7wX/w/KE3upGhVZiNiJCq6ilGD14fGSf&#10;SXD3bchuNf33bqHQ4zAz3zDZordG3KjzjWMF41ECgrh0uuFKwen4/jID4QOyRuOYFPyQh0U+eMow&#10;1e7OB7oVoRIRwj5FBXUIbSqlL2uy6EeuJY7exXUWQ5RdJXWH9wi3Rk6S5FVabDgu1NjSqqbyWnxb&#10;Bdtgzrt2f7ru3z5NVR4K+WHXX0o9D/vlHESgPvyH/9obrWCaTOD3TDwCM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IGgxQAAANwAAAAPAAAAAAAAAAAAAAAAAJgCAABkcnMv&#10;ZG93bnJldi54bWxQSwUGAAAAAAQABAD1AAAAigMAAAAA&#10;" path="m247523,r,38608l,38608r,77342l247523,115950r,38609l326898,77343,247523,xe" stroked="f">
                  <v:path arrowok="t"/>
                </v:shape>
                <v:shape id="Graphic 303" o:spid="_x0000_s1046" style="position:absolute;left:18662;top:2252;width:3271;height:1550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SwMMA&#10;AADcAAAADwAAAGRycy9kb3ducmV2LnhtbESP0WrCQBRE3wv+w3IF3+quCqWkrlJFRSkijf2AS/aa&#10;hGTvxuwa4993C0Ifh5k5w8yXva1FR60vHWuYjBUI4syZknMNP+ft6zsIH5AN1o5Jw4M8LBeDlzkm&#10;xt35m7o05CJC2CeooQihSaT0WUEW/dg1xNG7uNZiiLLNpWnxHuG2llOl3qTFkuNCgQ2tC8qq9GY1&#10;nPDMu2vjVXfbfK2cKqvL8VBpPRr2nx8gAvXhP/xs742GmZrB35l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FSwMMAAADcAAAADwAAAAAAAAAAAAAAAACYAgAAZHJzL2Rv&#10;d25yZXYueG1sUEsFBgAAAAAEAAQA9QAAAIgDAAAAAA==&#10;" path="m,38608r247523,l247523,r79375,77343l247523,154559r,-38609l,115950,,38608xe" filled="f" strokeweight="1pt">
                  <v:path arrowok="t"/>
                </v:shape>
                <v:shape id="Image 304" o:spid="_x0000_s1047" type="#_x0000_t75" style="position:absolute;top:2469;width:216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lI7PFAAAA3AAAAA8AAABkcnMvZG93bnJldi54bWxEj0+LwjAUxO/CfofwBG+auopINYosCHvY&#10;g/XPgre3zbMtNi+1ydb22xtB8DjMzG+Y5bo1pWiodoVlBeNRBII4tbrgTMHxsB3OQTiPrLG0TAo6&#10;crBeffSWGGt754Savc9EgLCLUUHufRVL6dKcDLqRrYiDd7G1QR9knUld4z3ATSk/o2gmDRYcFnKs&#10;6Cun9Lr/Nwqav/Op6JLbQc9/fo8Jl7vufMqUGvTbzQKEp9a/w6/2t1YwiabwPBOOgFw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JSOzxQAAANwAAAAPAAAAAAAAAAAAAAAA&#10;AJ8CAABkcnMvZG93bnJldi54bWxQSwUGAAAAAAQABAD3AAAAkQMAAAAA&#10;">
                  <v:imagedata r:id="rId12" o:title=""/>
                </v:shape>
                <v:shape id="Textbox 305" o:spid="_x0000_s1048" type="#_x0000_t202" style="position:absolute;left:2112;top:63;width:16497;height:6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7eqsQA&#10;AADcAAAADwAAAGRycy9kb3ducmV2LnhtbESP0WrCQBRE3wv+w3KFvtWNlohEV1FRsFRojX7AJXtN&#10;gtm7YXeN8e+7hUIfh5k5wyxWvWlER87XlhWMRwkI4sLqmksFl/P+bQbCB2SNjWVS8CQPq+XgZYGZ&#10;tg8+UZeHUkQI+wwVVCG0mZS+qMigH9mWOHpX6wyGKF0ptcNHhJtGTpJkKg3WHBcqbGlbUXHL70bB&#10;zh+eE7qkm2n3fXRf+Jkex/2HUq/Dfj0HEagP/+G/9kEreE9S+D0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3qrEAAAA3AAAAA8AAAAAAAAAAAAAAAAAmAIAAGRycy9k&#10;b3ducmV2LnhtbFBLBQYAAAAABAAEAPUAAACJAwAAAAA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186"/>
                          <w:ind w:left="423" w:firstLine="6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Національним </w:t>
                        </w:r>
                        <w:r>
                          <w:rPr>
                            <w:sz w:val="24"/>
                          </w:rPr>
                          <w:t>банком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56E5D24F" wp14:editId="49C20B52">
                <wp:simplePos x="0" y="0"/>
                <wp:positionH relativeFrom="page">
                  <wp:posOffset>986002</wp:posOffset>
                </wp:positionH>
                <wp:positionV relativeFrom="page">
                  <wp:posOffset>5270334</wp:posOffset>
                </wp:positionV>
                <wp:extent cx="2199640" cy="45212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640" cy="452120"/>
                          <a:chOff x="0" y="0"/>
                          <a:chExt cx="2199640" cy="45212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1866290" y="144056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247523" y="0"/>
                                </a:moveTo>
                                <a:lnTo>
                                  <a:pt x="247523" y="38607"/>
                                </a:lnTo>
                                <a:lnTo>
                                  <a:pt x="0" y="38607"/>
                                </a:lnTo>
                                <a:lnTo>
                                  <a:pt x="0" y="115823"/>
                                </a:lnTo>
                                <a:lnTo>
                                  <a:pt x="247523" y="115823"/>
                                </a:lnTo>
                                <a:lnTo>
                                  <a:pt x="247523" y="154558"/>
                                </a:lnTo>
                                <a:lnTo>
                                  <a:pt x="326898" y="77215"/>
                                </a:lnTo>
                                <a:lnTo>
                                  <a:pt x="24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866290" y="144056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607"/>
                                </a:moveTo>
                                <a:lnTo>
                                  <a:pt x="247523" y="38607"/>
                                </a:lnTo>
                                <a:lnTo>
                                  <a:pt x="247523" y="0"/>
                                </a:lnTo>
                                <a:lnTo>
                                  <a:pt x="326898" y="77215"/>
                                </a:lnTo>
                                <a:lnTo>
                                  <a:pt x="247523" y="154558"/>
                                </a:lnTo>
                                <a:lnTo>
                                  <a:pt x="247523" y="115823"/>
                                </a:lnTo>
                                <a:lnTo>
                                  <a:pt x="0" y="115823"/>
                                </a:lnTo>
                                <a:lnTo>
                                  <a:pt x="0" y="386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505"/>
                            <a:ext cx="21675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0" name="Textbox 310"/>
                        <wps:cNvSpPr txBox="1"/>
                        <wps:spPr>
                          <a:xfrm>
                            <a:off x="211213" y="6350"/>
                            <a:ext cx="1649730" cy="4394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195"/>
                                <w:ind w:left="3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іншими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банками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" o:spid="_x0000_s1049" style="position:absolute;margin-left:77.65pt;margin-top:415pt;width:173.2pt;height:35.6pt;z-index:251664384;mso-wrap-distance-left:0;mso-wrap-distance-right:0;mso-position-horizontal-relative:page;mso-position-vertical-relative:page" coordsize="21996,4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">
                <v:shape id="Graphic 307" o:spid="_x0000_s1050" style="position:absolute;left:18662;top:1440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ciOMUA&#10;AADcAAAADwAAAGRycy9kb3ducmV2LnhtbESPQWvCQBSE74L/YXmCN7NRQUvqKiLYFmspph56fGSf&#10;SXD3bchuNf57tyB4HGbmG2ax6qwRF2p97VjBOElBEBdO11wqOP5sRy8gfEDWaByTght5WC37vQVm&#10;2l35QJc8lCJC2GeooAqhyaT0RUUWfeIa4uidXGsxRNmWUrd4jXBr5CRNZ9JizXGhwoY2FRXn/M8q&#10;2AXz+9nsj+f9/MuUxSGXb/b9W6nhoFu/ggjUhWf40f7QCqbpHP7P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yI4xQAAANwAAAAPAAAAAAAAAAAAAAAAAJgCAABkcnMv&#10;ZG93bnJldi54bWxQSwUGAAAAAAQABAD1AAAAigMAAAAA&#10;" path="m247523,r,38607l,38607r,77216l247523,115823r,38735l326898,77215,247523,xe" stroked="f">
                  <v:path arrowok="t"/>
                </v:shape>
                <v:shape id="Graphic 308" o:spid="_x0000_s1051" style="position:absolute;left:18662;top:1440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AscAA&#10;AADcAAAADwAAAGRycy9kb3ducmV2LnhtbERPy4rCMBTdC/5DuMLsNNGBQapRVFRmEBEfH3Bprm1p&#10;c1ObWDt/bxYDszyc93zZ2Uq01PjCsYbxSIEgTp0pONNwu+6GUxA+IBusHJOGX/KwXPR7c0yMe/GZ&#10;2kvIRAxhn6CGPIQ6kdKnOVn0I1cTR+7uGoshwiaTpsFXDLeVnCj1JS0WHBtyrGmTU1penlbDCa+8&#10;f9Retc/tYe1UUd6PP6XWH4NuNQMRqAv/4j/3t9HwqeLaeCYe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XAscAAAADcAAAADwAAAAAAAAAAAAAAAACYAgAAZHJzL2Rvd25y&#10;ZXYueG1sUEsFBgAAAAAEAAQA9QAAAIUDAAAAAA==&#10;" path="m,38607r247523,l247523,r79375,77215l247523,154558r,-38735l,115823,,38607xe" filled="f" strokeweight="1pt">
                  <v:path arrowok="t"/>
                </v:shape>
                <v:shape id="Image 309" o:spid="_x0000_s1052" type="#_x0000_t75" style="position:absolute;top:1805;width:216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kjC3FAAAA3AAAAA8AAABkcnMvZG93bnJldi54bWxEj0+LwjAUxO/CfofwFrxpugqi1SjLgrAH&#10;D9Z/4O3ZPNti89JtsrX99kYQPA4z8xtmsWpNKRqqXWFZwdcwAkGcWl1wpuCwXw+mIJxH1lhaJgUd&#10;OVgtP3oLjLW9c0LNzmciQNjFqCD3voqldGlOBt3QVsTBu9raoA+yzqSu8R7gppSjKJpIgwWHhRwr&#10;+skpve3+jYLmcj4WXfK319PN6ZBwue3Ox0yp/mf7PQfhqfXv8Kv9qxWMoxk8z4QjI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JIwtxQAAANwAAAAPAAAAAAAAAAAAAAAA&#10;AJ8CAABkcnMvZG93bnJldi54bWxQSwUGAAAAAAQABAD3AAAAkQMAAAAA&#10;">
                  <v:imagedata r:id="rId12" o:title=""/>
                </v:shape>
                <v:shape id="Textbox 310" o:spid="_x0000_s1053" type="#_x0000_t202" style="position:absolute;left:2112;top:63;width:16497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r78EA&#10;AADcAAAADwAAAGRycy9kb3ducmV2LnhtbERPy4rCMBTdC/MP4Q6407SKMlSjzAwKioLj4wMuzbUt&#10;09yUJNb692YhuDyc93zZmVq05HxlWUE6TEAQ51ZXXCi4nNeDLxA+IGusLZOCB3lYLj56c8y0vfOR&#10;2lMoRAxhn6GCMoQmk9LnJRn0Q9sQR+5qncEQoSukdniP4aaWoySZSoMVx4YSG/otKf8/3YyCld88&#10;RnSZ/Ezbv7074G6yT7utUv3P7nsGIlAX3uKXe6MVjNM4P5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g6+/BAAAA3AAAAA8AAAAAAAAAAAAAAAAAmAIAAGRycy9kb3du&#10;cmV2LnhtbFBLBQYAAAAABAAEAPUAAACGAwAAAAA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195"/>
                          <w:ind w:left="3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іншими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банками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343934D6" wp14:editId="11ACCCBD">
                <wp:simplePos x="0" y="0"/>
                <wp:positionH relativeFrom="page">
                  <wp:posOffset>986002</wp:posOffset>
                </wp:positionH>
                <wp:positionV relativeFrom="page">
                  <wp:posOffset>6324968</wp:posOffset>
                </wp:positionV>
                <wp:extent cx="2199640" cy="976630"/>
                <wp:effectExtent l="0" t="0" r="0" b="0"/>
                <wp:wrapNone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640" cy="976630"/>
                          <a:chOff x="0" y="0"/>
                          <a:chExt cx="2199640" cy="97663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1866290" y="396633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247523" y="0"/>
                                </a:moveTo>
                                <a:lnTo>
                                  <a:pt x="247523" y="38608"/>
                                </a:lnTo>
                                <a:lnTo>
                                  <a:pt x="0" y="38608"/>
                                </a:lnTo>
                                <a:lnTo>
                                  <a:pt x="0" y="115951"/>
                                </a:lnTo>
                                <a:lnTo>
                                  <a:pt x="247523" y="115951"/>
                                </a:lnTo>
                                <a:lnTo>
                                  <a:pt x="247523" y="154559"/>
                                </a:lnTo>
                                <a:lnTo>
                                  <a:pt x="326898" y="77343"/>
                                </a:lnTo>
                                <a:lnTo>
                                  <a:pt x="24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866290" y="396633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608"/>
                                </a:moveTo>
                                <a:lnTo>
                                  <a:pt x="247523" y="38608"/>
                                </a:lnTo>
                                <a:lnTo>
                                  <a:pt x="247523" y="0"/>
                                </a:lnTo>
                                <a:lnTo>
                                  <a:pt x="326898" y="77343"/>
                                </a:lnTo>
                                <a:lnTo>
                                  <a:pt x="247523" y="154559"/>
                                </a:lnTo>
                                <a:lnTo>
                                  <a:pt x="247523" y="115951"/>
                                </a:lnTo>
                                <a:lnTo>
                                  <a:pt x="0" y="115951"/>
                                </a:lnTo>
                                <a:lnTo>
                                  <a:pt x="0" y="386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4512"/>
                            <a:ext cx="21675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Textbox 315"/>
                        <wps:cNvSpPr txBox="1"/>
                        <wps:spPr>
                          <a:xfrm>
                            <a:off x="211213" y="6350"/>
                            <a:ext cx="1649730" cy="9639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192"/>
                                <w:ind w:left="41" w:right="40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фінансово-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промисло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вими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групами, холдингами,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союзами,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асоціаціями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1" o:spid="_x0000_s1054" style="position:absolute;margin-left:77.65pt;margin-top:498.05pt;width:173.2pt;height:76.9pt;z-index:251665408;mso-wrap-distance-left:0;mso-wrap-distance-right:0;mso-position-horizontal-relative:page;mso-position-vertical-relative:page" coordsize="21996,9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">
                <v:shape id="Graphic 312" o:spid="_x0000_s1055" style="position:absolute;left:18662;top:3966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XfcUA&#10;AADcAAAADwAAAGRycy9kb3ducmV2LnhtbESPQWvCQBSE70L/w/IKvdWNClrSbKQU1FKVYurB4yP7&#10;TIK7b0N2q/Hfu0LB4zAz3zDZvLdGnKnzjWMFo2ECgrh0uuFKwf538foGwgdkjcYxKbiSh3n+NMgw&#10;1e7COzoXoRIRwj5FBXUIbSqlL2uy6IeuJY7e0XUWQ5RdJXWHlwi3Ro6TZCotNhwXamzps6byVPxZ&#10;Bd/BHNbtZn/azLamKneFXNrVj1Ivz/3HO4hAfXiE/9tfWsFkNIb7mX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2Rd9xQAAANwAAAAPAAAAAAAAAAAAAAAAAJgCAABkcnMv&#10;ZG93bnJldi54bWxQSwUGAAAAAAQABAD1AAAAigMAAAAA&#10;" path="m247523,r,38608l,38608r,77343l247523,115951r,38608l326898,77343,247523,xe" stroked="f">
                  <v:path arrowok="t"/>
                </v:shape>
                <v:shape id="Graphic 313" o:spid="_x0000_s1056" style="position:absolute;left:18662;top:3966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EHcQA&#10;AADcAAAADwAAAGRycy9kb3ducmV2LnhtbESP0WrCQBRE34X+w3ILfdNdFURSV9FiS4uIGPsBl+w1&#10;CcneTbNrTP/eFQQfh5k5wyxWva1FR60vHWsYjxQI4syZknMNv6fP4RyED8gGa8ek4Z88rJYvgwUm&#10;xl35SF0achEh7BPUUITQJFL6rCCLfuQa4uidXWsxRNnm0rR4jXBby4lSM2mx5LhQYEMfBWVVerEa&#10;Dnjir7/Gq+6y3W2cKqvz/qfS+u21X7+DCNSHZ/jR/jYapuMp3M/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IxB3EAAAA3AAAAA8AAAAAAAAAAAAAAAAAmAIAAGRycy9k&#10;b3ducmV2LnhtbFBLBQYAAAAABAAEAPUAAACJAwAAAAA=&#10;" path="m,38608r247523,l247523,r79375,77343l247523,154559r,-38608l,115951,,38608xe" filled="f" strokeweight="1pt">
                  <v:path arrowok="t"/>
                </v:shape>
                <v:shape id="Image 314" o:spid="_x0000_s1057" type="#_x0000_t75" style="position:absolute;top:4445;width:216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8tW7FAAAA3AAAAA8AAABkcnMvZG93bnJldi54bWxEj0+LwjAUxO8LfofwBG9r6ioi1SgiCHvw&#10;YP2z4O3ZPNti81KbWNtvv1kQ9jjMzG+Yxao1pWiodoVlBaNhBII4tbrgTMHpuP2cgXAeWWNpmRR0&#10;5GC17H0sMNb2xQk1B5+JAGEXo4Lc+yqW0qU5GXRDWxEH72Zrgz7IOpO6xleAm1J+RdFUGiw4LORY&#10;0San9H54GgXN9XIuuuRx1LPdzynhct9dzplSg367noPw1Pr/8Lv9rRWMRxP4OxOO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/LVuxQAAANwAAAAPAAAAAAAAAAAAAAAA&#10;AJ8CAABkcnMvZG93bnJldi54bWxQSwUGAAAAAAQABAD3AAAAkQMAAAAA&#10;">
                  <v:imagedata r:id="rId12" o:title=""/>
                </v:shape>
                <v:shape id="Textbox 315" o:spid="_x0000_s1058" type="#_x0000_t202" style="position:absolute;left:2112;top:63;width:16497;height:9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Id8QA&#10;AADcAAAADwAAAGRycy9kb3ducmV2LnhtbESP0WrCQBRE3wX/YbmCb7qJEimpq2hpwVJBa/2AS/aa&#10;BLN3w+42xr/vFgQfh5k5wyzXvWlER87XlhWk0wQEcWF1zaWC88/H5AWED8gaG8uk4E4e1qvhYIm5&#10;tjf+pu4UShEh7HNUUIXQ5lL6oiKDfmpb4uhdrDMYonSl1A5vEW4aOUuShTRYc1yosKW3iorr6dco&#10;ePe7+4zO2XbRHffugF/ZPu0/lRqP+s0riEB9eIYf7Z1WME8z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SHfEAAAA3AAAAA8AAAAAAAAAAAAAAAAAmAIAAGRycy9k&#10;b3ducmV2LnhtbFBLBQYAAAAABAAEAPUAAACJAwAAAAA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192"/>
                          <w:ind w:left="41" w:right="40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фінансово-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промисло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4"/>
                          </w:rPr>
                          <w:t>вими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групами, холдингами,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союзами, </w:t>
                        </w:r>
                        <w:r>
                          <w:rPr>
                            <w:spacing w:val="-2"/>
                            <w:sz w:val="24"/>
                          </w:rPr>
                          <w:t>асоціаціями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D371DB7" wp14:editId="367BD205">
                <wp:simplePos x="0" y="0"/>
                <wp:positionH relativeFrom="page">
                  <wp:posOffset>720090</wp:posOffset>
                </wp:positionH>
                <wp:positionV relativeFrom="page">
                  <wp:posOffset>910843</wp:posOffset>
                </wp:positionV>
                <wp:extent cx="266065" cy="8267700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" cy="826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D7FF5" w:rsidRDefault="00BD7FF5" w:rsidP="00BD7FF5">
                            <w:pPr>
                              <w:spacing w:before="64"/>
                              <w:ind w:left="-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Фінанси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банку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грошові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відносини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між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банком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та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6" o:spid="_x0000_s1059" type="#_x0000_t202" style="position:absolute;margin-left:56.7pt;margin-top:71.7pt;width:20.95pt;height:65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" filled="f" strokeweight="1pt">
                <v:path arrowok="t"/>
                <v:textbox style="layout-flow:vertical;mso-layout-flow-alt:bottom-to-top" inset="0,0,0,0">
                  <w:txbxContent>
                    <w:p w:rsidR="00BD7FF5" w:rsidRDefault="00BD7FF5" w:rsidP="00BD7FF5">
                      <w:pPr>
                        <w:spacing w:before="64"/>
                        <w:ind w:left="-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Фінанси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банку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грошові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відносини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між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банком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302"/>
        <w:gridCol w:w="390"/>
      </w:tblGrid>
      <w:tr w:rsidR="00BD7FF5" w:rsidRPr="007B347A" w:rsidTr="009C081D">
        <w:trPr>
          <w:trHeight w:val="280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68"/>
              <w:ind w:left="161" w:right="13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формування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статутного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капіталу,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випуск</w:t>
            </w:r>
          </w:p>
          <w:p w:rsidR="00BD7FF5" w:rsidRPr="007B347A" w:rsidRDefault="00BD7FF5" w:rsidP="009C081D">
            <w:pPr>
              <w:pStyle w:val="TableParagraph"/>
              <w:spacing w:before="1"/>
              <w:ind w:left="12" w:right="-1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розміщення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акцій,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формування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резервного фонду, розподіл прибутку, виплата дивідендів за акціями</w:t>
            </w:r>
          </w:p>
        </w:tc>
        <w:tc>
          <w:tcPr>
            <w:tcW w:w="692" w:type="dxa"/>
            <w:gridSpan w:val="2"/>
            <w:tcBorders>
              <w:top w:val="nil"/>
              <w:bottom w:val="nil"/>
              <w:right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FF5" w:rsidRPr="007B347A" w:rsidTr="009C081D">
        <w:trPr>
          <w:trHeight w:val="341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 w:val="restart"/>
            <w:textDirection w:val="tbRl"/>
          </w:tcPr>
          <w:p w:rsidR="00BD7FF5" w:rsidRPr="007B347A" w:rsidRDefault="00BD7FF5" w:rsidP="009C081D">
            <w:pPr>
              <w:pStyle w:val="TableParagraph"/>
              <w:spacing w:before="38"/>
              <w:ind w:lef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Фінансова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діяльність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банку</w:t>
            </w:r>
          </w:p>
        </w:tc>
      </w:tr>
      <w:tr w:rsidR="00BD7FF5" w:rsidRPr="007B347A" w:rsidTr="009C081D">
        <w:trPr>
          <w:trHeight w:val="588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62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314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32" w:line="242" w:lineRule="auto"/>
              <w:ind w:left="201" w:hanging="72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здійснення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банківських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операцій,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надання послуг і реалізація банківських продуктів</w:t>
            </w:r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92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47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415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177" w:line="242" w:lineRule="auto"/>
              <w:ind w:left="763" w:hanging="24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формування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розподіл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 ресурсів, фінансування витрат</w:t>
            </w:r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477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37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668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70"/>
              <w:ind w:left="146" w:right="122" w:hanging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оплата праці, розподіл і використання прибутку, розміщення цінних паперів, виплата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дивідендів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акціями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процентів за облігаціями, стягнення штрафів, компенсацій, утримання податків</w:t>
            </w:r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841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30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537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48"/>
              <w:ind w:left="161" w:right="13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отримання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кредитів,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розміщення</w:t>
            </w:r>
            <w:r w:rsidRPr="007B347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коштів на коррахунках, розміщення депозитів, обов'язкове резервування,</w:t>
            </w:r>
          </w:p>
          <w:p w:rsidR="00BD7FF5" w:rsidRPr="007B347A" w:rsidRDefault="00BD7FF5" w:rsidP="009C081D">
            <w:pPr>
              <w:pStyle w:val="TableParagraph"/>
              <w:ind w:left="2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операції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державними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цінними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паперами</w:t>
            </w:r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649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30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554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48"/>
              <w:ind w:left="163" w:right="13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отримання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надання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міжбанківських кредитів, операції за коррахунками, розміщення та залучення депозитів, операції з цінними паперами</w:t>
            </w:r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632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11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1172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92"/>
              <w:ind w:left="40" w:right="16" w:hanging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формування, розподіл і використання централізованих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цільових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грошових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фондів і резервів; фінансування цільових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програм, проведення маркетингових досліджень, науково-дослідних робіт; проведення виставок; надання фінансової допомоги</w:t>
            </w:r>
          </w:p>
          <w:p w:rsidR="00BD7FF5" w:rsidRPr="007B347A" w:rsidRDefault="00BD7FF5" w:rsidP="009C081D">
            <w:pPr>
              <w:pStyle w:val="TableParagraph"/>
              <w:spacing w:before="1" w:line="242" w:lineRule="auto"/>
              <w:ind w:left="162" w:right="13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поворотній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основі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здійснення інвестиційних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проєктів</w:t>
            </w:r>
            <w:proofErr w:type="spellEnd"/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1206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66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572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44"/>
              <w:ind w:left="161" w:right="14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сплата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податків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інших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платежів</w:t>
            </w:r>
          </w:p>
          <w:p w:rsidR="00BD7FF5" w:rsidRPr="007B347A" w:rsidRDefault="00BD7FF5" w:rsidP="009C081D">
            <w:pPr>
              <w:pStyle w:val="TableParagraph"/>
              <w:ind w:left="161" w:right="13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бюджет,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формування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позабюджетних фондів, надання податкових пільг, застосування штрафних санкцій</w:t>
            </w:r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607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233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367"/>
        </w:trPr>
        <w:tc>
          <w:tcPr>
            <w:tcW w:w="4959" w:type="dxa"/>
            <w:vMerge w:val="restart"/>
          </w:tcPr>
          <w:p w:rsidR="00BD7FF5" w:rsidRPr="007B347A" w:rsidRDefault="00BD7FF5" w:rsidP="009C081D">
            <w:pPr>
              <w:pStyle w:val="TableParagraph"/>
              <w:spacing w:before="85"/>
              <w:ind w:left="161" w:right="14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страхування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майна,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окремих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категорій</w:t>
            </w:r>
          </w:p>
          <w:p w:rsidR="00BD7FF5" w:rsidRPr="007B347A" w:rsidRDefault="00BD7FF5" w:rsidP="009C081D">
            <w:pPr>
              <w:pStyle w:val="TableParagraph"/>
              <w:spacing w:before="3"/>
              <w:ind w:left="161" w:right="14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співробітників,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комерційних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ризиків</w:t>
            </w:r>
          </w:p>
        </w:tc>
        <w:tc>
          <w:tcPr>
            <w:tcW w:w="302" w:type="dxa"/>
            <w:tcBorders>
              <w:top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7FF5" w:rsidRPr="007B347A" w:rsidTr="009C081D">
        <w:trPr>
          <w:trHeight w:val="339"/>
        </w:trPr>
        <w:tc>
          <w:tcPr>
            <w:tcW w:w="4959" w:type="dxa"/>
            <w:vMerge/>
            <w:tcBorders>
              <w:top w:val="nil"/>
            </w:tcBorders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" w:type="dxa"/>
            <w:tcBorders>
              <w:bottom w:val="nil"/>
            </w:tcBorders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textDirection w:val="tbRl"/>
          </w:tcPr>
          <w:p w:rsidR="00BD7FF5" w:rsidRPr="007B347A" w:rsidRDefault="00BD7FF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BD7FF5" w:rsidRPr="007B347A" w:rsidRDefault="00BD7FF5" w:rsidP="00BD7FF5">
      <w:pPr>
        <w:pStyle w:val="a3"/>
        <w:spacing w:before="159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ind w:left="11" w:right="47"/>
        <w:jc w:val="center"/>
        <w:rPr>
          <w:rFonts w:ascii="Times New Roman" w:hAnsi="Times New Roman" w:cs="Times New Roman"/>
          <w:b/>
          <w:sz w:val="28"/>
        </w:rPr>
      </w:pP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5F403ACE" wp14:editId="3E1CCEDF">
                <wp:simplePos x="0" y="0"/>
                <wp:positionH relativeFrom="page">
                  <wp:posOffset>986002</wp:posOffset>
                </wp:positionH>
                <wp:positionV relativeFrom="paragraph">
                  <wp:posOffset>-747465</wp:posOffset>
                </wp:positionV>
                <wp:extent cx="2199640" cy="450850"/>
                <wp:effectExtent l="0" t="0" r="0" b="0"/>
                <wp:wrapNone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640" cy="450850"/>
                          <a:chOff x="0" y="0"/>
                          <a:chExt cx="2199640" cy="45085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1866290" y="122516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247523" y="0"/>
                                </a:moveTo>
                                <a:lnTo>
                                  <a:pt x="247523" y="38607"/>
                                </a:lnTo>
                                <a:lnTo>
                                  <a:pt x="0" y="38607"/>
                                </a:lnTo>
                                <a:lnTo>
                                  <a:pt x="0" y="115950"/>
                                </a:lnTo>
                                <a:lnTo>
                                  <a:pt x="247523" y="115950"/>
                                </a:lnTo>
                                <a:lnTo>
                                  <a:pt x="247523" y="154558"/>
                                </a:lnTo>
                                <a:lnTo>
                                  <a:pt x="326898" y="77342"/>
                                </a:lnTo>
                                <a:lnTo>
                                  <a:pt x="24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866290" y="122516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607"/>
                                </a:moveTo>
                                <a:lnTo>
                                  <a:pt x="247523" y="38607"/>
                                </a:lnTo>
                                <a:lnTo>
                                  <a:pt x="247523" y="0"/>
                                </a:lnTo>
                                <a:lnTo>
                                  <a:pt x="326898" y="77342"/>
                                </a:lnTo>
                                <a:lnTo>
                                  <a:pt x="247523" y="154558"/>
                                </a:lnTo>
                                <a:lnTo>
                                  <a:pt x="247523" y="115950"/>
                                </a:lnTo>
                                <a:lnTo>
                                  <a:pt x="0" y="115950"/>
                                </a:lnTo>
                                <a:lnTo>
                                  <a:pt x="0" y="386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684"/>
                            <a:ext cx="21675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Textbox 321"/>
                        <wps:cNvSpPr txBox="1"/>
                        <wps:spPr>
                          <a:xfrm>
                            <a:off x="216750" y="6350"/>
                            <a:ext cx="1649730" cy="4381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57"/>
                                <w:ind w:left="6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страховими</w:t>
                              </w:r>
                            </w:p>
                            <w:p w:rsidR="00BD7FF5" w:rsidRDefault="00BD7FF5" w:rsidP="00BD7FF5">
                              <w:pPr>
                                <w:spacing w:before="3"/>
                                <w:ind w:left="6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компаніями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7" o:spid="_x0000_s1060" style="position:absolute;left:0;text-align:left;margin-left:77.65pt;margin-top:-58.85pt;width:173.2pt;height:35.5pt;z-index:251666432;mso-wrap-distance-left:0;mso-wrap-distance-right:0;mso-position-horizontal-relative:page" coordsize="21996,4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">
                <v:shape id="Graphic 318" o:spid="_x0000_s1061" style="position:absolute;left:18662;top:1225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gl8MA&#10;AADcAAAADwAAAGRycy9kb3ducmV2LnhtbERPy2rCQBTdF/oPwy10p5O0oBIdpRT6wCpidOHykrkm&#10;ITN3QmaaxL93FoUuD+e92ozWiJ46XztWkE4TEMSF0zWXCs6nj8kChA/IGo1jUnAjD5v148MKM+0G&#10;PlKfh1LEEPYZKqhCaDMpfVGRRT91LXHkrq6zGCLsSqk7HGK4NfIlSWbSYs2xocKW3isqmvzXKtgG&#10;c/lpd+dmN9+bsjjm8tN+HZR6fhrfliACjeFf/Of+1gpe07g2no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Egl8MAAADcAAAADwAAAAAAAAAAAAAAAACYAgAAZHJzL2Rv&#10;d25yZXYueG1sUEsFBgAAAAAEAAQA9QAAAIgDAAAAAA==&#10;" path="m247523,r,38607l,38607r,77343l247523,115950r,38608l326898,77342,247523,xe" stroked="f">
                  <v:path arrowok="t"/>
                </v:shape>
                <v:shape id="Graphic 319" o:spid="_x0000_s1062" style="position:absolute;left:18662;top:1225;width:3271;height:1549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z98UA&#10;AADcAAAADwAAAGRycy9kb3ducmV2LnhtbESP3WoCMRSE7wt9h3CE3mmiBbFbs2KlLYqUUu0DHDZn&#10;f9jNyXYT1/XtjSD0cpiZb5jlarCN6KnzlWMN04kCQZw5U3Gh4ff4MV6A8AHZYOOYNFzIwyp9fFhi&#10;YtyZf6g/hEJECPsENZQhtImUPivJop+4ljh6uesshii7QpoOzxFuGzlTai4tVhwXSmxpU1JWH05W&#10;wzce+fOv9ao/ve/fnKrq/GtXa/00GtavIAIN4T98b2+NhufpC9zOxCM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PP3xQAAANwAAAAPAAAAAAAAAAAAAAAAAJgCAABkcnMv&#10;ZG93bnJldi54bWxQSwUGAAAAAAQABAD1AAAAigMAAAAA&#10;" path="m,38607r247523,l247523,r79375,77342l247523,154558r,-38608l,115950,,38607xe" filled="f" strokeweight="1pt">
                  <v:path arrowok="t"/>
                </v:shape>
                <v:shape id="Image 320" o:spid="_x0000_s1063" type="#_x0000_t75" style="position:absolute;top:1966;width:216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redDCAAAA3AAAAA8AAABkcnMvZG93bnJldi54bWxET8uKwjAU3Qv+Q7iCO01VEOmYlkEQXLiw&#10;Pgbc3WnutGWam9rE2v69WQzM8nDe27Q3teiodZVlBYt5BII4t7riQsH1sp9tQDiPrLG2TAoGcpAm&#10;49EWY21fnFF39oUIIexiVFB638RSurwkg25uG+LA/djWoA+wLaRu8RXCTS2XUbSWBisODSU2tCsp&#10;/z0/jYLu+36rhuxx0Zvj1zXj+jTcb4VS00n/+QHCU+//xX/ug1awWob54Uw4Aj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q3nQwgAAANwAAAAPAAAAAAAAAAAAAAAAAJ8C&#10;AABkcnMvZG93bnJldi54bWxQSwUGAAAAAAQABAD3AAAAjgMAAAAA&#10;">
                  <v:imagedata r:id="rId12" o:title=""/>
                </v:shape>
                <v:shape id="Textbox 321" o:spid="_x0000_s1064" type="#_x0000_t202" style="position:absolute;left:2167;top:63;width:16497;height:4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EycQA&#10;AADcAAAADwAAAGRycy9kb3ducmV2LnhtbESP0WrCQBRE3wX/YbmCb3WTiFJSV9HSglJBa/2AS/aa&#10;BLN3w+42xr93CwUfh5k5wyxWvWlER87XlhWkkwQEcWF1zaWC88/nyysIH5A1NpZJwZ08rJbDwQJz&#10;bW/8Td0plCJC2OeooAqhzaX0RUUG/cS2xNG7WGcwROlKqR3eItw0MkuSuTRYc1yosKX3iorr6dco&#10;+PDbe0bn2WbeHffugF+zfdrvlBqP+vUbiEB9eIb/21utYJql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hMnEAAAA3AAAAA8AAAAAAAAAAAAAAAAAmAIAAGRycy9k&#10;b3ducmV2LnhtbFBLBQYAAAAABAAEAPUAAACJAwAAAAA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57"/>
                          <w:ind w:left="63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страховими</w:t>
                        </w:r>
                      </w:p>
                      <w:p w:rsidR="00BD7FF5" w:rsidRDefault="00BD7FF5" w:rsidP="00BD7FF5">
                        <w:pPr>
                          <w:spacing w:before="3"/>
                          <w:ind w:left="64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компаніями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72391946" wp14:editId="138B9196">
                <wp:simplePos x="0" y="0"/>
                <wp:positionH relativeFrom="page">
                  <wp:posOffset>985989</wp:posOffset>
                </wp:positionH>
                <wp:positionV relativeFrom="paragraph">
                  <wp:posOffset>-1621403</wp:posOffset>
                </wp:positionV>
                <wp:extent cx="2194560" cy="588645"/>
                <wp:effectExtent l="0" t="0" r="0" b="0"/>
                <wp:wrapNone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4560" cy="588645"/>
                          <a:chOff x="0" y="0"/>
                          <a:chExt cx="2194560" cy="58864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1860715" y="218579"/>
                            <a:ext cx="32702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154940">
                                <a:moveTo>
                                  <a:pt x="0" y="38607"/>
                                </a:moveTo>
                                <a:lnTo>
                                  <a:pt x="247650" y="38607"/>
                                </a:lnTo>
                                <a:lnTo>
                                  <a:pt x="247650" y="0"/>
                                </a:lnTo>
                                <a:lnTo>
                                  <a:pt x="326897" y="77215"/>
                                </a:lnTo>
                                <a:lnTo>
                                  <a:pt x="247650" y="154558"/>
                                </a:lnTo>
                                <a:lnTo>
                                  <a:pt x="247650" y="115950"/>
                                </a:lnTo>
                                <a:lnTo>
                                  <a:pt x="0" y="115950"/>
                                </a:lnTo>
                                <a:lnTo>
                                  <a:pt x="0" y="386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773"/>
                            <a:ext cx="21122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5" name="Textbox 325"/>
                        <wps:cNvSpPr txBox="1"/>
                        <wps:spPr>
                          <a:xfrm>
                            <a:off x="211226" y="6350"/>
                            <a:ext cx="1649730" cy="5759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7FF5" w:rsidRDefault="00BD7FF5" w:rsidP="00BD7FF5">
                              <w:pPr>
                                <w:spacing w:before="163"/>
                                <w:ind w:left="226" w:firstLine="3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фінансовою </w:t>
                              </w:r>
                              <w:r>
                                <w:rPr>
                                  <w:sz w:val="24"/>
                                </w:rPr>
                                <w:t>системою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держави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2" o:spid="_x0000_s1065" style="position:absolute;left:0;text-align:left;margin-left:77.65pt;margin-top:-127.65pt;width:172.8pt;height:46.35pt;z-index:251667456;mso-wrap-distance-left:0;mso-wrap-distance-right:0;mso-position-horizontal-relative:page" coordsize="21945,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">
                <v:shape id="Graphic 323" o:spid="_x0000_s1066" style="position:absolute;left:18607;top:2185;width:3270;height:1550;visibility:visible;mso-wrap-style:square;v-text-anchor:top" coordsize="327025,1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QOoMQA&#10;AADcAAAADwAAAGRycy9kb3ducmV2LnhtbESP3WrCQBSE7wu+w3IK3tXdKpSSZhUVFaWU0tgHOGRP&#10;fkj2bMyuMb59t1Do5TAz3zDparStGKj3tWMNzzMFgjh3puZSw/d5//QKwgdkg61j0nAnD6vl5CHF&#10;xLgbf9GQhVJECPsENVQhdImUPq/Iop+5jjh6hesthij7UpoebxFuWzlX6kVarDkuVNjRtqK8ya5W&#10;wyee+XDpvBquu/eNU3VTfJwaraeP4/oNRKAx/If/2kejYTFf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kDqDEAAAA3AAAAA8AAAAAAAAAAAAAAAAAmAIAAGRycy9k&#10;b3ducmV2LnhtbFBLBQYAAAAABAAEAPUAAACJAwAAAAA=&#10;" path="m,38607r247650,l247650,r79247,77215l247650,154558r,-38608l,115950,,38607xe" filled="f" strokeweight="1pt">
                  <v:path arrowok="t"/>
                </v:shape>
                <v:shape id="Image 324" o:spid="_x0000_s1067" type="#_x0000_t75" style="position:absolute;top:2467;width:211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uqUDFAAAA3AAAAA8AAABkcnMvZG93bnJldi54bWxEj0FrwkAUhO+C/2F5Qi+iG20pIbpKKRR6&#10;qprqwdtz95kEs29jdtX037tCweMwM98w82Vna3Gl1leOFUzGCQhi7UzFhYLt79coBeEDssHaMSn4&#10;Iw/LRb83x8y4G2/omodCRAj7DBWUITSZlF6XZNGPXUMcvaNrLYYo20KaFm8Rbms5TZJ3abHiuFBi&#10;Q58l6VN+sQrWeU7pCtOdPq/2esg/l+PhREq9DLqPGYhAXXiG/9vfRsHr9A0eZ+IR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7qlAxQAAANwAAAAPAAAAAAAAAAAAAAAA&#10;AJ8CAABkcnMvZG93bnJldi54bWxQSwUGAAAAAAQABAD3AAAAkQMAAAAA&#10;">
                  <v:imagedata r:id="rId14" o:title=""/>
                </v:shape>
                <v:shape id="Textbox 325" o:spid="_x0000_s1068" type="#_x0000_t202" style="position:absolute;left:2112;top:63;width:16497;height:5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uCysQA&#10;AADcAAAADwAAAGRycy9kb3ducmV2LnhtbESP0WrCQBRE3wX/YbmCb7oxEimpq2hpwVJBa/2AS/aa&#10;BLN3w+42xr/vFgQfh5k5wyzXvWlER87XlhXMpgkI4sLqmksF55+PyQsIH5A1NpZJwZ08rFfDwRJz&#10;bW/8Td0plCJC2OeooAqhzaX0RUUG/dS2xNG7WGcwROlKqR3eItw0Mk2ShTRYc1yosKW3iorr6dco&#10;ePe7e0rnbLvojnt3wK9sP+s/lRqP+s0riEB9eIYf7Z1WME8z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7gsrEAAAA3AAAAA8AAAAAAAAAAAAAAAAAmAIAAGRycy9k&#10;b3ducmV2LnhtbFBLBQYAAAAABAAEAPUAAACJAwAAAAA=&#10;" filled="f" strokeweight="1pt">
                  <v:textbox inset="0,0,0,0">
                    <w:txbxContent>
                      <w:p w:rsidR="00BD7FF5" w:rsidRDefault="00BD7FF5" w:rsidP="00BD7FF5">
                        <w:pPr>
                          <w:spacing w:before="163"/>
                          <w:ind w:left="226" w:firstLine="39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фінансовою </w:t>
                        </w:r>
                        <w:r>
                          <w:rPr>
                            <w:sz w:val="24"/>
                          </w:rPr>
                          <w:t>системою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B347A">
        <w:rPr>
          <w:rFonts w:ascii="Times New Roman" w:hAnsi="Times New Roman" w:cs="Times New Roman"/>
          <w:sz w:val="28"/>
        </w:rPr>
        <w:t>Рис.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10.1.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Об'єкти</w:t>
      </w:r>
      <w:r w:rsidRPr="007B347A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управління</w:t>
      </w:r>
      <w:r w:rsidRPr="007B347A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z w:val="28"/>
        </w:rPr>
        <w:t>фінансами</w:t>
      </w:r>
      <w:r w:rsidRPr="007B347A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b/>
          <w:spacing w:val="-2"/>
          <w:sz w:val="28"/>
        </w:rPr>
        <w:t>банку</w:t>
      </w:r>
    </w:p>
    <w:p w:rsidR="00BD7FF5" w:rsidRPr="007B347A" w:rsidRDefault="00BD7FF5" w:rsidP="00BD7FF5">
      <w:pPr>
        <w:jc w:val="center"/>
        <w:rPr>
          <w:rFonts w:ascii="Times New Roman" w:hAnsi="Times New Roman" w:cs="Times New Roman"/>
          <w:sz w:val="28"/>
        </w:rPr>
        <w:sectPr w:rsidR="00BD7FF5" w:rsidRPr="007B347A">
          <w:pgSz w:w="11910" w:h="16840"/>
          <w:pgMar w:top="108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68" w:line="288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Фінансова діяльність банків стає успішною тільки в разі </w:t>
      </w:r>
      <w:proofErr w:type="spellStart"/>
      <w:r w:rsidRPr="007B347A">
        <w:rPr>
          <w:rFonts w:ascii="Times New Roman" w:hAnsi="Times New Roman" w:cs="Times New Roman"/>
        </w:rPr>
        <w:t>збалансо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ваного</w:t>
      </w:r>
      <w:proofErr w:type="spellEnd"/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управління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об'єктами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використанням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ефективних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інструментів і методів.</w:t>
      </w:r>
    </w:p>
    <w:p w:rsidR="00BD7FF5" w:rsidRPr="007B347A" w:rsidRDefault="00BD7FF5" w:rsidP="00BD7FF5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BD7FF5" w:rsidRPr="007B347A" w:rsidRDefault="00BD7FF5" w:rsidP="00611A54">
      <w:pPr>
        <w:pStyle w:val="3"/>
        <w:numPr>
          <w:ilvl w:val="1"/>
          <w:numId w:val="37"/>
        </w:numPr>
        <w:tabs>
          <w:tab w:val="left" w:pos="1702"/>
        </w:tabs>
        <w:jc w:val="center"/>
        <w:rPr>
          <w:rFonts w:ascii="Times New Roman" w:hAnsi="Times New Roman" w:cs="Times New Roman"/>
        </w:rPr>
      </w:pPr>
      <w:bookmarkStart w:id="1" w:name="_bookmark47"/>
      <w:bookmarkStart w:id="2" w:name="_GoBack"/>
      <w:bookmarkEnd w:id="1"/>
      <w:bookmarkEnd w:id="2"/>
      <w:r w:rsidRPr="007B347A">
        <w:rPr>
          <w:rFonts w:ascii="Times New Roman" w:hAnsi="Times New Roman" w:cs="Times New Roman"/>
        </w:rPr>
        <w:t>Складові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системи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менеджменту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банку</w:t>
      </w:r>
    </w:p>
    <w:p w:rsidR="00BD7FF5" w:rsidRPr="007B347A" w:rsidRDefault="00BD7FF5" w:rsidP="00BD7FF5">
      <w:pPr>
        <w:pStyle w:val="a3"/>
        <w:spacing w:before="129"/>
        <w:ind w:left="0"/>
        <w:rPr>
          <w:rFonts w:ascii="Times New Roman" w:hAnsi="Times New Roman" w:cs="Times New Roman"/>
          <w:b/>
        </w:rPr>
      </w:pPr>
    </w:p>
    <w:p w:rsidR="00BD7FF5" w:rsidRPr="007B347A" w:rsidRDefault="00BD7FF5" w:rsidP="00BD7FF5">
      <w:pPr>
        <w:pStyle w:val="a3"/>
        <w:spacing w:line="288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Відповідно до сучасних концепцій </w:t>
      </w:r>
      <w:r w:rsidRPr="007B347A">
        <w:rPr>
          <w:rFonts w:ascii="Times New Roman" w:hAnsi="Times New Roman" w:cs="Times New Roman"/>
          <w:b/>
        </w:rPr>
        <w:t xml:space="preserve">фінансовий менеджмент </w:t>
      </w:r>
      <w:r w:rsidRPr="007B347A">
        <w:rPr>
          <w:rFonts w:ascii="Times New Roman" w:hAnsi="Times New Roman" w:cs="Times New Roman"/>
        </w:rPr>
        <w:t xml:space="preserve">банку є системою управління фінансами, яка взаємодіє з зовнішнім оточенням та включає процеси розроблення і реалізації рішень щодо формування відносин, пов'язаних із рухом фінансових потоків банку. Ця система спрямована на досягнення оптимального співвідношення між максимі- </w:t>
      </w:r>
      <w:proofErr w:type="spellStart"/>
      <w:r w:rsidRPr="007B347A">
        <w:rPr>
          <w:rFonts w:ascii="Times New Roman" w:hAnsi="Times New Roman" w:cs="Times New Roman"/>
        </w:rPr>
        <w:t>зацією</w:t>
      </w:r>
      <w:proofErr w:type="spellEnd"/>
      <w:r w:rsidRPr="007B347A">
        <w:rPr>
          <w:rFonts w:ascii="Times New Roman" w:hAnsi="Times New Roman" w:cs="Times New Roman"/>
        </w:rPr>
        <w:t xml:space="preserve"> ринкової вартості бізнесу, динамічним розвитком і підтриманням його фінансової стійкості [</w:t>
      </w:r>
      <w:hyperlink w:anchor="_bookmark111" w:history="1">
        <w:r w:rsidRPr="007B347A">
          <w:rPr>
            <w:rFonts w:ascii="Times New Roman" w:hAnsi="Times New Roman" w:cs="Times New Roman"/>
          </w:rPr>
          <w:t>36</w:t>
        </w:r>
      </w:hyperlink>
      <w:r w:rsidRPr="007B347A">
        <w:rPr>
          <w:rFonts w:ascii="Times New Roman" w:hAnsi="Times New Roman" w:cs="Times New Roman"/>
        </w:rPr>
        <w:t>].</w:t>
      </w:r>
    </w:p>
    <w:p w:rsidR="00BD7FF5" w:rsidRPr="007B347A" w:rsidRDefault="00BD7FF5" w:rsidP="00BD7FF5">
      <w:pPr>
        <w:pStyle w:val="a3"/>
        <w:spacing w:before="1" w:line="288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Система фінансового менеджменту банку є багатогранним, склад- ним, багатофункціональним об'єднанням підсистем, що сукупно утворю- </w:t>
      </w:r>
      <w:proofErr w:type="spellStart"/>
      <w:r w:rsidRPr="007B347A">
        <w:rPr>
          <w:rFonts w:ascii="Times New Roman" w:hAnsi="Times New Roman" w:cs="Times New Roman"/>
        </w:rPr>
        <w:t>ють</w:t>
      </w:r>
      <w:proofErr w:type="spellEnd"/>
      <w:r w:rsidRPr="007B347A">
        <w:rPr>
          <w:rFonts w:ascii="Times New Roman" w:hAnsi="Times New Roman" w:cs="Times New Roman"/>
        </w:rPr>
        <w:t xml:space="preserve"> єдине угрупування, функціонування якого підпорядковується єдиним цілям, у процесі взаємодії забезпечуючи існування та розвиток системи вищого порядку [</w:t>
      </w:r>
      <w:hyperlink w:anchor="_bookmark111" w:history="1">
        <w:r w:rsidRPr="007B347A">
          <w:rPr>
            <w:rFonts w:ascii="Times New Roman" w:hAnsi="Times New Roman" w:cs="Times New Roman"/>
          </w:rPr>
          <w:t>36</w:t>
        </w:r>
      </w:hyperlink>
      <w:r w:rsidRPr="007B347A">
        <w:rPr>
          <w:rFonts w:ascii="Times New Roman" w:hAnsi="Times New Roman" w:cs="Times New Roman"/>
        </w:rPr>
        <w:t>, с. 63].</w:t>
      </w:r>
    </w:p>
    <w:p w:rsidR="00BD7FF5" w:rsidRPr="007B347A" w:rsidRDefault="00BD7FF5" w:rsidP="00BD7FF5">
      <w:pPr>
        <w:pStyle w:val="a3"/>
        <w:spacing w:line="288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Завдання фінансового менеджменту банку деталізуються за рівня- ми суб'єкта управління [</w:t>
      </w:r>
      <w:hyperlink w:anchor="_bookmark210" w:history="1">
        <w:r w:rsidRPr="007B347A">
          <w:rPr>
            <w:rFonts w:ascii="Times New Roman" w:hAnsi="Times New Roman" w:cs="Times New Roman"/>
          </w:rPr>
          <w:t>142</w:t>
        </w:r>
      </w:hyperlink>
      <w:r w:rsidRPr="007B347A">
        <w:rPr>
          <w:rFonts w:ascii="Times New Roman" w:hAnsi="Times New Roman" w:cs="Times New Roman"/>
        </w:rPr>
        <w:t xml:space="preserve">]. </w:t>
      </w:r>
      <w:r w:rsidRPr="007B347A">
        <w:rPr>
          <w:rFonts w:ascii="Times New Roman" w:hAnsi="Times New Roman" w:cs="Times New Roman"/>
          <w:i/>
        </w:rPr>
        <w:t xml:space="preserve">На вищому рівні управління </w:t>
      </w:r>
      <w:r w:rsidRPr="007B347A">
        <w:rPr>
          <w:rFonts w:ascii="Times New Roman" w:hAnsi="Times New Roman" w:cs="Times New Roman"/>
        </w:rPr>
        <w:t xml:space="preserve">(стратегічному) здійснюються: розроблення концепції розвитку банку, визначення </w:t>
      </w:r>
      <w:proofErr w:type="spellStart"/>
      <w:r w:rsidRPr="007B347A">
        <w:rPr>
          <w:rFonts w:ascii="Times New Roman" w:hAnsi="Times New Roman" w:cs="Times New Roman"/>
        </w:rPr>
        <w:t>стра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тегічних</w:t>
      </w:r>
      <w:proofErr w:type="spellEnd"/>
      <w:r w:rsidRPr="007B347A">
        <w:rPr>
          <w:rFonts w:ascii="Times New Roman" w:hAnsi="Times New Roman" w:cs="Times New Roman"/>
        </w:rPr>
        <w:t xml:space="preserve"> напрямів фінансового розвитку, формування цільової програми фінансової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діяльності, контроль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виконання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стратегічних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 xml:space="preserve">цілей, ухвалення рішень з основоположних питань фінансової діяльності банку (випуск акцій, реорганізація діяльності тощо), визначення обсягів і механізму розподілу чистого прибутку та сплати дивідендів. </w:t>
      </w:r>
      <w:r w:rsidRPr="007B347A">
        <w:rPr>
          <w:rFonts w:ascii="Times New Roman" w:hAnsi="Times New Roman" w:cs="Times New Roman"/>
          <w:i/>
        </w:rPr>
        <w:t xml:space="preserve">На рівні підрозділів головного офісу банку </w:t>
      </w:r>
      <w:r w:rsidRPr="007B347A">
        <w:rPr>
          <w:rFonts w:ascii="Times New Roman" w:hAnsi="Times New Roman" w:cs="Times New Roman"/>
        </w:rPr>
        <w:t xml:space="preserve">(тактичному рівні управління) обґрунтовуються раціональність і можливість досягнення стратегічних цілей і реалізації фінансових стратегій, розробляються </w:t>
      </w:r>
      <w:proofErr w:type="spellStart"/>
      <w:r w:rsidRPr="007B347A">
        <w:rPr>
          <w:rFonts w:ascii="Times New Roman" w:hAnsi="Times New Roman" w:cs="Times New Roman"/>
        </w:rPr>
        <w:t>мікростратегії</w:t>
      </w:r>
      <w:proofErr w:type="spellEnd"/>
      <w:r w:rsidRPr="007B347A">
        <w:rPr>
          <w:rFonts w:ascii="Times New Roman" w:hAnsi="Times New Roman" w:cs="Times New Roman"/>
        </w:rPr>
        <w:t xml:space="preserve"> і механізм їх реалі- </w:t>
      </w:r>
      <w:proofErr w:type="spellStart"/>
      <w:r w:rsidRPr="007B347A">
        <w:rPr>
          <w:rFonts w:ascii="Times New Roman" w:hAnsi="Times New Roman" w:cs="Times New Roman"/>
        </w:rPr>
        <w:t>зації</w:t>
      </w:r>
      <w:proofErr w:type="spellEnd"/>
      <w:r w:rsidRPr="007B347A">
        <w:rPr>
          <w:rFonts w:ascii="Times New Roman" w:hAnsi="Times New Roman" w:cs="Times New Roman"/>
        </w:rPr>
        <w:t xml:space="preserve"> за конкретними напрямами фінансової діяльності (кредитна, </w:t>
      </w:r>
      <w:proofErr w:type="spellStart"/>
      <w:r w:rsidRPr="007B347A">
        <w:rPr>
          <w:rFonts w:ascii="Times New Roman" w:hAnsi="Times New Roman" w:cs="Times New Roman"/>
        </w:rPr>
        <w:t>інвес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тиційна</w:t>
      </w:r>
      <w:proofErr w:type="spellEnd"/>
      <w:r w:rsidRPr="007B347A">
        <w:rPr>
          <w:rFonts w:ascii="Times New Roman" w:hAnsi="Times New Roman" w:cs="Times New Roman"/>
        </w:rPr>
        <w:t xml:space="preserve">, депозитна політика); визначаються сектори фінансового ринку, на яких банк може оптимально реалізувати свій ресурсний, </w:t>
      </w:r>
      <w:proofErr w:type="spellStart"/>
      <w:r w:rsidRPr="007B347A">
        <w:rPr>
          <w:rFonts w:ascii="Times New Roman" w:hAnsi="Times New Roman" w:cs="Times New Roman"/>
        </w:rPr>
        <w:t>технологіч</w:t>
      </w:r>
      <w:proofErr w:type="spellEnd"/>
      <w:r w:rsidRPr="007B347A">
        <w:rPr>
          <w:rFonts w:ascii="Times New Roman" w:hAnsi="Times New Roman" w:cs="Times New Roman"/>
        </w:rPr>
        <w:t xml:space="preserve">- ний, кадровий, клієнтський потенціал; формуються внутрішньобанківські документи, які регламентують проведення фінансових операцій; здій- </w:t>
      </w:r>
      <w:proofErr w:type="spellStart"/>
      <w:r w:rsidRPr="007B347A">
        <w:rPr>
          <w:rFonts w:ascii="Times New Roman" w:hAnsi="Times New Roman" w:cs="Times New Roman"/>
        </w:rPr>
        <w:t>снюється</w:t>
      </w:r>
      <w:proofErr w:type="spellEnd"/>
      <w:r w:rsidRPr="007B347A">
        <w:rPr>
          <w:rFonts w:ascii="Times New Roman" w:hAnsi="Times New Roman" w:cs="Times New Roman"/>
        </w:rPr>
        <w:t xml:space="preserve"> фінансове планування, розробляються системи бюджетування і контролю виконання встановлених показників; проводиться фінансовий аналіз,</w:t>
      </w:r>
      <w:r w:rsidRPr="007B347A">
        <w:rPr>
          <w:rFonts w:ascii="Times New Roman" w:hAnsi="Times New Roman" w:cs="Times New Roman"/>
          <w:spacing w:val="55"/>
        </w:rPr>
        <w:t xml:space="preserve"> </w:t>
      </w:r>
      <w:r w:rsidRPr="007B347A">
        <w:rPr>
          <w:rFonts w:ascii="Times New Roman" w:hAnsi="Times New Roman" w:cs="Times New Roman"/>
        </w:rPr>
        <w:t>моніторинг</w:t>
      </w:r>
      <w:r w:rsidRPr="007B347A">
        <w:rPr>
          <w:rFonts w:ascii="Times New Roman" w:hAnsi="Times New Roman" w:cs="Times New Roman"/>
          <w:spacing w:val="55"/>
        </w:rPr>
        <w:t xml:space="preserve"> </w:t>
      </w:r>
      <w:r w:rsidRPr="007B347A">
        <w:rPr>
          <w:rFonts w:ascii="Times New Roman" w:hAnsi="Times New Roman" w:cs="Times New Roman"/>
        </w:rPr>
        <w:t>поточних</w:t>
      </w:r>
      <w:r w:rsidRPr="007B347A">
        <w:rPr>
          <w:rFonts w:ascii="Times New Roman" w:hAnsi="Times New Roman" w:cs="Times New Roman"/>
          <w:spacing w:val="53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57"/>
        </w:rPr>
        <w:t xml:space="preserve"> </w:t>
      </w:r>
      <w:r w:rsidRPr="007B347A">
        <w:rPr>
          <w:rFonts w:ascii="Times New Roman" w:hAnsi="Times New Roman" w:cs="Times New Roman"/>
        </w:rPr>
        <w:t>кінцевих</w:t>
      </w:r>
      <w:r w:rsidRPr="007B347A">
        <w:rPr>
          <w:rFonts w:ascii="Times New Roman" w:hAnsi="Times New Roman" w:cs="Times New Roman"/>
          <w:spacing w:val="55"/>
        </w:rPr>
        <w:t xml:space="preserve"> </w:t>
      </w:r>
      <w:r w:rsidRPr="007B347A">
        <w:rPr>
          <w:rFonts w:ascii="Times New Roman" w:hAnsi="Times New Roman" w:cs="Times New Roman"/>
        </w:rPr>
        <w:t>показників,</w:t>
      </w:r>
      <w:r w:rsidRPr="007B347A">
        <w:rPr>
          <w:rFonts w:ascii="Times New Roman" w:hAnsi="Times New Roman" w:cs="Times New Roman"/>
          <w:spacing w:val="57"/>
        </w:rPr>
        <w:t xml:space="preserve"> </w:t>
      </w:r>
      <w:r w:rsidRPr="007B347A">
        <w:rPr>
          <w:rFonts w:ascii="Times New Roman" w:hAnsi="Times New Roman" w:cs="Times New Roman"/>
        </w:rPr>
        <w:t>а</w:t>
      </w:r>
      <w:r w:rsidRPr="007B347A">
        <w:rPr>
          <w:rFonts w:ascii="Times New Roman" w:hAnsi="Times New Roman" w:cs="Times New Roman"/>
          <w:spacing w:val="57"/>
        </w:rPr>
        <w:t xml:space="preserve"> </w:t>
      </w:r>
      <w:r w:rsidRPr="007B347A">
        <w:rPr>
          <w:rFonts w:ascii="Times New Roman" w:hAnsi="Times New Roman" w:cs="Times New Roman"/>
        </w:rPr>
        <w:t>також</w:t>
      </w:r>
      <w:r w:rsidRPr="007B347A">
        <w:rPr>
          <w:rFonts w:ascii="Times New Roman" w:hAnsi="Times New Roman" w:cs="Times New Roman"/>
          <w:spacing w:val="5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оцінювання</w:t>
      </w:r>
    </w:p>
    <w:p w:rsidR="00BD7FF5" w:rsidRPr="007B347A" w:rsidRDefault="00BD7FF5" w:rsidP="00BD7FF5">
      <w:pPr>
        <w:spacing w:line="288" w:lineRule="auto"/>
        <w:jc w:val="both"/>
        <w:rPr>
          <w:rFonts w:ascii="Times New Roman" w:hAnsi="Times New Roman" w:cs="Times New Roman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68" w:line="288" w:lineRule="auto"/>
        <w:ind w:right="166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 xml:space="preserve">ефективності прийнятої стратегії; забезпечується фінансова стійкість банку. </w:t>
      </w:r>
      <w:r w:rsidRPr="007B347A">
        <w:rPr>
          <w:rFonts w:ascii="Times New Roman" w:hAnsi="Times New Roman" w:cs="Times New Roman"/>
          <w:i/>
        </w:rPr>
        <w:t>На</w:t>
      </w:r>
      <w:r w:rsidRPr="007B347A">
        <w:rPr>
          <w:rFonts w:ascii="Times New Roman" w:hAnsi="Times New Roman" w:cs="Times New Roman"/>
          <w:i/>
          <w:spacing w:val="-1"/>
        </w:rPr>
        <w:t xml:space="preserve"> </w:t>
      </w:r>
      <w:r w:rsidRPr="007B347A">
        <w:rPr>
          <w:rFonts w:ascii="Times New Roman" w:hAnsi="Times New Roman" w:cs="Times New Roman"/>
          <w:i/>
        </w:rPr>
        <w:t xml:space="preserve">рівні філії або відділення </w:t>
      </w:r>
      <w:r w:rsidRPr="007B347A">
        <w:rPr>
          <w:rFonts w:ascii="Times New Roman" w:hAnsi="Times New Roman" w:cs="Times New Roman"/>
        </w:rPr>
        <w:t xml:space="preserve">(оперативному рівні управління) здій- </w:t>
      </w:r>
      <w:proofErr w:type="spellStart"/>
      <w:r w:rsidRPr="007B347A">
        <w:rPr>
          <w:rFonts w:ascii="Times New Roman" w:hAnsi="Times New Roman" w:cs="Times New Roman"/>
        </w:rPr>
        <w:t>снюються</w:t>
      </w:r>
      <w:proofErr w:type="spellEnd"/>
      <w:r w:rsidRPr="007B347A">
        <w:rPr>
          <w:rFonts w:ascii="Times New Roman" w:hAnsi="Times New Roman" w:cs="Times New Roman"/>
        </w:rPr>
        <w:t>: конкретизація завдань фінансової діяльності та розроблення заходів для відповідного відділу у межах, установлених для даного під- розділу фінансовим планом (бюджетом); визначення підходів і методів мінімізації і регулювання банківських ризиків; розроблення і доведення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 xml:space="preserve">до відділів оперативних корегувальних настанов з формування </w:t>
      </w:r>
      <w:proofErr w:type="spellStart"/>
      <w:r w:rsidRPr="007B347A">
        <w:rPr>
          <w:rFonts w:ascii="Times New Roman" w:hAnsi="Times New Roman" w:cs="Times New Roman"/>
        </w:rPr>
        <w:t>заплано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ваних</w:t>
      </w:r>
      <w:proofErr w:type="spellEnd"/>
      <w:r w:rsidRPr="007B347A">
        <w:rPr>
          <w:rFonts w:ascii="Times New Roman" w:hAnsi="Times New Roman" w:cs="Times New Roman"/>
        </w:rPr>
        <w:t xml:space="preserve"> фінансових потоків та їх оптимізації; складання та подання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сової</w:t>
      </w:r>
      <w:proofErr w:type="spellEnd"/>
      <w:r w:rsidRPr="007B347A">
        <w:rPr>
          <w:rFonts w:ascii="Times New Roman" w:hAnsi="Times New Roman" w:cs="Times New Roman"/>
        </w:rPr>
        <w:t xml:space="preserve"> і управлінської звітності у відповідні підрозділи головного офісу банку; фінансовий аналіз, моніторинг і контроль поточних і кінцевих показників даного підрозділу, оцінювання ефективності його діяльності; розроблення пропозицій щодо оптимізації фінансової діяльності </w:t>
      </w:r>
      <w:proofErr w:type="spellStart"/>
      <w:r w:rsidRPr="007B347A">
        <w:rPr>
          <w:rFonts w:ascii="Times New Roman" w:hAnsi="Times New Roman" w:cs="Times New Roman"/>
        </w:rPr>
        <w:t>підроз</w:t>
      </w:r>
      <w:proofErr w:type="spellEnd"/>
      <w:r w:rsidRPr="007B347A">
        <w:rPr>
          <w:rFonts w:ascii="Times New Roman" w:hAnsi="Times New Roman" w:cs="Times New Roman"/>
        </w:rPr>
        <w:t>- ділу банку.</w:t>
      </w:r>
    </w:p>
    <w:p w:rsidR="00BD7FF5" w:rsidRPr="007B347A" w:rsidRDefault="00BD7FF5" w:rsidP="00BD7FF5">
      <w:pPr>
        <w:pStyle w:val="a3"/>
        <w:spacing w:before="2" w:line="288" w:lineRule="auto"/>
        <w:ind w:right="17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Функції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менеджменту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керівної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системи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 xml:space="preserve">подано у табл. 10.2. Перелік її традиційних функцій доцільно доповнити </w:t>
      </w:r>
      <w:proofErr w:type="spellStart"/>
      <w:r w:rsidRPr="007B347A">
        <w:rPr>
          <w:rFonts w:ascii="Times New Roman" w:hAnsi="Times New Roman" w:cs="Times New Roman"/>
        </w:rPr>
        <w:t>функ</w:t>
      </w:r>
      <w:proofErr w:type="spellEnd"/>
      <w:r w:rsidRPr="007B347A">
        <w:rPr>
          <w:rFonts w:ascii="Times New Roman" w:hAnsi="Times New Roman" w:cs="Times New Roman"/>
        </w:rPr>
        <w:t>- цією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балансування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фінансових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інтересів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усіх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суб'єктів,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зацікавлених</w:t>
      </w:r>
      <w:r w:rsidRPr="007B347A">
        <w:rPr>
          <w:rFonts w:ascii="Times New Roman" w:hAnsi="Times New Roman" w:cs="Times New Roman"/>
          <w:spacing w:val="80"/>
          <w:w w:val="150"/>
        </w:rPr>
        <w:t xml:space="preserve"> </w:t>
      </w:r>
      <w:r w:rsidRPr="007B347A">
        <w:rPr>
          <w:rFonts w:ascii="Times New Roman" w:hAnsi="Times New Roman" w:cs="Times New Roman"/>
        </w:rPr>
        <w:t>у діяльності банку.</w:t>
      </w:r>
    </w:p>
    <w:p w:rsidR="00BD7FF5" w:rsidRPr="007B347A" w:rsidRDefault="00BD7FF5" w:rsidP="00BD7FF5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10.2</w:t>
      </w:r>
    </w:p>
    <w:p w:rsidR="00BD7FF5" w:rsidRPr="007B347A" w:rsidRDefault="00BD7FF5" w:rsidP="00BD7FF5">
      <w:pPr>
        <w:pStyle w:val="a3"/>
        <w:spacing w:before="74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3"/>
        <w:ind w:left="675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Функції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менеджменту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1"/>
        </w:rPr>
        <w:t xml:space="preserve"> </w:t>
      </w:r>
      <w:r w:rsidRPr="007B347A">
        <w:rPr>
          <w:rFonts w:ascii="Times New Roman" w:hAnsi="Times New Roman" w:cs="Times New Roman"/>
        </w:rPr>
        <w:t>керівної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системи</w:t>
      </w:r>
    </w:p>
    <w:p w:rsidR="00BD7FF5" w:rsidRPr="007B347A" w:rsidRDefault="00BD7FF5" w:rsidP="00BD7FF5">
      <w:pPr>
        <w:pStyle w:val="a3"/>
        <w:spacing w:before="171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744"/>
      </w:tblGrid>
      <w:tr w:rsidR="00BD7FF5" w:rsidRPr="007B347A" w:rsidTr="009C081D">
        <w:trPr>
          <w:trHeight w:val="323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25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Функції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19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Змістовність</w:t>
            </w:r>
          </w:p>
        </w:tc>
      </w:tr>
      <w:tr w:rsidR="00BD7FF5" w:rsidRPr="007B347A" w:rsidTr="009C081D">
        <w:trPr>
          <w:trHeight w:val="323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25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BD7FF5" w:rsidRPr="007B347A" w:rsidTr="009C081D">
        <w:trPr>
          <w:trHeight w:val="1617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91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ind w:left="25" w:right="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Планування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108"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Обґрунтування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рішень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перспективу,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вибір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їх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альтер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нативних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варіантів. Розроблення та реалізація системи поточних фінансових планів та оперативних бюджетів за основними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напря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мами</w:t>
            </w:r>
            <w:r w:rsidRPr="007B347A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діяльності,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структурними</w:t>
            </w:r>
            <w:r w:rsidRPr="007B347A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підрозділами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банком</w:t>
            </w:r>
          </w:p>
          <w:p w:rsidR="00BD7FF5" w:rsidRPr="007B347A" w:rsidRDefault="00BD7FF5" w:rsidP="009C081D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цілому</w:t>
            </w:r>
          </w:p>
        </w:tc>
      </w:tr>
      <w:tr w:rsidR="00BD7FF5" w:rsidRPr="007B347A" w:rsidTr="009C081D">
        <w:trPr>
          <w:trHeight w:val="968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ind w:left="25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Прогнозування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Є</w:t>
            </w:r>
            <w:r w:rsidRPr="007B347A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різновидом</w:t>
            </w:r>
            <w:r w:rsidRPr="007B347A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функції</w:t>
            </w:r>
            <w:r w:rsidRPr="007B347A">
              <w:rPr>
                <w:rFonts w:ascii="Times New Roman" w:hAnsi="Times New Roman" w:cs="Times New Roman"/>
                <w:spacing w:val="6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планування,</w:t>
            </w:r>
            <w:r w:rsidRPr="007B347A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яка</w:t>
            </w:r>
            <w:r w:rsidRPr="007B347A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полягає</w:t>
            </w:r>
            <w:r w:rsidRPr="007B347A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обґрунтуванні</w:t>
            </w:r>
          </w:p>
          <w:p w:rsidR="00BD7FF5" w:rsidRPr="007B347A" w:rsidRDefault="00BD7FF5" w:rsidP="009C081D">
            <w:pPr>
              <w:pStyle w:val="TableParagraph"/>
              <w:spacing w:before="4" w:line="320" w:lineRule="atLeas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гіпотези про ймовірний стан фінансової діяльності в банку та від- повідні показники, які характеризують цей стан</w:t>
            </w:r>
          </w:p>
        </w:tc>
      </w:tr>
      <w:tr w:rsidR="00BD7FF5" w:rsidRPr="007B347A" w:rsidTr="009C081D">
        <w:trPr>
          <w:trHeight w:val="968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Організація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Створення</w:t>
            </w:r>
            <w:r w:rsidRPr="007B347A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підрозділів</w:t>
            </w:r>
            <w:r w:rsidRPr="007B347A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служби,</w:t>
            </w:r>
            <w:r w:rsidRPr="007B347A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визначення</w:t>
            </w:r>
            <w:r w:rsidRPr="007B347A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їх</w:t>
            </w:r>
            <w:r w:rsidRPr="007B347A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повнова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spacing w:before="4" w:line="320" w:lineRule="atLeas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жень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установлення вертикальних і горизонтальних зв'язків,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коор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динація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дій</w:t>
            </w:r>
          </w:p>
        </w:tc>
      </w:tr>
      <w:tr w:rsidR="00BD7FF5" w:rsidRPr="007B347A" w:rsidTr="009C081D">
        <w:trPr>
          <w:trHeight w:val="969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ind w:left="25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Регулювання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Передбачає вплив на об'єкт управління, за допомогою якого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дося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- гається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стійкість</w:t>
            </w:r>
            <w:r w:rsidRPr="007B347A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системи</w:t>
            </w:r>
            <w:r w:rsidRPr="007B347A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випадку</w:t>
            </w:r>
            <w:r w:rsidRPr="007B347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виникнення</w:t>
            </w:r>
            <w:r w:rsidRPr="007B347A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відхи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лення</w:t>
            </w:r>
            <w:proofErr w:type="spellEnd"/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заданих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параметрів</w:t>
            </w:r>
          </w:p>
        </w:tc>
      </w:tr>
      <w:tr w:rsidR="00BD7FF5" w:rsidRPr="007B347A" w:rsidTr="009C081D">
        <w:trPr>
          <w:trHeight w:val="971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Координація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Передбачає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узгодженість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дій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усіх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ланок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системи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фінансового управління</w:t>
            </w:r>
            <w:r w:rsidRPr="007B347A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банку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основі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проведення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нарад,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зустрічей,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роботи</w:t>
            </w:r>
          </w:p>
          <w:p w:rsidR="00BD7FF5" w:rsidRPr="007B347A" w:rsidRDefault="00BD7FF5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координаційних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комітетів</w:t>
            </w:r>
          </w:p>
        </w:tc>
      </w:tr>
    </w:tbl>
    <w:p w:rsidR="00BD7FF5" w:rsidRPr="007B347A" w:rsidRDefault="00BD7FF5" w:rsidP="00BD7FF5">
      <w:pPr>
        <w:rPr>
          <w:rFonts w:ascii="Times New Roman" w:hAnsi="Times New Roman" w:cs="Times New Roman"/>
          <w:sz w:val="24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71"/>
        <w:ind w:left="0" w:right="170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10.2</w:t>
      </w:r>
    </w:p>
    <w:p w:rsidR="00BD7FF5" w:rsidRPr="007B347A" w:rsidRDefault="00BD7FF5" w:rsidP="00BD7FF5">
      <w:pPr>
        <w:pStyle w:val="a3"/>
        <w:spacing w:before="99" w:after="1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744"/>
      </w:tblGrid>
      <w:tr w:rsidR="00BD7FF5" w:rsidRPr="007B347A" w:rsidTr="009C081D">
        <w:trPr>
          <w:trHeight w:val="315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25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BD7FF5" w:rsidRPr="007B347A" w:rsidTr="009C081D">
        <w:trPr>
          <w:trHeight w:val="952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before="4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"/>
              <w:ind w:left="25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Облік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Спрямована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ведення</w:t>
            </w:r>
            <w:r w:rsidRPr="007B347A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систематизацію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вичерпної,</w:t>
            </w:r>
            <w:r w:rsidRPr="007B347A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достовір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spacing w:before="7" w:line="310" w:lineRule="atLeas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ної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своєчасної та зрозумілої інформації як основи для ухвалення оптимальних фінансових рішень</w:t>
            </w:r>
          </w:p>
        </w:tc>
      </w:tr>
      <w:tr w:rsidR="00BD7FF5" w:rsidRPr="007B347A" w:rsidTr="009C081D">
        <w:trPr>
          <w:trHeight w:val="951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before="4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"/>
              <w:ind w:left="25" w:right="6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Аналіз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76" w:lineRule="auto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Проведення експрес- і поглибленого аналізу фінансових операцій банку;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результатів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діяльності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відділень,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філіалів;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уза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spacing w:line="275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гальнених</w:t>
            </w:r>
            <w:proofErr w:type="spellEnd"/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результатів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діяльності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цілому</w:t>
            </w:r>
          </w:p>
        </w:tc>
      </w:tr>
      <w:tr w:rsidR="00BD7FF5" w:rsidRPr="007B347A" w:rsidTr="009C081D">
        <w:trPr>
          <w:trHeight w:val="1271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before="199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"/>
              <w:ind w:left="25" w:right="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Стимулювання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76" w:lineRule="auto"/>
              <w:ind w:left="108" w:right="81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Формування системи стимулювання і покарань працівників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струк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турних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підрозділів банку за неналежне виконання чи невиконання встановлених</w:t>
            </w:r>
            <w:r w:rsidRPr="007B347A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цільових</w:t>
            </w:r>
            <w:r w:rsidRPr="007B347A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фінансових</w:t>
            </w:r>
            <w:r w:rsidRPr="007B347A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показників,</w:t>
            </w:r>
            <w:r w:rsidRPr="007B347A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нормативів</w:t>
            </w:r>
            <w:r w:rsidRPr="007B347A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пла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spacing w:line="275" w:lineRule="exact"/>
              <w:ind w:left="10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нових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завдань</w:t>
            </w:r>
          </w:p>
        </w:tc>
      </w:tr>
      <w:tr w:rsidR="00BD7FF5" w:rsidRPr="007B347A" w:rsidTr="009C081D">
        <w:trPr>
          <w:trHeight w:val="1268"/>
        </w:trPr>
        <w:tc>
          <w:tcPr>
            <w:tcW w:w="1896" w:type="dxa"/>
          </w:tcPr>
          <w:p w:rsidR="00BD7FF5" w:rsidRPr="007B347A" w:rsidRDefault="00BD7FF5" w:rsidP="009C081D">
            <w:pPr>
              <w:pStyle w:val="TableParagraph"/>
              <w:spacing w:before="196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"/>
              <w:ind w:left="25" w:right="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</w:p>
        </w:tc>
        <w:tc>
          <w:tcPr>
            <w:tcW w:w="7744" w:type="dxa"/>
          </w:tcPr>
          <w:p w:rsidR="00BD7FF5" w:rsidRPr="007B347A" w:rsidRDefault="00BD7FF5" w:rsidP="009C081D">
            <w:pPr>
              <w:pStyle w:val="TableParagraph"/>
              <w:spacing w:line="276" w:lineRule="auto"/>
              <w:ind w:left="108" w:right="82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Створення системи внутрішнього контролю, розподіл контрольних обов'язків між окремими службами та фінансовими менеджерами, визначення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системи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контролюючих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показників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контрольних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періо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дів,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оперативне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реагування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результати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проведеного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контролю</w:t>
            </w:r>
          </w:p>
        </w:tc>
      </w:tr>
    </w:tbl>
    <w:p w:rsidR="00BD7FF5" w:rsidRPr="007B347A" w:rsidRDefault="00BD7FF5" w:rsidP="00BD7FF5">
      <w:pPr>
        <w:pStyle w:val="a3"/>
        <w:spacing w:before="270" w:line="280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Це дозволить урахувати не лише внутрішні, а й зовнішні фінансові інтереси з метою забезпечення іміджу фінансово стійкого та соціально значущого банку.</w:t>
      </w:r>
    </w:p>
    <w:p w:rsidR="00BD7FF5" w:rsidRPr="007B347A" w:rsidRDefault="00BD7FF5" w:rsidP="00BD7FF5">
      <w:pPr>
        <w:pStyle w:val="a3"/>
        <w:spacing w:before="1" w:line="280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У табл. 10.3 розглянуті функції фінансового менеджменту як </w:t>
      </w:r>
      <w:proofErr w:type="spellStart"/>
      <w:r w:rsidRPr="007B347A">
        <w:rPr>
          <w:rFonts w:ascii="Times New Roman" w:hAnsi="Times New Roman" w:cs="Times New Roman"/>
        </w:rPr>
        <w:t>спе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ціальної</w:t>
      </w:r>
      <w:proofErr w:type="spellEnd"/>
      <w:r w:rsidRPr="007B347A">
        <w:rPr>
          <w:rFonts w:ascii="Times New Roman" w:hAnsi="Times New Roman" w:cs="Times New Roman"/>
        </w:rPr>
        <w:t xml:space="preserve"> галузі управління.</w:t>
      </w:r>
    </w:p>
    <w:p w:rsidR="00BD7FF5" w:rsidRPr="007B347A" w:rsidRDefault="00BD7FF5" w:rsidP="00BD7FF5">
      <w:pPr>
        <w:pStyle w:val="a3"/>
        <w:ind w:left="0" w:right="167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10.3</w:t>
      </w:r>
    </w:p>
    <w:p w:rsidR="00BD7FF5" w:rsidRPr="007B347A" w:rsidRDefault="00BD7FF5" w:rsidP="00BD7FF5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3"/>
        <w:spacing w:line="280" w:lineRule="auto"/>
        <w:ind w:left="4161" w:hanging="3579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Функції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менеджменту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спеціальної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 xml:space="preserve">галузі </w:t>
      </w:r>
      <w:r w:rsidRPr="007B347A">
        <w:rPr>
          <w:rFonts w:ascii="Times New Roman" w:hAnsi="Times New Roman" w:cs="Times New Roman"/>
          <w:spacing w:val="-2"/>
        </w:rPr>
        <w:t>управління</w:t>
      </w:r>
    </w:p>
    <w:p w:rsidR="00BD7FF5" w:rsidRPr="007B347A" w:rsidRDefault="00BD7FF5" w:rsidP="00BD7FF5">
      <w:pPr>
        <w:pStyle w:val="a3"/>
        <w:spacing w:before="44" w:after="1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7394"/>
      </w:tblGrid>
      <w:tr w:rsidR="00BD7FF5" w:rsidRPr="007B347A" w:rsidTr="009C081D">
        <w:trPr>
          <w:trHeight w:val="320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Функції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Змістовність</w:t>
            </w:r>
          </w:p>
        </w:tc>
      </w:tr>
      <w:tr w:rsidR="00BD7FF5" w:rsidRPr="007B347A" w:rsidTr="009C081D">
        <w:trPr>
          <w:trHeight w:val="323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BD7FF5" w:rsidRPr="007B347A" w:rsidTr="009C081D">
        <w:trPr>
          <w:trHeight w:val="971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602" w:right="334" w:hanging="24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Управління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активами</w:t>
            </w:r>
          </w:p>
          <w:p w:rsidR="00BD7FF5" w:rsidRPr="007B347A" w:rsidRDefault="00BD7FF5" w:rsidP="009C081D">
            <w:pPr>
              <w:pStyle w:val="TableParagraph"/>
              <w:ind w:left="42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пасивами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5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Планування, формування та контроль за використанням коштів банку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для підтримки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ліквідності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задовільнення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потреб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клієнтів</w:t>
            </w:r>
          </w:p>
          <w:p w:rsidR="00BD7FF5" w:rsidRPr="007B347A" w:rsidRDefault="00BD7FF5" w:rsidP="009C081D">
            <w:pPr>
              <w:pStyle w:val="TableParagraph"/>
              <w:ind w:left="5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ресурсах</w:t>
            </w:r>
          </w:p>
        </w:tc>
      </w:tr>
      <w:tr w:rsidR="00BD7FF5" w:rsidRPr="007B347A" w:rsidTr="009C081D">
        <w:trPr>
          <w:trHeight w:val="1292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before="43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80" w:lineRule="auto"/>
              <w:ind w:left="571" w:right="334" w:hanging="21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Управління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капіталом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59" w:right="33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Залучення, оптимізація, рефінансування та ефективне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викори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стання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капіталу банку. Передбачає управління власним і залу-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ченим</w:t>
            </w:r>
            <w:proofErr w:type="spellEnd"/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капіталом,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запозиченими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коштами,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оптимізацію</w:t>
            </w:r>
            <w:r w:rsidRPr="007B347A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структури</w:t>
            </w:r>
          </w:p>
          <w:p w:rsidR="00BD7FF5" w:rsidRPr="007B347A" w:rsidRDefault="00BD7FF5" w:rsidP="009C081D">
            <w:pPr>
              <w:pStyle w:val="TableParagraph"/>
              <w:ind w:left="5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капіталу</w:t>
            </w:r>
          </w:p>
        </w:tc>
      </w:tr>
      <w:tr w:rsidR="00BD7FF5" w:rsidRPr="007B347A" w:rsidTr="009C081D">
        <w:trPr>
          <w:trHeight w:val="969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340" w:right="97" w:firstLine="1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Управління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інвестиційним</w:t>
            </w:r>
          </w:p>
          <w:p w:rsidR="00BD7FF5" w:rsidRPr="007B347A" w:rsidRDefault="00BD7FF5" w:rsidP="009C081D">
            <w:pPr>
              <w:pStyle w:val="TableParagraph"/>
              <w:ind w:left="484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портфелем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5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Забезпечення</w:t>
            </w:r>
            <w:r w:rsidRPr="007B347A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стабілізації</w:t>
            </w:r>
            <w:r w:rsidRPr="007B347A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доходів</w:t>
            </w:r>
            <w:r w:rsidRPr="007B347A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банку,</w:t>
            </w:r>
            <w:r w:rsidRPr="007B347A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компенсація</w:t>
            </w:r>
            <w:r w:rsidRPr="007B347A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кредитно-</w:t>
            </w:r>
          </w:p>
          <w:p w:rsidR="00BD7FF5" w:rsidRPr="007B347A" w:rsidRDefault="00BD7FF5" w:rsidP="009C081D">
            <w:pPr>
              <w:pStyle w:val="TableParagraph"/>
              <w:spacing w:before="4" w:line="320" w:lineRule="atLeast"/>
              <w:ind w:left="5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го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ризику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портфелем банківських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позик,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забезпечення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геогра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фічної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диверсифікації, підтримка ліквідності</w:t>
            </w:r>
          </w:p>
        </w:tc>
      </w:tr>
      <w:tr w:rsidR="00BD7FF5" w:rsidRPr="007B347A" w:rsidTr="009C081D">
        <w:trPr>
          <w:trHeight w:val="968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35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4.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Управління</w:t>
            </w:r>
          </w:p>
          <w:p w:rsidR="00BD7FF5" w:rsidRPr="007B347A" w:rsidRDefault="00BD7FF5" w:rsidP="009C081D">
            <w:pPr>
              <w:pStyle w:val="TableParagraph"/>
              <w:spacing w:before="4" w:line="320" w:lineRule="atLeast"/>
              <w:ind w:left="602" w:right="97" w:hanging="101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грошовими потоками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59" w:right="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Акумуляція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грошових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коштів,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їх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витрачання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перерозподіл з метою збалансування фінансово-кредитної діяльності банку</w:t>
            </w:r>
          </w:p>
        </w:tc>
      </w:tr>
    </w:tbl>
    <w:p w:rsidR="00BD7FF5" w:rsidRPr="007B347A" w:rsidRDefault="00BD7FF5" w:rsidP="00BD7FF5">
      <w:pPr>
        <w:spacing w:line="280" w:lineRule="auto"/>
        <w:rPr>
          <w:rFonts w:ascii="Times New Roman" w:hAnsi="Times New Roman" w:cs="Times New Roman"/>
          <w:sz w:val="24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71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10.3</w:t>
      </w:r>
    </w:p>
    <w:p w:rsidR="00BD7FF5" w:rsidRPr="007B347A" w:rsidRDefault="00BD7FF5" w:rsidP="00BD7FF5">
      <w:pPr>
        <w:pStyle w:val="a3"/>
        <w:spacing w:before="207" w:after="1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7394"/>
      </w:tblGrid>
      <w:tr w:rsidR="00BD7FF5" w:rsidRPr="007B347A" w:rsidTr="009C081D">
        <w:trPr>
          <w:trHeight w:val="323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BD7FF5" w:rsidRPr="007B347A" w:rsidTr="009C081D">
        <w:trPr>
          <w:trHeight w:val="1290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before="156" w:line="280" w:lineRule="auto"/>
              <w:ind w:left="386" w:right="334" w:hanging="2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5.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Управління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банківськими</w:t>
            </w:r>
          </w:p>
          <w:p w:rsidR="00BD7FF5" w:rsidRPr="007B347A" w:rsidRDefault="00BD7FF5" w:rsidP="009C081D">
            <w:pPr>
              <w:pStyle w:val="TableParagraph"/>
              <w:spacing w:before="2"/>
              <w:ind w:left="60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ризиками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59" w:right="35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Оцінювання рівня процентного, валютного, кредитного та інших видів ризику; визначення обсягу можливих фінансових втрат, оптимізація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співвідношення</w:t>
            </w:r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між</w:t>
            </w:r>
            <w:r w:rsidRPr="007B347A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рівнями</w:t>
            </w:r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прибутковості</w:t>
            </w:r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ризи-</w:t>
            </w:r>
          </w:p>
          <w:p w:rsidR="00BD7FF5" w:rsidRPr="007B347A" w:rsidRDefault="00BD7FF5" w:rsidP="009C081D">
            <w:pPr>
              <w:pStyle w:val="TableParagraph"/>
              <w:ind w:left="59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ків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обґрунтування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заходів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мінімізації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ризиків</w:t>
            </w:r>
          </w:p>
        </w:tc>
      </w:tr>
      <w:tr w:rsidR="00BD7FF5" w:rsidRPr="007B347A" w:rsidTr="009C081D">
        <w:trPr>
          <w:trHeight w:val="1617"/>
        </w:trPr>
        <w:tc>
          <w:tcPr>
            <w:tcW w:w="2247" w:type="dxa"/>
          </w:tcPr>
          <w:p w:rsidR="00BD7FF5" w:rsidRPr="007B347A" w:rsidRDefault="00BD7FF5" w:rsidP="009C081D">
            <w:pPr>
              <w:pStyle w:val="TableParagraph"/>
              <w:spacing w:before="206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80" w:lineRule="auto"/>
              <w:ind w:left="333" w:right="193" w:hanging="11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6.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Гарантування безпеки банку</w:t>
            </w:r>
          </w:p>
        </w:tc>
        <w:tc>
          <w:tcPr>
            <w:tcW w:w="7394" w:type="dxa"/>
          </w:tcPr>
          <w:p w:rsidR="00BD7FF5" w:rsidRPr="007B347A" w:rsidRDefault="00BD7FF5" w:rsidP="009C081D">
            <w:pPr>
              <w:pStyle w:val="TableParagraph"/>
              <w:spacing w:line="280" w:lineRule="auto"/>
              <w:ind w:left="59" w:right="31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Раціональна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побудова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систем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безпеки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банку,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формування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засад комплексної системи захисту, своєчасна діагностика банкрут-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ства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формування комплексу профілактичних заходів,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спрямо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ваних</w:t>
            </w:r>
            <w:proofErr w:type="spellEnd"/>
            <w:r w:rsidRPr="007B347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попередження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кризи;</w:t>
            </w:r>
            <w:r w:rsidRPr="007B347A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необхідності</w:t>
            </w:r>
            <w:r w:rsidRPr="007B347A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виведення</w:t>
            </w:r>
            <w:r w:rsidRPr="007B347A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бан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ind w:left="59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ку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кризи</w:t>
            </w:r>
          </w:p>
        </w:tc>
      </w:tr>
    </w:tbl>
    <w:p w:rsidR="00BD7FF5" w:rsidRPr="007B347A" w:rsidRDefault="00BD7FF5" w:rsidP="00BD7FF5">
      <w:pPr>
        <w:pStyle w:val="a3"/>
        <w:spacing w:before="51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a3"/>
        <w:spacing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Функції фінансового менеджменту виконуються через певні </w:t>
      </w:r>
      <w:proofErr w:type="spellStart"/>
      <w:r w:rsidRPr="007B347A">
        <w:rPr>
          <w:rFonts w:ascii="Times New Roman" w:hAnsi="Times New Roman" w:cs="Times New Roman"/>
        </w:rPr>
        <w:t>техно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логії</w:t>
      </w:r>
      <w:proofErr w:type="spellEnd"/>
      <w:r w:rsidRPr="007B347A">
        <w:rPr>
          <w:rFonts w:ascii="Times New Roman" w:hAnsi="Times New Roman" w:cs="Times New Roman"/>
        </w:rPr>
        <w:t>. Ураховуючи наявність у системі фінансового менеджменту двох складових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–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стратегічної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тактичної,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відповідні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функції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здійснюються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на основі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різних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видів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>технологій (комплексних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 xml:space="preserve">і спеціальних, відповідно). </w:t>
      </w:r>
      <w:r w:rsidRPr="007B347A">
        <w:rPr>
          <w:rFonts w:ascii="Times New Roman" w:hAnsi="Times New Roman" w:cs="Times New Roman"/>
          <w:i/>
        </w:rPr>
        <w:t xml:space="preserve">Спеціальні технології </w:t>
      </w:r>
      <w:r w:rsidRPr="007B347A">
        <w:rPr>
          <w:rFonts w:ascii="Times New Roman" w:hAnsi="Times New Roman" w:cs="Times New Roman"/>
        </w:rPr>
        <w:t xml:space="preserve">використовуються переважно на тактичному рівні управління, а для вирішення стратегічних завдань доцільним є </w:t>
      </w:r>
      <w:proofErr w:type="spellStart"/>
      <w:r w:rsidRPr="007B347A">
        <w:rPr>
          <w:rFonts w:ascii="Times New Roman" w:hAnsi="Times New Roman" w:cs="Times New Roman"/>
        </w:rPr>
        <w:t>застосу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вання</w:t>
      </w:r>
      <w:proofErr w:type="spellEnd"/>
      <w:r w:rsidRPr="007B347A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i/>
        </w:rPr>
        <w:t>комплексних технологій</w:t>
      </w:r>
      <w:r w:rsidRPr="007B347A">
        <w:rPr>
          <w:rFonts w:ascii="Times New Roman" w:hAnsi="Times New Roman" w:cs="Times New Roman"/>
        </w:rPr>
        <w:t>.</w:t>
      </w:r>
    </w:p>
    <w:p w:rsidR="00BD7FF5" w:rsidRPr="007B347A" w:rsidRDefault="00BD7FF5" w:rsidP="00BD7FF5">
      <w:pPr>
        <w:pStyle w:val="a3"/>
        <w:spacing w:before="56"/>
        <w:ind w:left="0"/>
        <w:rPr>
          <w:rFonts w:ascii="Times New Roman" w:hAnsi="Times New Roman" w:cs="Times New Roman"/>
        </w:rPr>
      </w:pPr>
    </w:p>
    <w:p w:rsidR="00BD7FF5" w:rsidRPr="007B347A" w:rsidRDefault="00BD7FF5" w:rsidP="00611A54">
      <w:pPr>
        <w:pStyle w:val="3"/>
        <w:numPr>
          <w:ilvl w:val="1"/>
          <w:numId w:val="37"/>
        </w:numPr>
        <w:tabs>
          <w:tab w:val="left" w:pos="750"/>
          <w:tab w:val="left" w:pos="1143"/>
        </w:tabs>
        <w:spacing w:line="288" w:lineRule="auto"/>
        <w:ind w:left="750" w:right="482" w:hanging="308"/>
        <w:rPr>
          <w:rFonts w:ascii="Times New Roman" w:hAnsi="Times New Roman" w:cs="Times New Roman"/>
        </w:rPr>
      </w:pPr>
      <w:bookmarkStart w:id="3" w:name="_bookmark48"/>
      <w:bookmarkEnd w:id="3"/>
      <w:r w:rsidRPr="007B347A">
        <w:rPr>
          <w:rFonts w:ascii="Times New Roman" w:hAnsi="Times New Roman" w:cs="Times New Roman"/>
        </w:rPr>
        <w:t>Теоретико-методологічний базис формування та реалізації технологічного підходу до фінансового менеджменту банку</w:t>
      </w:r>
    </w:p>
    <w:p w:rsidR="00BD7FF5" w:rsidRPr="007B347A" w:rsidRDefault="00BD7FF5" w:rsidP="00BD7FF5">
      <w:pPr>
        <w:pStyle w:val="a3"/>
        <w:spacing w:before="57"/>
        <w:ind w:left="0"/>
        <w:rPr>
          <w:rFonts w:ascii="Times New Roman" w:hAnsi="Times New Roman" w:cs="Times New Roman"/>
          <w:b/>
        </w:rPr>
      </w:pPr>
    </w:p>
    <w:p w:rsidR="00BD7FF5" w:rsidRPr="007B347A" w:rsidRDefault="00BD7FF5" w:rsidP="00BD7FF5">
      <w:pPr>
        <w:pStyle w:val="a3"/>
        <w:spacing w:line="280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Технологічний підхід до функціонування фінансового менеджменту банку передбачає узгодженість комплексних (збалансована система по- </w:t>
      </w:r>
      <w:proofErr w:type="spellStart"/>
      <w:r w:rsidRPr="007B347A">
        <w:rPr>
          <w:rFonts w:ascii="Times New Roman" w:hAnsi="Times New Roman" w:cs="Times New Roman"/>
        </w:rPr>
        <w:t>казників</w:t>
      </w:r>
      <w:proofErr w:type="spellEnd"/>
      <w:r w:rsidRPr="007B347A">
        <w:rPr>
          <w:rFonts w:ascii="Times New Roman" w:hAnsi="Times New Roman" w:cs="Times New Roman"/>
        </w:rPr>
        <w:t xml:space="preserve">, </w:t>
      </w:r>
      <w:proofErr w:type="spellStart"/>
      <w:r w:rsidRPr="007B347A">
        <w:rPr>
          <w:rFonts w:ascii="Times New Roman" w:hAnsi="Times New Roman" w:cs="Times New Roman"/>
        </w:rPr>
        <w:t>бенчмаркінг</w:t>
      </w:r>
      <w:proofErr w:type="spellEnd"/>
      <w:r w:rsidRPr="007B347A">
        <w:rPr>
          <w:rFonts w:ascii="Times New Roman" w:hAnsi="Times New Roman" w:cs="Times New Roman"/>
        </w:rPr>
        <w:t xml:space="preserve">, фінансовий контролінг) і спеціальних (технології управління кредитними операціями, операціями з залучення коштів, ва- </w:t>
      </w:r>
      <w:proofErr w:type="spellStart"/>
      <w:r w:rsidRPr="007B347A">
        <w:rPr>
          <w:rFonts w:ascii="Times New Roman" w:hAnsi="Times New Roman" w:cs="Times New Roman"/>
        </w:rPr>
        <w:t>лютними</w:t>
      </w:r>
      <w:proofErr w:type="spellEnd"/>
      <w:r w:rsidRPr="007B347A">
        <w:rPr>
          <w:rFonts w:ascii="Times New Roman" w:hAnsi="Times New Roman" w:cs="Times New Roman"/>
        </w:rPr>
        <w:t xml:space="preserve"> операціями, операціями з цінними паперами та з розрахунково- касового обслуговування) технологій управління фінансами. Переваги технологічного підходу уможливлюють вибір найбільш доцільних з пере- ліку вже розроблених і використовуваних на практиці технологій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ління</w:t>
      </w:r>
      <w:proofErr w:type="spellEnd"/>
      <w:r w:rsidRPr="007B347A">
        <w:rPr>
          <w:rFonts w:ascii="Times New Roman" w:hAnsi="Times New Roman" w:cs="Times New Roman"/>
        </w:rPr>
        <w:t xml:space="preserve"> фінансами або створення </w:t>
      </w:r>
      <w:proofErr w:type="spellStart"/>
      <w:r w:rsidRPr="007B347A">
        <w:rPr>
          <w:rFonts w:ascii="Times New Roman" w:hAnsi="Times New Roman" w:cs="Times New Roman"/>
        </w:rPr>
        <w:t>саморегулівних</w:t>
      </w:r>
      <w:proofErr w:type="spellEnd"/>
      <w:r w:rsidRPr="007B347A">
        <w:rPr>
          <w:rFonts w:ascii="Times New Roman" w:hAnsi="Times New Roman" w:cs="Times New Roman"/>
        </w:rPr>
        <w:t xml:space="preserve"> технологій – відповідно до внутрішніх і зовнішніх параметрів функціонування та розвитку банку.</w:t>
      </w:r>
    </w:p>
    <w:p w:rsidR="00BD7FF5" w:rsidRPr="007B347A" w:rsidRDefault="00BD7FF5" w:rsidP="00BD7FF5">
      <w:pPr>
        <w:pStyle w:val="a3"/>
        <w:spacing w:before="4"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Вихідними для побудови комплексу принципів технологічного під- ходу в фінансовому менеджменті банку є такі положення:</w:t>
      </w:r>
    </w:p>
    <w:p w:rsidR="00BD7FF5" w:rsidRPr="007B347A" w:rsidRDefault="00BD7FF5" w:rsidP="00BD7FF5">
      <w:pPr>
        <w:pStyle w:val="a3"/>
        <w:spacing w:before="1"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складовими системи фінансового менеджменту є технології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ління</w:t>
      </w:r>
      <w:proofErr w:type="spellEnd"/>
      <w:r w:rsidRPr="007B347A">
        <w:rPr>
          <w:rFonts w:ascii="Times New Roman" w:hAnsi="Times New Roman" w:cs="Times New Roman"/>
        </w:rPr>
        <w:t xml:space="preserve"> фінансами. Отже, принципи фінансового менеджменту є базовими для процесу створення технологій;</w:t>
      </w:r>
    </w:p>
    <w:p w:rsidR="00BD7FF5" w:rsidRPr="007B347A" w:rsidRDefault="00BD7FF5" w:rsidP="00BD7FF5">
      <w:pPr>
        <w:spacing w:line="280" w:lineRule="auto"/>
        <w:jc w:val="both"/>
        <w:rPr>
          <w:rFonts w:ascii="Times New Roman" w:hAnsi="Times New Roman" w:cs="Times New Roman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68" w:line="295" w:lineRule="auto"/>
        <w:ind w:right="163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фінансовий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менеджмент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інтегрований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із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загальною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системою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ління</w:t>
      </w:r>
      <w:proofErr w:type="spellEnd"/>
      <w:r w:rsidRPr="007B347A">
        <w:rPr>
          <w:rFonts w:ascii="Times New Roman" w:hAnsi="Times New Roman" w:cs="Times New Roman"/>
        </w:rPr>
        <w:t>, тому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принципи управління доцільно використовувати для розгляду фінансового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менеджменту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позицій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технологічного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підходу;</w:t>
      </w:r>
    </w:p>
    <w:p w:rsidR="00BD7FF5" w:rsidRPr="007B347A" w:rsidRDefault="00BD7FF5" w:rsidP="00BD7FF5">
      <w:pPr>
        <w:pStyle w:val="a3"/>
        <w:spacing w:before="1" w:line="295" w:lineRule="auto"/>
        <w:ind w:right="168" w:firstLine="70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у виборі та створенні технологій управління фінансами банку слід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брати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до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уваги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наявність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стратегічної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складової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фінансового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менеджменту; </w:t>
      </w:r>
      <w:r w:rsidRPr="007B347A">
        <w:rPr>
          <w:rFonts w:ascii="Times New Roman" w:hAnsi="Times New Roman" w:cs="Times New Roman"/>
        </w:rPr>
        <w:t>розглядаючи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фінансовий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менеджмент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банку як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сукупність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взаємо- пов'язаних</w:t>
      </w:r>
      <w:r w:rsidRPr="007B347A">
        <w:rPr>
          <w:rFonts w:ascii="Times New Roman" w:hAnsi="Times New Roman" w:cs="Times New Roman"/>
          <w:spacing w:val="26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35"/>
        </w:rPr>
        <w:t xml:space="preserve"> </w:t>
      </w:r>
      <w:r w:rsidRPr="007B347A">
        <w:rPr>
          <w:rFonts w:ascii="Times New Roman" w:hAnsi="Times New Roman" w:cs="Times New Roman"/>
        </w:rPr>
        <w:t>взаємоузгоджених</w:t>
      </w:r>
      <w:r w:rsidRPr="007B347A">
        <w:rPr>
          <w:rFonts w:ascii="Times New Roman" w:hAnsi="Times New Roman" w:cs="Times New Roman"/>
          <w:spacing w:val="29"/>
        </w:rPr>
        <w:t xml:space="preserve"> </w:t>
      </w:r>
      <w:r w:rsidRPr="007B347A">
        <w:rPr>
          <w:rFonts w:ascii="Times New Roman" w:hAnsi="Times New Roman" w:cs="Times New Roman"/>
        </w:rPr>
        <w:t>технологій,</w:t>
      </w:r>
      <w:r w:rsidRPr="007B347A">
        <w:rPr>
          <w:rFonts w:ascii="Times New Roman" w:hAnsi="Times New Roman" w:cs="Times New Roman"/>
          <w:spacing w:val="34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31"/>
        </w:rPr>
        <w:t xml:space="preserve"> </w:t>
      </w:r>
      <w:r w:rsidRPr="007B347A">
        <w:rPr>
          <w:rFonts w:ascii="Times New Roman" w:hAnsi="Times New Roman" w:cs="Times New Roman"/>
        </w:rPr>
        <w:t>їх</w:t>
      </w:r>
      <w:r w:rsidRPr="007B347A">
        <w:rPr>
          <w:rFonts w:ascii="Times New Roman" w:hAnsi="Times New Roman" w:cs="Times New Roman"/>
          <w:spacing w:val="28"/>
        </w:rPr>
        <w:t xml:space="preserve"> </w:t>
      </w:r>
      <w:r w:rsidRPr="007B347A">
        <w:rPr>
          <w:rFonts w:ascii="Times New Roman" w:hAnsi="Times New Roman" w:cs="Times New Roman"/>
        </w:rPr>
        <w:t>формуванні</w:t>
      </w:r>
      <w:r w:rsidRPr="007B347A">
        <w:rPr>
          <w:rFonts w:ascii="Times New Roman" w:hAnsi="Times New Roman" w:cs="Times New Roman"/>
          <w:spacing w:val="29"/>
        </w:rPr>
        <w:t xml:space="preserve"> </w:t>
      </w:r>
      <w:r w:rsidRPr="007B347A">
        <w:rPr>
          <w:rFonts w:ascii="Times New Roman" w:hAnsi="Times New Roman" w:cs="Times New Roman"/>
        </w:rPr>
        <w:t>слід</w:t>
      </w:r>
      <w:r w:rsidRPr="007B347A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керува</w:t>
      </w:r>
      <w:proofErr w:type="spellEnd"/>
      <w:r w:rsidRPr="007B347A">
        <w:rPr>
          <w:rFonts w:ascii="Times New Roman" w:hAnsi="Times New Roman" w:cs="Times New Roman"/>
          <w:spacing w:val="-2"/>
        </w:rPr>
        <w:t>-</w:t>
      </w:r>
    </w:p>
    <w:p w:rsidR="00BD7FF5" w:rsidRPr="007B347A" w:rsidRDefault="00BD7FF5" w:rsidP="00BD7FF5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</w:rPr>
        <w:t>тися</w:t>
      </w:r>
      <w:proofErr w:type="spellEnd"/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принципами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технологічного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підходу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(технологізації);</w:t>
      </w:r>
    </w:p>
    <w:p w:rsidR="00BD7FF5" w:rsidRPr="007B347A" w:rsidRDefault="00BD7FF5" w:rsidP="00BD7FF5">
      <w:pPr>
        <w:pStyle w:val="a3"/>
        <w:spacing w:before="74" w:line="295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банк,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як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18"/>
        </w:rPr>
        <w:t xml:space="preserve"> </w:t>
      </w:r>
      <w:r w:rsidRPr="007B347A">
        <w:rPr>
          <w:rFonts w:ascii="Times New Roman" w:hAnsi="Times New Roman" w:cs="Times New Roman"/>
        </w:rPr>
        <w:t>будь-яка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організація,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r w:rsidRPr="007B347A">
        <w:rPr>
          <w:rFonts w:ascii="Times New Roman" w:hAnsi="Times New Roman" w:cs="Times New Roman"/>
        </w:rPr>
        <w:t>підпорядковується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закону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 xml:space="preserve">циклічності. На кожній стадії життєвого циклу склад технологій управління фінансами може відрізнятися, тому принципи їх формування слід доповнити </w:t>
      </w:r>
      <w:proofErr w:type="spellStart"/>
      <w:r w:rsidRPr="007B347A">
        <w:rPr>
          <w:rFonts w:ascii="Times New Roman" w:hAnsi="Times New Roman" w:cs="Times New Roman"/>
        </w:rPr>
        <w:t>прин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ципами</w:t>
      </w:r>
      <w:proofErr w:type="spellEnd"/>
      <w:r w:rsidRPr="007B347A">
        <w:rPr>
          <w:rFonts w:ascii="Times New Roman" w:hAnsi="Times New Roman" w:cs="Times New Roman"/>
        </w:rPr>
        <w:t xml:space="preserve"> еволюційної теорії і теорії життєвого циклу організації.</w:t>
      </w:r>
    </w:p>
    <w:p w:rsidR="00BD7FF5" w:rsidRPr="007B347A" w:rsidRDefault="00BD7FF5" w:rsidP="00BD7FF5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Склад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принципів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менеджменту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15"/>
        </w:rPr>
        <w:t xml:space="preserve"> </w:t>
      </w:r>
      <w:r w:rsidRPr="007B347A">
        <w:rPr>
          <w:rFonts w:ascii="Times New Roman" w:hAnsi="Times New Roman" w:cs="Times New Roman"/>
        </w:rPr>
        <w:t>відповідно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тех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нологічного</w:t>
      </w:r>
      <w:proofErr w:type="spellEnd"/>
      <w:r w:rsidRPr="007B347A">
        <w:rPr>
          <w:rFonts w:ascii="Times New Roman" w:hAnsi="Times New Roman" w:cs="Times New Roman"/>
        </w:rPr>
        <w:t xml:space="preserve"> підходу подано у табл. 10.4.</w:t>
      </w:r>
    </w:p>
    <w:p w:rsidR="00BD7FF5" w:rsidRPr="007B347A" w:rsidRDefault="00BD7FF5" w:rsidP="00BD7FF5">
      <w:pPr>
        <w:pStyle w:val="a3"/>
        <w:spacing w:before="71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a3"/>
        <w:spacing w:before="1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10.4</w:t>
      </w:r>
    </w:p>
    <w:p w:rsidR="00BD7FF5" w:rsidRPr="007B347A" w:rsidRDefault="00BD7FF5" w:rsidP="00BD7FF5">
      <w:pPr>
        <w:pStyle w:val="a3"/>
        <w:spacing w:before="148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3"/>
        <w:spacing w:line="295" w:lineRule="auto"/>
        <w:ind w:left="3097" w:right="855" w:hanging="199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Принципи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менеджменту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банку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</w:rPr>
        <w:t>відповідно до технологічного підходу</w:t>
      </w:r>
    </w:p>
    <w:p w:rsidR="00BD7FF5" w:rsidRPr="007B347A" w:rsidRDefault="00BD7FF5" w:rsidP="00BD7FF5">
      <w:pPr>
        <w:pStyle w:val="a3"/>
        <w:spacing w:before="169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148"/>
      </w:tblGrid>
      <w:tr w:rsidR="00BD7FF5" w:rsidRPr="007B347A" w:rsidTr="009C081D">
        <w:trPr>
          <w:trHeight w:val="750"/>
        </w:trPr>
        <w:tc>
          <w:tcPr>
            <w:tcW w:w="2492" w:type="dxa"/>
          </w:tcPr>
          <w:p w:rsidR="00BD7FF5" w:rsidRPr="007B347A" w:rsidRDefault="00BD7FF5" w:rsidP="009C081D">
            <w:pPr>
              <w:pStyle w:val="TableParagraph"/>
              <w:spacing w:before="36" w:line="295" w:lineRule="auto"/>
              <w:ind w:left="926" w:hanging="52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Теорія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/</w:t>
            </w:r>
            <w:r w:rsidRPr="007B347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наука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/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підхід</w:t>
            </w:r>
          </w:p>
        </w:tc>
        <w:tc>
          <w:tcPr>
            <w:tcW w:w="7148" w:type="dxa"/>
          </w:tcPr>
          <w:p w:rsidR="00BD7FF5" w:rsidRPr="007B347A" w:rsidRDefault="00BD7FF5" w:rsidP="009C081D">
            <w:pPr>
              <w:pStyle w:val="TableParagraph"/>
              <w:spacing w:before="204"/>
              <w:ind w:left="19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Принципи</w:t>
            </w:r>
          </w:p>
        </w:tc>
      </w:tr>
      <w:tr w:rsidR="00BD7FF5" w:rsidRPr="007B347A" w:rsidTr="009C081D">
        <w:trPr>
          <w:trHeight w:val="340"/>
        </w:trPr>
        <w:tc>
          <w:tcPr>
            <w:tcW w:w="2492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148" w:type="dxa"/>
          </w:tcPr>
          <w:p w:rsidR="00BD7FF5" w:rsidRPr="007B347A" w:rsidRDefault="00BD7FF5" w:rsidP="009C081D">
            <w:pPr>
              <w:pStyle w:val="TableParagraph"/>
              <w:spacing w:line="274" w:lineRule="exact"/>
              <w:ind w:left="19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BD7FF5" w:rsidRPr="007B347A" w:rsidTr="009C081D">
        <w:trPr>
          <w:trHeight w:val="4749"/>
        </w:trPr>
        <w:tc>
          <w:tcPr>
            <w:tcW w:w="2492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101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95" w:lineRule="auto"/>
              <w:ind w:left="542" w:right="95" w:firstLine="6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Фінансовий менеджмент</w:t>
            </w:r>
          </w:p>
        </w:tc>
        <w:tc>
          <w:tcPr>
            <w:tcW w:w="7148" w:type="dxa"/>
          </w:tcPr>
          <w:p w:rsidR="00BD7FF5" w:rsidRPr="007B347A" w:rsidRDefault="00BD7FF5" w:rsidP="009C081D">
            <w:pPr>
              <w:pStyle w:val="TableParagraph"/>
              <w:spacing w:line="295" w:lineRule="auto"/>
              <w:ind w:left="107" w:right="83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Інтегрованість із загальною системою управління, комплекс- ний характер формування управлінських рішень, високий динамізм управління, варіативність підходів до розроблення управлінських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рішень, орієнтованість на стратегічні цілі;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регу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лярність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, спадкоємність, об'єктивність, адаптивність,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керова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ність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інноваційність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;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забезпечення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прибутковості,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ліквідності, надійності; ефективність розміщення коштів, ефективність витрат, інформаційна ефективність; оптимальна структура ресурсної бази, врахування специфіки функціонування банку та стану розвитку кредитної системи; формалізоване закріп-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лення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 функціональних обов'язків, прав і відповідальності учасників процесу управління; виконання нормативних вимог до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діяльності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</w:t>
            </w:r>
            <w:r w:rsidRPr="007B347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боку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держави,</w:t>
            </w:r>
            <w:r w:rsidRPr="007B347A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оптимальна</w:t>
            </w:r>
            <w:r w:rsidRPr="007B347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взаємодія</w:t>
            </w:r>
          </w:p>
          <w:p w:rsidR="00BD7FF5" w:rsidRPr="007B347A" w:rsidRDefault="00BD7FF5" w:rsidP="009C081D">
            <w:pPr>
              <w:pStyle w:val="TableParagraph"/>
              <w:spacing w:line="273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суб'єктів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об'єктами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управління</w:t>
            </w:r>
          </w:p>
        </w:tc>
      </w:tr>
    </w:tbl>
    <w:p w:rsidR="00BD7FF5" w:rsidRPr="007B347A" w:rsidRDefault="00BD7FF5" w:rsidP="00BD7FF5">
      <w:pPr>
        <w:spacing w:line="273" w:lineRule="exact"/>
        <w:jc w:val="both"/>
        <w:rPr>
          <w:rFonts w:ascii="Times New Roman" w:hAnsi="Times New Roman" w:cs="Times New Roman"/>
          <w:sz w:val="24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71"/>
        <w:ind w:left="0" w:right="170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Закінчення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табл.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10.4</w:t>
      </w:r>
    </w:p>
    <w:p w:rsidR="00BD7FF5" w:rsidRPr="007B347A" w:rsidRDefault="00BD7FF5" w:rsidP="00BD7FF5">
      <w:pPr>
        <w:pStyle w:val="a3"/>
        <w:spacing w:before="212"/>
        <w:ind w:left="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148"/>
      </w:tblGrid>
      <w:tr w:rsidR="00BD7FF5" w:rsidRPr="007B347A" w:rsidTr="009C081D">
        <w:trPr>
          <w:trHeight w:val="325"/>
        </w:trPr>
        <w:tc>
          <w:tcPr>
            <w:tcW w:w="2492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148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19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BD7FF5" w:rsidRPr="007B347A" w:rsidTr="009C081D">
        <w:trPr>
          <w:trHeight w:val="2603"/>
        </w:trPr>
        <w:tc>
          <w:tcPr>
            <w:tcW w:w="2492" w:type="dxa"/>
          </w:tcPr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before="31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ind w:left="18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Теорія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управління</w:t>
            </w:r>
          </w:p>
        </w:tc>
        <w:tc>
          <w:tcPr>
            <w:tcW w:w="7148" w:type="dxa"/>
          </w:tcPr>
          <w:p w:rsidR="00BD7FF5" w:rsidRPr="007B347A" w:rsidRDefault="00BD7FF5" w:rsidP="009C081D">
            <w:pPr>
              <w:pStyle w:val="TableParagraph"/>
              <w:spacing w:line="283" w:lineRule="auto"/>
              <w:ind w:left="107" w:right="83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Науковість,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узгодженість,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послідовність,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відповідність,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обґрун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тованість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несуперечливість,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динамізм,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розвиток,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цілеспрямо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ваність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наявність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норм,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системність,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цілісність,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комплексність, </w:t>
            </w:r>
            <w:r w:rsidRPr="007B347A">
              <w:rPr>
                <w:rFonts w:ascii="Times New Roman" w:hAnsi="Times New Roman" w:cs="Times New Roman"/>
                <w:sz w:val="24"/>
              </w:rPr>
              <w:t>структурованість, ієрархічність, взаємозалежність структури та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середовища,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принцип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зворотного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зв'язку,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оптимальність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 гнучкість, ефективність, економічність, своєчасність, поділ праці,</w:t>
            </w:r>
            <w:r w:rsidRPr="007B347A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вмотивованість,</w:t>
            </w:r>
            <w:r w:rsidRPr="007B347A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організованість,</w:t>
            </w:r>
            <w:r w:rsidRPr="007B347A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обліковість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сплано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spacing w:line="275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ваність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контрольованість,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залучення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персоналу,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ініціативність</w:t>
            </w:r>
          </w:p>
        </w:tc>
      </w:tr>
      <w:tr w:rsidR="00BD7FF5" w:rsidRPr="007B347A" w:rsidTr="009C081D">
        <w:trPr>
          <w:trHeight w:val="1302"/>
        </w:trPr>
        <w:tc>
          <w:tcPr>
            <w:tcW w:w="2492" w:type="dxa"/>
          </w:tcPr>
          <w:p w:rsidR="00BD7FF5" w:rsidRPr="007B347A" w:rsidRDefault="00BD7FF5" w:rsidP="009C081D">
            <w:pPr>
              <w:pStyle w:val="TableParagraph"/>
              <w:spacing w:before="45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D7FF5" w:rsidRPr="007B347A" w:rsidRDefault="00BD7FF5" w:rsidP="009C081D">
            <w:pPr>
              <w:pStyle w:val="TableParagraph"/>
              <w:spacing w:line="280" w:lineRule="auto"/>
              <w:ind w:left="628" w:right="95" w:hanging="509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Теорія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стратегічного управління</w:t>
            </w:r>
          </w:p>
        </w:tc>
        <w:tc>
          <w:tcPr>
            <w:tcW w:w="7148" w:type="dxa"/>
          </w:tcPr>
          <w:p w:rsidR="00BD7FF5" w:rsidRPr="007B347A" w:rsidRDefault="00BD7FF5" w:rsidP="009C081D">
            <w:pPr>
              <w:pStyle w:val="TableParagraph"/>
              <w:spacing w:line="283" w:lineRule="auto"/>
              <w:ind w:left="107" w:right="85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Системні</w:t>
            </w:r>
            <w:r w:rsidRPr="007B347A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принципи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(динамізм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розвитку,</w:t>
            </w:r>
            <w:r w:rsidRPr="007B347A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детермінізм,</w:t>
            </w:r>
            <w:r w:rsidRPr="007B347A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 xml:space="preserve">об'єктив-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ність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ієрархічність); специфічні принципи (комплексність, ефективність,</w:t>
            </w:r>
            <w:r w:rsidRPr="007B347A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оптимальність,</w:t>
            </w:r>
            <w:r w:rsidRPr="007B347A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синергія,</w:t>
            </w:r>
            <w:r w:rsidRPr="007B347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гнучкість,</w:t>
            </w:r>
            <w:r w:rsidRPr="007B347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реалістич</w:t>
            </w:r>
            <w:proofErr w:type="spellEnd"/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BD7FF5" w:rsidRPr="007B347A" w:rsidRDefault="00BD7FF5" w:rsidP="009C081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ність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адаптивність,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оперативність)</w:t>
            </w:r>
          </w:p>
        </w:tc>
      </w:tr>
      <w:tr w:rsidR="00BD7FF5" w:rsidRPr="007B347A" w:rsidTr="009C081D">
        <w:trPr>
          <w:trHeight w:val="976"/>
        </w:trPr>
        <w:tc>
          <w:tcPr>
            <w:tcW w:w="2492" w:type="dxa"/>
          </w:tcPr>
          <w:p w:rsidR="00BD7FF5" w:rsidRPr="007B347A" w:rsidRDefault="00BD7FF5" w:rsidP="009C081D">
            <w:pPr>
              <w:pStyle w:val="TableParagraph"/>
              <w:spacing w:before="158" w:line="280" w:lineRule="auto"/>
              <w:ind w:left="926" w:hanging="485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Технологічний підхід</w:t>
            </w:r>
          </w:p>
        </w:tc>
        <w:tc>
          <w:tcPr>
            <w:tcW w:w="7148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Пропорційність,</w:t>
            </w:r>
            <w:r w:rsidRPr="007B347A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ритмічність,</w:t>
            </w:r>
            <w:r w:rsidRPr="007B347A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паралельність,</w:t>
            </w:r>
            <w:r w:rsidRPr="007B347A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безперервність,</w:t>
            </w:r>
          </w:p>
          <w:p w:rsidR="00BD7FF5" w:rsidRPr="007B347A" w:rsidRDefault="00BD7FF5" w:rsidP="009C081D">
            <w:pPr>
              <w:pStyle w:val="TableParagraph"/>
              <w:spacing w:before="6" w:line="320" w:lineRule="atLeast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відповідність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"мета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процес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–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структура",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гнучкість,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збага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чення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 оцінювання якості, технологічність, типізація</w:t>
            </w:r>
          </w:p>
        </w:tc>
      </w:tr>
      <w:tr w:rsidR="00BD7FF5" w:rsidRPr="007B347A" w:rsidTr="009C081D">
        <w:trPr>
          <w:trHeight w:val="976"/>
        </w:trPr>
        <w:tc>
          <w:tcPr>
            <w:tcW w:w="2492" w:type="dxa"/>
          </w:tcPr>
          <w:p w:rsidR="00BD7FF5" w:rsidRPr="007B347A" w:rsidRDefault="00BD7FF5" w:rsidP="009C081D">
            <w:pPr>
              <w:pStyle w:val="TableParagraph"/>
              <w:spacing w:line="271" w:lineRule="exact"/>
              <w:ind w:left="285" w:hanging="12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Еволюційна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теорія.</w:t>
            </w:r>
          </w:p>
          <w:p w:rsidR="00BD7FF5" w:rsidRPr="007B347A" w:rsidRDefault="00BD7FF5" w:rsidP="009C081D">
            <w:pPr>
              <w:pStyle w:val="TableParagraph"/>
              <w:spacing w:before="6" w:line="320" w:lineRule="atLeast"/>
              <w:ind w:left="304" w:hanging="2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Теорія</w:t>
            </w:r>
            <w:r w:rsidRPr="007B347A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життєвого циклу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організації</w:t>
            </w:r>
          </w:p>
        </w:tc>
        <w:tc>
          <w:tcPr>
            <w:tcW w:w="7148" w:type="dxa"/>
          </w:tcPr>
          <w:p w:rsidR="00BD7FF5" w:rsidRPr="007B347A" w:rsidRDefault="00BD7FF5" w:rsidP="009C081D">
            <w:pPr>
              <w:pStyle w:val="TableParagraph"/>
              <w:spacing w:before="158" w:line="283" w:lineRule="auto"/>
              <w:ind w:left="10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Спадковість, еластичність, відбір, диференціація, стабілізація, </w:t>
            </w:r>
            <w:r w:rsidRPr="007B347A">
              <w:rPr>
                <w:rFonts w:ascii="Times New Roman" w:hAnsi="Times New Roman" w:cs="Times New Roman"/>
                <w:sz w:val="24"/>
              </w:rPr>
              <w:t>інерція, безперервність</w:t>
            </w:r>
          </w:p>
        </w:tc>
      </w:tr>
    </w:tbl>
    <w:p w:rsidR="00BD7FF5" w:rsidRPr="007B347A" w:rsidRDefault="00BD7FF5" w:rsidP="00BD7FF5">
      <w:pPr>
        <w:pStyle w:val="a3"/>
        <w:spacing w:before="55"/>
        <w:ind w:left="0"/>
        <w:rPr>
          <w:rFonts w:ascii="Times New Roman" w:hAnsi="Times New Roman" w:cs="Times New Roman"/>
        </w:rPr>
      </w:pPr>
    </w:p>
    <w:p w:rsidR="00BD7FF5" w:rsidRPr="007B347A" w:rsidRDefault="00BD7FF5" w:rsidP="00BD7FF5">
      <w:pPr>
        <w:pStyle w:val="a3"/>
        <w:spacing w:line="285" w:lineRule="auto"/>
        <w:ind w:right="174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Принципи формування технологій управління фінансами банку мають бути доповнені принципами еволюційності:</w:t>
      </w:r>
    </w:p>
    <w:p w:rsidR="00BD7FF5" w:rsidRPr="007B347A" w:rsidRDefault="00BD7FF5" w:rsidP="00BD7FF5">
      <w:pPr>
        <w:pStyle w:val="a3"/>
        <w:spacing w:line="283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спадковості </w:t>
      </w:r>
      <w:r w:rsidRPr="007B347A">
        <w:rPr>
          <w:rFonts w:ascii="Times New Roman" w:hAnsi="Times New Roman" w:cs="Times New Roman"/>
        </w:rPr>
        <w:t xml:space="preserve">– результативність управління фінансами банку, а та- </w:t>
      </w:r>
      <w:proofErr w:type="spellStart"/>
      <w:r w:rsidRPr="007B347A">
        <w:rPr>
          <w:rFonts w:ascii="Times New Roman" w:hAnsi="Times New Roman" w:cs="Times New Roman"/>
        </w:rPr>
        <w:t>кож</w:t>
      </w:r>
      <w:proofErr w:type="spellEnd"/>
      <w:r w:rsidRPr="007B347A">
        <w:rPr>
          <w:rFonts w:ascii="Times New Roman" w:hAnsi="Times New Roman" w:cs="Times New Roman"/>
        </w:rPr>
        <w:t xml:space="preserve"> перехід банку з однієї стадії життєвого циклу на іншу в значній мірі обумовлені накопиченим рівнем зрілості системи фінансового </w:t>
      </w:r>
      <w:proofErr w:type="spellStart"/>
      <w:r w:rsidRPr="007B347A">
        <w:rPr>
          <w:rFonts w:ascii="Times New Roman" w:hAnsi="Times New Roman" w:cs="Times New Roman"/>
        </w:rPr>
        <w:t>менедж</w:t>
      </w:r>
      <w:proofErr w:type="spellEnd"/>
      <w:r w:rsidRPr="007B347A">
        <w:rPr>
          <w:rFonts w:ascii="Times New Roman" w:hAnsi="Times New Roman" w:cs="Times New Roman"/>
        </w:rPr>
        <w:t>- менту банку;</w:t>
      </w:r>
    </w:p>
    <w:p w:rsidR="00BD7FF5" w:rsidRPr="007B347A" w:rsidRDefault="00BD7FF5" w:rsidP="00BD7FF5">
      <w:pPr>
        <w:pStyle w:val="a3"/>
        <w:spacing w:line="283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еластичності </w:t>
      </w:r>
      <w:r w:rsidRPr="007B347A">
        <w:rPr>
          <w:rFonts w:ascii="Times New Roman" w:hAnsi="Times New Roman" w:cs="Times New Roman"/>
        </w:rPr>
        <w:t xml:space="preserve">– результативність фінансового менеджменту банку є чутливою (у певній пропорції) до зміни технологій управління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</w:rPr>
        <w:t>сами</w:t>
      </w:r>
      <w:proofErr w:type="spellEnd"/>
      <w:r w:rsidRPr="007B347A">
        <w:rPr>
          <w:rFonts w:ascii="Times New Roman" w:hAnsi="Times New Roman" w:cs="Times New Roman"/>
          <w:spacing w:val="-2"/>
        </w:rPr>
        <w:t>;</w:t>
      </w:r>
    </w:p>
    <w:p w:rsidR="00BD7FF5" w:rsidRPr="007B347A" w:rsidRDefault="00BD7FF5" w:rsidP="00BD7FF5">
      <w:pPr>
        <w:pStyle w:val="a3"/>
        <w:spacing w:line="283" w:lineRule="auto"/>
        <w:ind w:right="168" w:firstLine="708"/>
        <w:jc w:val="both"/>
        <w:rPr>
          <w:rFonts w:ascii="Times New Roman" w:hAnsi="Times New Roman" w:cs="Times New Roman"/>
        </w:rPr>
      </w:pPr>
      <w:proofErr w:type="spellStart"/>
      <w:r w:rsidRPr="007B347A">
        <w:rPr>
          <w:rFonts w:ascii="Times New Roman" w:hAnsi="Times New Roman" w:cs="Times New Roman"/>
          <w:i/>
        </w:rPr>
        <w:t>відбірковості</w:t>
      </w:r>
      <w:proofErr w:type="spellEnd"/>
      <w:r w:rsidRPr="007B347A">
        <w:rPr>
          <w:rFonts w:ascii="Times New Roman" w:hAnsi="Times New Roman" w:cs="Times New Roman"/>
          <w:i/>
        </w:rPr>
        <w:t xml:space="preserve"> </w:t>
      </w:r>
      <w:r w:rsidRPr="007B347A">
        <w:rPr>
          <w:rFonts w:ascii="Times New Roman" w:hAnsi="Times New Roman" w:cs="Times New Roman"/>
        </w:rPr>
        <w:t xml:space="preserve">– перелік технологій управління має постійно пере- </w:t>
      </w:r>
      <w:proofErr w:type="spellStart"/>
      <w:r w:rsidRPr="007B347A">
        <w:rPr>
          <w:rFonts w:ascii="Times New Roman" w:hAnsi="Times New Roman" w:cs="Times New Roman"/>
        </w:rPr>
        <w:t>глядатися</w:t>
      </w:r>
      <w:proofErr w:type="spellEnd"/>
      <w:r w:rsidRPr="007B347A">
        <w:rPr>
          <w:rFonts w:ascii="Times New Roman" w:hAnsi="Times New Roman" w:cs="Times New Roman"/>
        </w:rPr>
        <w:t xml:space="preserve"> та тестуватися з метою відбору найбільш ефективних;</w:t>
      </w:r>
    </w:p>
    <w:p w:rsidR="00BD7FF5" w:rsidRPr="007B347A" w:rsidRDefault="00BD7FF5" w:rsidP="00BD7FF5">
      <w:pPr>
        <w:pStyle w:val="a3"/>
        <w:spacing w:line="283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диференціації </w:t>
      </w:r>
      <w:r w:rsidRPr="007B347A">
        <w:rPr>
          <w:rFonts w:ascii="Times New Roman" w:hAnsi="Times New Roman" w:cs="Times New Roman"/>
        </w:rPr>
        <w:t xml:space="preserve">– технології управління фінансами банку мають </w:t>
      </w:r>
      <w:proofErr w:type="spellStart"/>
      <w:r w:rsidRPr="007B347A">
        <w:rPr>
          <w:rFonts w:ascii="Times New Roman" w:hAnsi="Times New Roman" w:cs="Times New Roman"/>
        </w:rPr>
        <w:t>оби</w:t>
      </w:r>
      <w:proofErr w:type="spellEnd"/>
      <w:r w:rsidRPr="007B347A">
        <w:rPr>
          <w:rFonts w:ascii="Times New Roman" w:hAnsi="Times New Roman" w:cs="Times New Roman"/>
        </w:rPr>
        <w:t>- ратися диференційовано, залежно від специфіки банку, стадії життєвого циклу, сформованого рівня зрілості системи фінансового менеджменту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та ін.;</w:t>
      </w:r>
    </w:p>
    <w:p w:rsidR="00BD7FF5" w:rsidRPr="007B347A" w:rsidRDefault="00BD7FF5" w:rsidP="00BD7FF5">
      <w:pPr>
        <w:pStyle w:val="a3"/>
        <w:spacing w:line="283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стабілізації </w:t>
      </w:r>
      <w:r w:rsidRPr="007B347A">
        <w:rPr>
          <w:rFonts w:ascii="Times New Roman" w:hAnsi="Times New Roman" w:cs="Times New Roman"/>
        </w:rPr>
        <w:t xml:space="preserve">– доцільним є подовження тривалості "успішних" стадій життєвого циклу банку, що стає можливим за умов використання </w:t>
      </w:r>
      <w:proofErr w:type="spellStart"/>
      <w:r w:rsidRPr="007B347A">
        <w:rPr>
          <w:rFonts w:ascii="Times New Roman" w:hAnsi="Times New Roman" w:cs="Times New Roman"/>
        </w:rPr>
        <w:t>ефек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тивних</w:t>
      </w:r>
      <w:proofErr w:type="spellEnd"/>
      <w:r w:rsidRPr="007B347A">
        <w:rPr>
          <w:rFonts w:ascii="Times New Roman" w:hAnsi="Times New Roman" w:cs="Times New Roman"/>
        </w:rPr>
        <w:t xml:space="preserve"> технологій управління фінансами та їх своєчасної зміни;</w:t>
      </w:r>
    </w:p>
    <w:p w:rsidR="00BD7FF5" w:rsidRPr="007B347A" w:rsidRDefault="00BD7FF5" w:rsidP="00BD7FF5">
      <w:pPr>
        <w:spacing w:line="283" w:lineRule="auto"/>
        <w:jc w:val="both"/>
        <w:rPr>
          <w:rFonts w:ascii="Times New Roman" w:hAnsi="Times New Roman" w:cs="Times New Roman"/>
        </w:rPr>
        <w:sectPr w:rsidR="00BD7FF5" w:rsidRPr="007B347A">
          <w:pgSz w:w="11910" w:h="16840"/>
          <w:pgMar w:top="1040" w:right="960" w:bottom="1260" w:left="1000" w:header="0" w:footer="1079" w:gutter="0"/>
          <w:cols w:space="720"/>
        </w:sectPr>
      </w:pPr>
    </w:p>
    <w:p w:rsidR="00BD7FF5" w:rsidRPr="007B347A" w:rsidRDefault="00BD7FF5" w:rsidP="00BD7FF5">
      <w:pPr>
        <w:pStyle w:val="a3"/>
        <w:spacing w:before="71" w:line="280" w:lineRule="auto"/>
        <w:ind w:right="167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lastRenderedPageBreak/>
        <w:t xml:space="preserve">інерційності </w:t>
      </w:r>
      <w:r w:rsidRPr="007B347A">
        <w:rPr>
          <w:rFonts w:ascii="Times New Roman" w:hAnsi="Times New Roman" w:cs="Times New Roman"/>
        </w:rPr>
        <w:t xml:space="preserve">– перехід на нову стадію життєвого циклу банку </w:t>
      </w:r>
      <w:proofErr w:type="spellStart"/>
      <w:r w:rsidRPr="007B347A">
        <w:rPr>
          <w:rFonts w:ascii="Times New Roman" w:hAnsi="Times New Roman" w:cs="Times New Roman"/>
        </w:rPr>
        <w:t>відбу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вається</w:t>
      </w:r>
      <w:proofErr w:type="spellEnd"/>
      <w:r w:rsidRPr="007B347A">
        <w:rPr>
          <w:rFonts w:ascii="Times New Roman" w:hAnsi="Times New Roman" w:cs="Times New Roman"/>
        </w:rPr>
        <w:t xml:space="preserve"> з певним часовим лагом після початку та закінчення </w:t>
      </w:r>
      <w:proofErr w:type="spellStart"/>
      <w:r w:rsidRPr="007B347A">
        <w:rPr>
          <w:rFonts w:ascii="Times New Roman" w:hAnsi="Times New Roman" w:cs="Times New Roman"/>
        </w:rPr>
        <w:t>застосуван</w:t>
      </w:r>
      <w:proofErr w:type="spellEnd"/>
      <w:r w:rsidRPr="007B347A">
        <w:rPr>
          <w:rFonts w:ascii="Times New Roman" w:hAnsi="Times New Roman" w:cs="Times New Roman"/>
        </w:rPr>
        <w:t>- ня відповідних технологій управління фінансами;</w:t>
      </w:r>
    </w:p>
    <w:p w:rsidR="00BD7FF5" w:rsidRPr="007B347A" w:rsidRDefault="00BD7FF5" w:rsidP="00BD7FF5">
      <w:pPr>
        <w:pStyle w:val="a3"/>
        <w:spacing w:before="3" w:line="280" w:lineRule="auto"/>
        <w:ind w:right="16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i/>
        </w:rPr>
        <w:t xml:space="preserve">безперервності </w:t>
      </w:r>
      <w:r w:rsidRPr="007B347A">
        <w:rPr>
          <w:rFonts w:ascii="Times New Roman" w:hAnsi="Times New Roman" w:cs="Times New Roman"/>
        </w:rPr>
        <w:t>– безупинність процесу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зміни стадій життєвого </w:t>
      </w:r>
      <w:proofErr w:type="spellStart"/>
      <w:r w:rsidRPr="007B347A">
        <w:rPr>
          <w:rFonts w:ascii="Times New Roman" w:hAnsi="Times New Roman" w:cs="Times New Roman"/>
        </w:rPr>
        <w:t>цик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лу</w:t>
      </w:r>
      <w:proofErr w:type="spellEnd"/>
      <w:r w:rsidRPr="007B347A">
        <w:rPr>
          <w:rFonts w:ascii="Times New Roman" w:hAnsi="Times New Roman" w:cs="Times New Roman"/>
        </w:rPr>
        <w:t xml:space="preserve"> банку надає можливість адаптування до особливостей кожної стадії через модифікацію технологій управління фінансами банку.</w:t>
      </w:r>
    </w:p>
    <w:p w:rsidR="00BD7FF5" w:rsidRPr="007B347A" w:rsidRDefault="00BD7FF5" w:rsidP="00BD7FF5">
      <w:pPr>
        <w:pStyle w:val="a3"/>
        <w:spacing w:line="280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 xml:space="preserve">Дотримання цих принципів сприятиме ефективній реалізації </w:t>
      </w:r>
      <w:proofErr w:type="spellStart"/>
      <w:r w:rsidRPr="007B347A">
        <w:rPr>
          <w:rFonts w:ascii="Times New Roman" w:hAnsi="Times New Roman" w:cs="Times New Roman"/>
        </w:rPr>
        <w:t>наяв</w:t>
      </w:r>
      <w:proofErr w:type="spellEnd"/>
      <w:r w:rsidRPr="007B347A">
        <w:rPr>
          <w:rFonts w:ascii="Times New Roman" w:hAnsi="Times New Roman" w:cs="Times New Roman"/>
        </w:rPr>
        <w:t xml:space="preserve">- них технологій управління фінансами банку та створить основу для фор- </w:t>
      </w:r>
      <w:proofErr w:type="spellStart"/>
      <w:r w:rsidRPr="007B347A">
        <w:rPr>
          <w:rFonts w:ascii="Times New Roman" w:hAnsi="Times New Roman" w:cs="Times New Roman"/>
        </w:rPr>
        <w:t>мування</w:t>
      </w:r>
      <w:proofErr w:type="spellEnd"/>
      <w:r w:rsidRPr="007B347A">
        <w:rPr>
          <w:rFonts w:ascii="Times New Roman" w:hAnsi="Times New Roman" w:cs="Times New Roman"/>
        </w:rPr>
        <w:t xml:space="preserve"> їх цілісної системи, яка відповідатиме етапу його розвитку.</w:t>
      </w:r>
    </w:p>
    <w:p w:rsidR="00AA19C6" w:rsidRPr="00BD7FF5" w:rsidRDefault="00AA19C6" w:rsidP="00BD7FF5"/>
    <w:sectPr w:rsidR="00AA19C6" w:rsidRPr="00BD7FF5">
      <w:footerReference w:type="default" r:id="rId15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25" w:rsidRDefault="00D54B25">
      <w:r>
        <w:separator/>
      </w:r>
    </w:p>
  </w:endnote>
  <w:endnote w:type="continuationSeparator" w:id="0">
    <w:p w:rsidR="00D54B25" w:rsidRDefault="00D5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25" w:rsidRDefault="00D54B25">
      <w:r>
        <w:separator/>
      </w:r>
    </w:p>
  </w:footnote>
  <w:footnote w:type="continuationSeparator" w:id="0">
    <w:p w:rsidR="00D54B25" w:rsidRDefault="00D5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8FE461A"/>
    <w:multiLevelType w:val="multilevel"/>
    <w:tmpl w:val="354885B4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32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28" w:hanging="2160"/>
      </w:pPr>
      <w:rPr>
        <w:rFonts w:hint="default"/>
      </w:rPr>
    </w:lvl>
  </w:abstractNum>
  <w:abstractNum w:abstractNumId="13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4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5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6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7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8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9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20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1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2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3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4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5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6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7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8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9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30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1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2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3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4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5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6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2"/>
  </w:num>
  <w:num w:numId="2">
    <w:abstractNumId w:val="3"/>
  </w:num>
  <w:num w:numId="3">
    <w:abstractNumId w:val="28"/>
  </w:num>
  <w:num w:numId="4">
    <w:abstractNumId w:val="4"/>
  </w:num>
  <w:num w:numId="5">
    <w:abstractNumId w:val="6"/>
  </w:num>
  <w:num w:numId="6">
    <w:abstractNumId w:val="18"/>
  </w:num>
  <w:num w:numId="7">
    <w:abstractNumId w:val="36"/>
  </w:num>
  <w:num w:numId="8">
    <w:abstractNumId w:val="5"/>
  </w:num>
  <w:num w:numId="9">
    <w:abstractNumId w:val="10"/>
  </w:num>
  <w:num w:numId="10">
    <w:abstractNumId w:val="31"/>
  </w:num>
  <w:num w:numId="11">
    <w:abstractNumId w:val="34"/>
  </w:num>
  <w:num w:numId="12">
    <w:abstractNumId w:val="24"/>
  </w:num>
  <w:num w:numId="13">
    <w:abstractNumId w:val="11"/>
  </w:num>
  <w:num w:numId="14">
    <w:abstractNumId w:val="17"/>
  </w:num>
  <w:num w:numId="15">
    <w:abstractNumId w:val="15"/>
  </w:num>
  <w:num w:numId="16">
    <w:abstractNumId w:val="14"/>
  </w:num>
  <w:num w:numId="17">
    <w:abstractNumId w:val="20"/>
  </w:num>
  <w:num w:numId="18">
    <w:abstractNumId w:val="29"/>
  </w:num>
  <w:num w:numId="19">
    <w:abstractNumId w:val="25"/>
  </w:num>
  <w:num w:numId="20">
    <w:abstractNumId w:val="21"/>
  </w:num>
  <w:num w:numId="21">
    <w:abstractNumId w:val="26"/>
  </w:num>
  <w:num w:numId="22">
    <w:abstractNumId w:val="30"/>
  </w:num>
  <w:num w:numId="23">
    <w:abstractNumId w:val="1"/>
  </w:num>
  <w:num w:numId="24">
    <w:abstractNumId w:val="16"/>
  </w:num>
  <w:num w:numId="25">
    <w:abstractNumId w:val="8"/>
  </w:num>
  <w:num w:numId="26">
    <w:abstractNumId w:val="35"/>
  </w:num>
  <w:num w:numId="27">
    <w:abstractNumId w:val="33"/>
  </w:num>
  <w:num w:numId="28">
    <w:abstractNumId w:val="23"/>
  </w:num>
  <w:num w:numId="29">
    <w:abstractNumId w:val="9"/>
  </w:num>
  <w:num w:numId="30">
    <w:abstractNumId w:val="7"/>
  </w:num>
  <w:num w:numId="31">
    <w:abstractNumId w:val="27"/>
  </w:num>
  <w:num w:numId="32">
    <w:abstractNumId w:val="13"/>
  </w:num>
  <w:num w:numId="33">
    <w:abstractNumId w:val="2"/>
  </w:num>
  <w:num w:numId="34">
    <w:abstractNumId w:val="32"/>
  </w:num>
  <w:num w:numId="35">
    <w:abstractNumId w:val="0"/>
  </w:num>
  <w:num w:numId="36">
    <w:abstractNumId w:val="1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17D2F"/>
    <w:rsid w:val="00083667"/>
    <w:rsid w:val="000A3FCD"/>
    <w:rsid w:val="001F0BCD"/>
    <w:rsid w:val="001F3097"/>
    <w:rsid w:val="00204988"/>
    <w:rsid w:val="00332988"/>
    <w:rsid w:val="00366E6A"/>
    <w:rsid w:val="003D381B"/>
    <w:rsid w:val="00540701"/>
    <w:rsid w:val="00611A54"/>
    <w:rsid w:val="006534CB"/>
    <w:rsid w:val="006751B9"/>
    <w:rsid w:val="006A1613"/>
    <w:rsid w:val="006A5D5F"/>
    <w:rsid w:val="006D6D10"/>
    <w:rsid w:val="00711597"/>
    <w:rsid w:val="0074137E"/>
    <w:rsid w:val="007A0814"/>
    <w:rsid w:val="007C5223"/>
    <w:rsid w:val="008F02F5"/>
    <w:rsid w:val="009A6E51"/>
    <w:rsid w:val="00A92289"/>
    <w:rsid w:val="00AA19C6"/>
    <w:rsid w:val="00B646CF"/>
    <w:rsid w:val="00BD7FF5"/>
    <w:rsid w:val="00C020F5"/>
    <w:rsid w:val="00CD58C2"/>
    <w:rsid w:val="00CD62AE"/>
    <w:rsid w:val="00D54B25"/>
    <w:rsid w:val="00D61876"/>
    <w:rsid w:val="00D9241E"/>
    <w:rsid w:val="00DB5860"/>
    <w:rsid w:val="00E053CB"/>
    <w:rsid w:val="00F36EFA"/>
    <w:rsid w:val="00F6613A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0DE2-1A17-4228-8A8E-A2F536E8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3641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5</cp:revision>
  <dcterms:created xsi:type="dcterms:W3CDTF">2025-02-10T14:15:00Z</dcterms:created>
  <dcterms:modified xsi:type="dcterms:W3CDTF">2025-02-11T18:38:00Z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