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B9" w:rsidRPr="002020B9" w:rsidRDefault="002020B9" w:rsidP="002020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0B9">
        <w:rPr>
          <w:rFonts w:ascii="Times New Roman" w:hAnsi="Times New Roman" w:cs="Times New Roman"/>
          <w:b/>
          <w:sz w:val="28"/>
          <w:szCs w:val="28"/>
        </w:rPr>
        <w:t xml:space="preserve">Змістовий модуль 2: Аналіз ринкових можливостей для </w:t>
      </w:r>
      <w:proofErr w:type="spellStart"/>
      <w:r w:rsidRPr="002020B9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</w:p>
    <w:p w:rsidR="002020B9" w:rsidRPr="002020B9" w:rsidRDefault="002020B9" w:rsidP="002020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0B9">
        <w:rPr>
          <w:rFonts w:ascii="Times New Roman" w:hAnsi="Times New Roman" w:cs="Times New Roman"/>
          <w:b/>
          <w:sz w:val="28"/>
          <w:szCs w:val="28"/>
        </w:rPr>
        <w:t xml:space="preserve">Тема 3. Аналіз потреб і можливостей для </w:t>
      </w:r>
      <w:proofErr w:type="spellStart"/>
      <w:r w:rsidRPr="002020B9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  <w:r w:rsidRPr="002020B9">
        <w:rPr>
          <w:rFonts w:ascii="Times New Roman" w:hAnsi="Times New Roman" w:cs="Times New Roman"/>
          <w:b/>
          <w:sz w:val="28"/>
          <w:szCs w:val="28"/>
        </w:rPr>
        <w:t xml:space="preserve"> у ЄС</w:t>
      </w:r>
    </w:p>
    <w:p w:rsidR="002020B9" w:rsidRPr="002020B9" w:rsidRDefault="002020B9" w:rsidP="002020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B9">
        <w:rPr>
          <w:rFonts w:ascii="Times New Roman" w:hAnsi="Times New Roman" w:cs="Times New Roman"/>
          <w:sz w:val="28"/>
          <w:szCs w:val="28"/>
        </w:rPr>
        <w:t>Лекція присвячена методам оцінки ринкових трендів і потреб. Використовується PESTEL-аналіз для оцінки політичних (регуляції ЄС), економічних (зростання ВВП), соціальних (зміна споживацької поведінки), технологічних (поширення AI), екологічних (зелена економіка) і юридичних (GDPR) факторів. Тренд-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вотчінг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допомагає виявити перспективні ніші: </w:t>
      </w:r>
    </w:p>
    <w:p w:rsidR="002020B9" w:rsidRPr="002020B9" w:rsidRDefault="002020B9" w:rsidP="002020B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B9">
        <w:rPr>
          <w:rFonts w:ascii="Times New Roman" w:hAnsi="Times New Roman" w:cs="Times New Roman"/>
          <w:sz w:val="28"/>
          <w:szCs w:val="28"/>
        </w:rPr>
        <w:t xml:space="preserve">Цифрові платежі: зростання безконтактних транзакцій (50% платежів у ЄС у 2023 році – безготівкові, звіт ЄЦБ). </w:t>
      </w:r>
    </w:p>
    <w:p w:rsidR="002020B9" w:rsidRPr="002020B9" w:rsidRDefault="002020B9" w:rsidP="002020B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B9">
        <w:rPr>
          <w:rFonts w:ascii="Times New Roman" w:hAnsi="Times New Roman" w:cs="Times New Roman"/>
          <w:sz w:val="28"/>
          <w:szCs w:val="28"/>
        </w:rPr>
        <w:t xml:space="preserve">Фінансова інклюзія: продукти для незабезпечених груп (мігранти, студенти). </w:t>
      </w:r>
      <w:bookmarkStart w:id="0" w:name="_GoBack"/>
      <w:bookmarkEnd w:id="0"/>
    </w:p>
    <w:p w:rsidR="002020B9" w:rsidRPr="002020B9" w:rsidRDefault="002020B9" w:rsidP="002020B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B9">
        <w:rPr>
          <w:rFonts w:ascii="Times New Roman" w:hAnsi="Times New Roman" w:cs="Times New Roman"/>
          <w:sz w:val="28"/>
          <w:szCs w:val="28"/>
        </w:rPr>
        <w:t xml:space="preserve">Зелена економіка: фінансування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екопроєктів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(звіт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McKinsey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прогнозує зростання до 5 трлн євро до 2030 року).</w:t>
      </w:r>
      <w:r w:rsidRPr="002020B9">
        <w:rPr>
          <w:rFonts w:ascii="Times New Roman" w:hAnsi="Times New Roman" w:cs="Times New Roman"/>
          <w:sz w:val="28"/>
          <w:szCs w:val="28"/>
        </w:rPr>
        <w:br/>
        <w:t xml:space="preserve">Діагностика фінансових систем базується на даних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Eurostat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(доступність банківських послуг у Східній Європі нижча на 20% порівняно із Західною), звітів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Deloitte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та аналізу конкурентного середовища. Практичні кейси: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Adyen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>, що оптимізує платіжні процеси для e-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commerce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Funding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Circle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, що пропонує P2P-кредитування для малого бізнесу. Студенти </w:t>
      </w:r>
      <w:proofErr w:type="spellStart"/>
      <w:r w:rsidRPr="002020B9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2020B9">
        <w:rPr>
          <w:rFonts w:ascii="Times New Roman" w:hAnsi="Times New Roman" w:cs="Times New Roman"/>
          <w:sz w:val="28"/>
          <w:szCs w:val="28"/>
        </w:rPr>
        <w:t xml:space="preserve"> використовувати звіти консалтингових агенцій для прогнозування ринкових можливостей.</w:t>
      </w:r>
    </w:p>
    <w:p w:rsidR="00922706" w:rsidRPr="002020B9" w:rsidRDefault="00922706">
      <w:pPr>
        <w:rPr>
          <w:lang w:val="ru-RU"/>
        </w:rPr>
      </w:pPr>
    </w:p>
    <w:sectPr w:rsidR="00922706" w:rsidRPr="0020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E47E4"/>
    <w:multiLevelType w:val="multilevel"/>
    <w:tmpl w:val="754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C"/>
    <w:rsid w:val="002020B9"/>
    <w:rsid w:val="00576A7C"/>
    <w:rsid w:val="009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CF87F-4A37-455F-82F5-83F0F43F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2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015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218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61514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192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72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81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731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517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51081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2025-04-14T18:49:00Z</dcterms:created>
  <dcterms:modified xsi:type="dcterms:W3CDTF">2025-04-14T18:50:00Z</dcterms:modified>
</cp:coreProperties>
</file>