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03" w:rsidRDefault="00882B03" w:rsidP="00882B03">
      <w:pPr>
        <w:pStyle w:val="2"/>
        <w:ind w:right="284" w:firstLine="708"/>
        <w:jc w:val="center"/>
        <w:rPr>
          <w:spacing w:val="-2"/>
        </w:rPr>
      </w:pPr>
      <w:bookmarkStart w:id="0" w:name="_GoBack"/>
      <w:r>
        <w:t xml:space="preserve">ТЕМА 1. ФІНАНСОВО-ТЕХНІЧНА РЕВОЛЮЦІЯ: ОСНОВНІ ПОНЯТТЯ ТА </w:t>
      </w:r>
      <w:r>
        <w:rPr>
          <w:spacing w:val="-2"/>
        </w:rPr>
        <w:t>ОСОБЛИВОСТІ.</w:t>
      </w: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882B03" w:rsidRDefault="00882B03" w:rsidP="00882B03">
      <w:pPr>
        <w:pStyle w:val="2"/>
        <w:ind w:left="0" w:firstLine="709"/>
        <w:jc w:val="both"/>
      </w:pP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Наукові підходи до періодизації розвитку суспільства.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Особливості інформаційного суспільства.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Основні риси інформаційної економіки.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Сутність та прояви </w:t>
      </w:r>
      <w:proofErr w:type="spellStart"/>
      <w:r>
        <w:t>діджиталізації</w:t>
      </w:r>
      <w:proofErr w:type="spellEnd"/>
      <w:r>
        <w:t xml:space="preserve">. </w:t>
      </w:r>
    </w:p>
    <w:p w:rsidR="00882B03" w:rsidRP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Вплив процесів </w:t>
      </w:r>
      <w:proofErr w:type="spellStart"/>
      <w:r>
        <w:t>діджиталізції</w:t>
      </w:r>
      <w:proofErr w:type="spellEnd"/>
      <w:r>
        <w:t xml:space="preserve"> на розвиток ринок фінансових</w:t>
      </w:r>
      <w:r w:rsidRPr="00882B03">
        <w:rPr>
          <w:spacing w:val="75"/>
        </w:rPr>
        <w:t xml:space="preserve">  </w:t>
      </w:r>
      <w:r>
        <w:t>послуг.</w:t>
      </w:r>
      <w:r w:rsidRPr="00882B03">
        <w:rPr>
          <w:spacing w:val="77"/>
        </w:rPr>
        <w:t xml:space="preserve"> 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>Систематизація</w:t>
      </w:r>
      <w:r>
        <w:rPr>
          <w:spacing w:val="77"/>
        </w:rPr>
        <w:t xml:space="preserve">  </w:t>
      </w:r>
      <w:r>
        <w:t>підходів</w:t>
      </w:r>
      <w:r>
        <w:rPr>
          <w:spacing w:val="77"/>
        </w:rPr>
        <w:t xml:space="preserve">  </w:t>
      </w:r>
      <w:r>
        <w:t>до</w:t>
      </w:r>
      <w:r>
        <w:rPr>
          <w:spacing w:val="46"/>
          <w:w w:val="150"/>
        </w:rPr>
        <w:t xml:space="preserve">  </w:t>
      </w:r>
      <w:r>
        <w:t>визначення</w:t>
      </w:r>
      <w:r>
        <w:rPr>
          <w:spacing w:val="78"/>
        </w:rPr>
        <w:t xml:space="preserve">  </w:t>
      </w:r>
      <w:r>
        <w:rPr>
          <w:spacing w:val="-2"/>
        </w:rPr>
        <w:t>дефініції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>«</w:t>
      </w:r>
      <w:proofErr w:type="spellStart"/>
      <w:r>
        <w:t>діджиталізація</w:t>
      </w:r>
      <w:proofErr w:type="spellEnd"/>
      <w:r>
        <w:t xml:space="preserve">»: інформаційний, процесний, структурний, бізнес- орієнтований.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Складові </w:t>
      </w:r>
      <w:proofErr w:type="spellStart"/>
      <w:r>
        <w:t>діджиталізації</w:t>
      </w:r>
      <w:proofErr w:type="spellEnd"/>
      <w:r>
        <w:t xml:space="preserve"> в фінансовому секторі.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Напрями </w:t>
      </w:r>
      <w:proofErr w:type="spellStart"/>
      <w:r>
        <w:t>діджиталізації</w:t>
      </w:r>
      <w:proofErr w:type="spellEnd"/>
      <w:r>
        <w:t xml:space="preserve">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Переваги і недоліки </w:t>
      </w:r>
      <w:proofErr w:type="spellStart"/>
      <w:r>
        <w:t>діджиталізації</w:t>
      </w:r>
      <w:proofErr w:type="spellEnd"/>
      <w:r>
        <w:t xml:space="preserve">. </w:t>
      </w:r>
    </w:p>
    <w:p w:rsidR="00882B03" w:rsidRDefault="00882B03" w:rsidP="00882B03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Концепція та план розвитку </w:t>
      </w:r>
      <w:proofErr w:type="spellStart"/>
      <w:r>
        <w:t>діджиталізації</w:t>
      </w:r>
      <w:proofErr w:type="spellEnd"/>
      <w:r>
        <w:t xml:space="preserve"> в Україні до 2020 року (цілі, напрями, принципи).</w:t>
      </w:r>
    </w:p>
    <w:bookmarkEnd w:id="0"/>
    <w:p w:rsidR="009B2574" w:rsidRDefault="009B2574" w:rsidP="00882B03">
      <w:pPr>
        <w:spacing w:after="0" w:line="240" w:lineRule="auto"/>
        <w:ind w:firstLine="709"/>
      </w:pPr>
    </w:p>
    <w:sectPr w:rsidR="009B2574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5551E1"/>
    <w:rsid w:val="00882B03"/>
    <w:rsid w:val="009B2574"/>
    <w:rsid w:val="00A2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1</cp:revision>
  <dcterms:created xsi:type="dcterms:W3CDTF">2025-04-15T04:52:00Z</dcterms:created>
  <dcterms:modified xsi:type="dcterms:W3CDTF">2025-04-15T04:53:00Z</dcterms:modified>
</cp:coreProperties>
</file>