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AB" w:rsidRDefault="003A47AB" w:rsidP="003A47AB">
      <w:pPr>
        <w:pStyle w:val="2"/>
        <w:spacing w:before="9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ТЕМА 10. </w:t>
      </w:r>
      <w:r w:rsidRPr="000B76D6">
        <w:rPr>
          <w:rFonts w:ascii="Times New Roman" w:hAnsi="Times New Roman" w:cs="Times New Roman"/>
          <w:color w:val="auto"/>
          <w:sz w:val="28"/>
          <w:szCs w:val="28"/>
        </w:rPr>
        <w:t>ФІНАНСОВА</w:t>
      </w:r>
      <w:r w:rsidRPr="000B76D6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0B76D6">
        <w:rPr>
          <w:rFonts w:ascii="Times New Roman" w:hAnsi="Times New Roman" w:cs="Times New Roman"/>
          <w:color w:val="auto"/>
          <w:sz w:val="28"/>
          <w:szCs w:val="28"/>
        </w:rPr>
        <w:t>СИСТЕМА</w:t>
      </w:r>
      <w:r w:rsidRPr="000B76D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0B76D6">
        <w:rPr>
          <w:rFonts w:ascii="Times New Roman" w:hAnsi="Times New Roman" w:cs="Times New Roman"/>
          <w:color w:val="auto"/>
          <w:sz w:val="28"/>
          <w:szCs w:val="28"/>
        </w:rPr>
        <w:t>АВСТРАЛІЇ</w:t>
      </w:r>
    </w:p>
    <w:p w:rsidR="003A47AB" w:rsidRPr="000B76D6" w:rsidRDefault="003A47AB" w:rsidP="003A47AB"/>
    <w:p w:rsidR="003A47AB" w:rsidRPr="000B76D6" w:rsidRDefault="003A47AB" w:rsidP="003A47AB">
      <w:pPr>
        <w:pStyle w:val="a3"/>
        <w:ind w:left="0" w:firstLine="0"/>
        <w:jc w:val="center"/>
        <w:rPr>
          <w:b/>
        </w:rPr>
      </w:pPr>
      <w:r w:rsidRPr="000B76D6">
        <w:rPr>
          <w:b/>
        </w:rPr>
        <w:t>План лекції</w:t>
      </w:r>
    </w:p>
    <w:p w:rsidR="003A47AB" w:rsidRPr="000B76D6" w:rsidRDefault="003A47AB" w:rsidP="003A47AB">
      <w:pPr>
        <w:pStyle w:val="a3"/>
        <w:ind w:left="0" w:firstLine="0"/>
        <w:jc w:val="left"/>
        <w:rPr>
          <w:b/>
        </w:rPr>
      </w:pPr>
    </w:p>
    <w:p w:rsidR="003A47AB" w:rsidRPr="000B76D6" w:rsidRDefault="003A47AB" w:rsidP="003A47AB">
      <w:pPr>
        <w:pStyle w:val="a5"/>
        <w:numPr>
          <w:ilvl w:val="0"/>
          <w:numId w:val="2"/>
        </w:numPr>
        <w:tabs>
          <w:tab w:val="left" w:pos="824"/>
        </w:tabs>
        <w:rPr>
          <w:rFonts w:ascii="Wingdings" w:hAnsi="Wingdings"/>
          <w:sz w:val="28"/>
          <w:szCs w:val="28"/>
        </w:rPr>
      </w:pPr>
      <w:r w:rsidRPr="000B76D6">
        <w:rPr>
          <w:sz w:val="28"/>
          <w:szCs w:val="28"/>
        </w:rPr>
        <w:t>Загальна</w:t>
      </w:r>
      <w:r w:rsidRPr="000B76D6">
        <w:rPr>
          <w:spacing w:val="-6"/>
          <w:sz w:val="28"/>
          <w:szCs w:val="28"/>
        </w:rPr>
        <w:t xml:space="preserve"> </w:t>
      </w:r>
      <w:r w:rsidRPr="000B76D6">
        <w:rPr>
          <w:sz w:val="28"/>
          <w:szCs w:val="28"/>
        </w:rPr>
        <w:t>характеристика національної</w:t>
      </w:r>
      <w:r w:rsidRPr="000B76D6">
        <w:rPr>
          <w:spacing w:val="-1"/>
          <w:sz w:val="28"/>
          <w:szCs w:val="28"/>
        </w:rPr>
        <w:t xml:space="preserve"> </w:t>
      </w:r>
      <w:r w:rsidRPr="000B76D6">
        <w:rPr>
          <w:sz w:val="28"/>
          <w:szCs w:val="28"/>
        </w:rPr>
        <w:t>економічної моделі</w:t>
      </w:r>
      <w:r w:rsidRPr="000B76D6">
        <w:rPr>
          <w:spacing w:val="-8"/>
          <w:sz w:val="28"/>
          <w:szCs w:val="28"/>
        </w:rPr>
        <w:t xml:space="preserve"> </w:t>
      </w:r>
      <w:r w:rsidRPr="000B76D6">
        <w:rPr>
          <w:sz w:val="28"/>
          <w:szCs w:val="28"/>
        </w:rPr>
        <w:t>Австралії</w:t>
      </w:r>
    </w:p>
    <w:p w:rsidR="003A47AB" w:rsidRPr="000B76D6" w:rsidRDefault="003A47AB" w:rsidP="003A47AB">
      <w:pPr>
        <w:pStyle w:val="a5"/>
        <w:numPr>
          <w:ilvl w:val="0"/>
          <w:numId w:val="2"/>
        </w:numPr>
        <w:tabs>
          <w:tab w:val="left" w:pos="824"/>
        </w:tabs>
        <w:rPr>
          <w:rFonts w:ascii="Wingdings" w:hAnsi="Wingdings"/>
          <w:sz w:val="28"/>
          <w:szCs w:val="28"/>
        </w:rPr>
      </w:pPr>
      <w:r w:rsidRPr="000B76D6">
        <w:rPr>
          <w:sz w:val="28"/>
          <w:szCs w:val="28"/>
        </w:rPr>
        <w:t>Податкова</w:t>
      </w:r>
      <w:r w:rsidRPr="000B76D6">
        <w:rPr>
          <w:spacing w:val="-7"/>
          <w:sz w:val="28"/>
          <w:szCs w:val="28"/>
        </w:rPr>
        <w:t xml:space="preserve"> </w:t>
      </w:r>
      <w:r w:rsidRPr="000B76D6">
        <w:rPr>
          <w:sz w:val="28"/>
          <w:szCs w:val="28"/>
        </w:rPr>
        <w:t>система</w:t>
      </w:r>
      <w:r w:rsidRPr="000B76D6">
        <w:rPr>
          <w:spacing w:val="-2"/>
          <w:sz w:val="28"/>
          <w:szCs w:val="28"/>
        </w:rPr>
        <w:t xml:space="preserve"> </w:t>
      </w:r>
      <w:r w:rsidRPr="000B76D6">
        <w:rPr>
          <w:sz w:val="28"/>
          <w:szCs w:val="28"/>
        </w:rPr>
        <w:t>Австралії</w:t>
      </w:r>
    </w:p>
    <w:p w:rsidR="003A47AB" w:rsidRPr="000B76D6" w:rsidRDefault="003A47AB" w:rsidP="003A47AB">
      <w:pPr>
        <w:pStyle w:val="a5"/>
        <w:numPr>
          <w:ilvl w:val="0"/>
          <w:numId w:val="2"/>
        </w:numPr>
        <w:tabs>
          <w:tab w:val="left" w:pos="824"/>
        </w:tabs>
        <w:rPr>
          <w:rFonts w:ascii="Wingdings" w:hAnsi="Wingdings"/>
          <w:sz w:val="28"/>
          <w:szCs w:val="28"/>
        </w:rPr>
      </w:pPr>
      <w:r w:rsidRPr="000B76D6">
        <w:rPr>
          <w:sz w:val="28"/>
          <w:szCs w:val="28"/>
        </w:rPr>
        <w:t>Банківська</w:t>
      </w:r>
      <w:r w:rsidRPr="000B76D6">
        <w:rPr>
          <w:spacing w:val="-7"/>
          <w:sz w:val="28"/>
          <w:szCs w:val="28"/>
        </w:rPr>
        <w:t xml:space="preserve"> </w:t>
      </w:r>
      <w:r w:rsidRPr="000B76D6">
        <w:rPr>
          <w:sz w:val="28"/>
          <w:szCs w:val="28"/>
        </w:rPr>
        <w:t>система</w:t>
      </w:r>
      <w:r w:rsidRPr="000B76D6">
        <w:rPr>
          <w:spacing w:val="-3"/>
          <w:sz w:val="28"/>
          <w:szCs w:val="28"/>
        </w:rPr>
        <w:t xml:space="preserve"> </w:t>
      </w:r>
      <w:r w:rsidRPr="000B76D6">
        <w:rPr>
          <w:sz w:val="28"/>
          <w:szCs w:val="28"/>
        </w:rPr>
        <w:t>Австралії</w:t>
      </w:r>
    </w:p>
    <w:p w:rsidR="003A47AB" w:rsidRPr="000B76D6" w:rsidRDefault="003A47AB" w:rsidP="003A47AB">
      <w:pPr>
        <w:pStyle w:val="a5"/>
        <w:numPr>
          <w:ilvl w:val="0"/>
          <w:numId w:val="2"/>
        </w:numPr>
        <w:tabs>
          <w:tab w:val="left" w:pos="824"/>
        </w:tabs>
        <w:rPr>
          <w:rFonts w:ascii="Wingdings" w:hAnsi="Wingdings"/>
          <w:sz w:val="28"/>
          <w:szCs w:val="28"/>
        </w:rPr>
      </w:pPr>
      <w:r w:rsidRPr="000B76D6">
        <w:rPr>
          <w:sz w:val="28"/>
          <w:szCs w:val="28"/>
        </w:rPr>
        <w:t>Фінанси</w:t>
      </w:r>
      <w:r w:rsidRPr="000B76D6">
        <w:rPr>
          <w:spacing w:val="-5"/>
          <w:sz w:val="28"/>
          <w:szCs w:val="28"/>
        </w:rPr>
        <w:t xml:space="preserve"> </w:t>
      </w:r>
      <w:r w:rsidRPr="000B76D6">
        <w:rPr>
          <w:sz w:val="28"/>
          <w:szCs w:val="28"/>
        </w:rPr>
        <w:t>домогосподарств</w:t>
      </w:r>
      <w:r w:rsidRPr="000B76D6">
        <w:rPr>
          <w:spacing w:val="-5"/>
          <w:sz w:val="28"/>
          <w:szCs w:val="28"/>
        </w:rPr>
        <w:t xml:space="preserve"> </w:t>
      </w:r>
      <w:r w:rsidRPr="000B76D6">
        <w:rPr>
          <w:sz w:val="28"/>
          <w:szCs w:val="28"/>
        </w:rPr>
        <w:t>Австралії</w:t>
      </w:r>
    </w:p>
    <w:p w:rsidR="003A47AB" w:rsidRPr="00F77C6B" w:rsidRDefault="003A47AB" w:rsidP="003A47AB">
      <w:pPr>
        <w:pStyle w:val="a3"/>
        <w:spacing w:before="2"/>
        <w:ind w:left="0" w:firstLine="0"/>
        <w:jc w:val="left"/>
        <w:rPr>
          <w:i/>
        </w:rPr>
      </w:pPr>
    </w:p>
    <w:p w:rsidR="003A47AB" w:rsidRPr="000B76D6" w:rsidRDefault="003A47AB" w:rsidP="003A47AB">
      <w:pPr>
        <w:pStyle w:val="2"/>
        <w:keepNext w:val="0"/>
        <w:keepLines w:val="0"/>
        <w:numPr>
          <w:ilvl w:val="0"/>
          <w:numId w:val="3"/>
        </w:numPr>
        <w:tabs>
          <w:tab w:val="left" w:pos="1428"/>
        </w:tabs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0B76D6">
        <w:rPr>
          <w:rFonts w:ascii="Times New Roman" w:hAnsi="Times New Roman" w:cs="Times New Roman"/>
          <w:color w:val="auto"/>
          <w:sz w:val="28"/>
          <w:szCs w:val="28"/>
        </w:rPr>
        <w:t>Загальна</w:t>
      </w:r>
      <w:r w:rsidRPr="000B76D6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0B76D6">
        <w:rPr>
          <w:rFonts w:ascii="Times New Roman" w:hAnsi="Times New Roman" w:cs="Times New Roman"/>
          <w:color w:val="auto"/>
          <w:sz w:val="28"/>
          <w:szCs w:val="28"/>
        </w:rPr>
        <w:t>характеристика</w:t>
      </w:r>
      <w:r w:rsidRPr="000B76D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0B76D6">
        <w:rPr>
          <w:rFonts w:ascii="Times New Roman" w:hAnsi="Times New Roman" w:cs="Times New Roman"/>
          <w:color w:val="auto"/>
          <w:sz w:val="28"/>
          <w:szCs w:val="28"/>
        </w:rPr>
        <w:t>національної</w:t>
      </w:r>
      <w:r w:rsidRPr="000B76D6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0B76D6">
        <w:rPr>
          <w:rFonts w:ascii="Times New Roman" w:hAnsi="Times New Roman" w:cs="Times New Roman"/>
          <w:color w:val="auto"/>
          <w:sz w:val="28"/>
          <w:szCs w:val="28"/>
        </w:rPr>
        <w:t>економічної</w:t>
      </w:r>
      <w:r w:rsidRPr="000B76D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0B76D6">
        <w:rPr>
          <w:rFonts w:ascii="Times New Roman" w:hAnsi="Times New Roman" w:cs="Times New Roman"/>
          <w:color w:val="auto"/>
          <w:sz w:val="28"/>
          <w:szCs w:val="28"/>
        </w:rPr>
        <w:t>моделі</w:t>
      </w:r>
      <w:r w:rsidRPr="000B76D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0B76D6">
        <w:rPr>
          <w:rFonts w:ascii="Times New Roman" w:hAnsi="Times New Roman" w:cs="Times New Roman"/>
          <w:color w:val="auto"/>
          <w:sz w:val="28"/>
          <w:szCs w:val="28"/>
        </w:rPr>
        <w:t>Австралії</w:t>
      </w:r>
    </w:p>
    <w:p w:rsidR="003A47AB" w:rsidRPr="000B76D6" w:rsidRDefault="003A47AB" w:rsidP="003A47AB">
      <w:pPr>
        <w:pStyle w:val="a3"/>
        <w:ind w:left="0" w:firstLine="0"/>
        <w:jc w:val="left"/>
        <w:rPr>
          <w:b/>
        </w:rPr>
      </w:pPr>
    </w:p>
    <w:p w:rsidR="003A47AB" w:rsidRPr="00F77C6B" w:rsidRDefault="003A47AB" w:rsidP="003A47AB">
      <w:pPr>
        <w:pStyle w:val="a3"/>
        <w:spacing w:line="237" w:lineRule="auto"/>
        <w:ind w:right="217"/>
      </w:pPr>
      <w:r w:rsidRPr="00F77C6B">
        <w:t>Австралія (Співдружність Австралія) (</w:t>
      </w:r>
      <w:proofErr w:type="spellStart"/>
      <w:r w:rsidRPr="00F77C6B">
        <w:t>Commonwealth</w:t>
      </w:r>
      <w:proofErr w:type="spellEnd"/>
      <w:r w:rsidRPr="00F77C6B">
        <w:t xml:space="preserve"> </w:t>
      </w:r>
      <w:proofErr w:type="spellStart"/>
      <w:r w:rsidRPr="00F77C6B">
        <w:t>of</w:t>
      </w:r>
      <w:proofErr w:type="spellEnd"/>
      <w:r w:rsidRPr="00F77C6B">
        <w:t xml:space="preserve"> </w:t>
      </w:r>
      <w:proofErr w:type="spellStart"/>
      <w:r w:rsidRPr="00F77C6B">
        <w:t>Australia</w:t>
      </w:r>
      <w:proofErr w:type="spellEnd"/>
      <w:r w:rsidRPr="00F77C6B">
        <w:t xml:space="preserve">, </w:t>
      </w:r>
      <w:proofErr w:type="spellStart"/>
      <w:r w:rsidRPr="00F77C6B">
        <w:t>Australia</w:t>
      </w:r>
      <w:proofErr w:type="spellEnd"/>
      <w:r w:rsidRPr="00F77C6B">
        <w:t xml:space="preserve">) </w:t>
      </w:r>
      <w:r>
        <w:t>- федерати</w:t>
      </w:r>
      <w:r w:rsidRPr="00F77C6B">
        <w:t>вна</w:t>
      </w:r>
      <w:r w:rsidRPr="00F77C6B">
        <w:rPr>
          <w:spacing w:val="-3"/>
        </w:rPr>
        <w:t xml:space="preserve"> </w:t>
      </w:r>
      <w:r w:rsidRPr="00F77C6B">
        <w:t>парламентська</w:t>
      </w:r>
      <w:r w:rsidRPr="00F77C6B">
        <w:rPr>
          <w:spacing w:val="1"/>
        </w:rPr>
        <w:t xml:space="preserve"> </w:t>
      </w:r>
      <w:r w:rsidRPr="00F77C6B">
        <w:t>демократія,</w:t>
      </w:r>
      <w:r w:rsidRPr="00F77C6B">
        <w:rPr>
          <w:spacing w:val="3"/>
        </w:rPr>
        <w:t xml:space="preserve"> </w:t>
      </w:r>
      <w:r w:rsidRPr="00F77C6B">
        <w:t>яка</w:t>
      </w:r>
      <w:r w:rsidRPr="00F77C6B">
        <w:rPr>
          <w:spacing w:val="1"/>
        </w:rPr>
        <w:t xml:space="preserve"> </w:t>
      </w:r>
      <w:r w:rsidRPr="00F77C6B">
        <w:t>складається</w:t>
      </w:r>
      <w:r w:rsidRPr="00F77C6B">
        <w:rPr>
          <w:spacing w:val="3"/>
        </w:rPr>
        <w:t xml:space="preserve"> </w:t>
      </w:r>
      <w:r w:rsidRPr="00F77C6B">
        <w:t>з</w:t>
      </w:r>
      <w:r w:rsidRPr="00F77C6B">
        <w:rPr>
          <w:spacing w:val="2"/>
        </w:rPr>
        <w:t xml:space="preserve"> </w:t>
      </w:r>
      <w:r w:rsidRPr="00F77C6B">
        <w:t>шести</w:t>
      </w:r>
      <w:r w:rsidRPr="00F77C6B">
        <w:rPr>
          <w:spacing w:val="-2"/>
        </w:rPr>
        <w:t xml:space="preserve"> </w:t>
      </w:r>
      <w:r w:rsidRPr="00F77C6B">
        <w:t>штатів</w:t>
      </w:r>
      <w:r w:rsidRPr="00F77C6B">
        <w:rPr>
          <w:spacing w:val="3"/>
        </w:rPr>
        <w:t xml:space="preserve"> </w:t>
      </w:r>
      <w:r w:rsidRPr="00F77C6B">
        <w:t>і</w:t>
      </w:r>
      <w:r w:rsidRPr="00F77C6B">
        <w:rPr>
          <w:spacing w:val="-12"/>
        </w:rPr>
        <w:t xml:space="preserve"> </w:t>
      </w:r>
      <w:r w:rsidRPr="00F77C6B">
        <w:t>двох</w:t>
      </w:r>
      <w:r w:rsidRPr="00F77C6B">
        <w:rPr>
          <w:spacing w:val="-6"/>
        </w:rPr>
        <w:t xml:space="preserve"> </w:t>
      </w:r>
      <w:r w:rsidRPr="00F77C6B">
        <w:t>територій.</w:t>
      </w:r>
    </w:p>
    <w:p w:rsidR="003A47AB" w:rsidRPr="00F77C6B" w:rsidRDefault="003A47AB" w:rsidP="003A47AB">
      <w:pPr>
        <w:pStyle w:val="a3"/>
        <w:spacing w:before="3" w:line="275" w:lineRule="exact"/>
        <w:ind w:left="453" w:firstLine="0"/>
      </w:pPr>
      <w:r w:rsidRPr="00F77C6B">
        <w:t>Загальна</w:t>
      </w:r>
      <w:r w:rsidRPr="00F77C6B">
        <w:rPr>
          <w:spacing w:val="11"/>
        </w:rPr>
        <w:t xml:space="preserve"> </w:t>
      </w:r>
      <w:r w:rsidRPr="00F77C6B">
        <w:t>площа</w:t>
      </w:r>
      <w:r w:rsidRPr="00F77C6B">
        <w:rPr>
          <w:spacing w:val="10"/>
        </w:rPr>
        <w:t xml:space="preserve"> </w:t>
      </w:r>
      <w:r w:rsidRPr="00F77C6B">
        <w:t>7 686</w:t>
      </w:r>
      <w:r w:rsidRPr="00F77C6B">
        <w:rPr>
          <w:spacing w:val="-4"/>
        </w:rPr>
        <w:t xml:space="preserve"> </w:t>
      </w:r>
      <w:r w:rsidRPr="00F77C6B">
        <w:t>850</w:t>
      </w:r>
      <w:r w:rsidRPr="00F77C6B">
        <w:rPr>
          <w:spacing w:val="11"/>
        </w:rPr>
        <w:t xml:space="preserve"> </w:t>
      </w:r>
      <w:r w:rsidRPr="00F77C6B">
        <w:t>км</w:t>
      </w:r>
      <w:r w:rsidRPr="00F77C6B">
        <w:rPr>
          <w:vertAlign w:val="superscript"/>
        </w:rPr>
        <w:t>2</w:t>
      </w:r>
      <w:r w:rsidRPr="00F77C6B">
        <w:rPr>
          <w:spacing w:val="8"/>
        </w:rPr>
        <w:t xml:space="preserve"> </w:t>
      </w:r>
      <w:r w:rsidRPr="00F77C6B">
        <w:t>(суша</w:t>
      </w:r>
      <w:r w:rsidRPr="00F77C6B">
        <w:rPr>
          <w:spacing w:val="12"/>
        </w:rPr>
        <w:t xml:space="preserve"> </w:t>
      </w:r>
      <w:r>
        <w:t>-</w:t>
      </w:r>
      <w:r w:rsidRPr="00F77C6B">
        <w:rPr>
          <w:spacing w:val="9"/>
        </w:rPr>
        <w:t xml:space="preserve"> </w:t>
      </w:r>
      <w:r w:rsidRPr="00F77C6B">
        <w:t>7</w:t>
      </w:r>
      <w:r w:rsidRPr="00F77C6B">
        <w:rPr>
          <w:spacing w:val="1"/>
        </w:rPr>
        <w:t xml:space="preserve"> </w:t>
      </w:r>
      <w:r w:rsidRPr="00F77C6B">
        <w:t>617</w:t>
      </w:r>
      <w:r w:rsidRPr="00F77C6B">
        <w:rPr>
          <w:spacing w:val="1"/>
        </w:rPr>
        <w:t xml:space="preserve"> </w:t>
      </w:r>
      <w:r w:rsidRPr="00F77C6B">
        <w:t>930</w:t>
      </w:r>
      <w:r w:rsidRPr="00F77C6B">
        <w:rPr>
          <w:spacing w:val="10"/>
        </w:rPr>
        <w:t xml:space="preserve"> </w:t>
      </w:r>
      <w:r w:rsidRPr="00F77C6B">
        <w:t>км</w:t>
      </w:r>
      <w:r w:rsidRPr="00F77C6B">
        <w:rPr>
          <w:vertAlign w:val="superscript"/>
        </w:rPr>
        <w:t>2</w:t>
      </w:r>
      <w:r w:rsidRPr="00F77C6B">
        <w:t>,</w:t>
      </w:r>
      <w:r w:rsidRPr="00F77C6B">
        <w:rPr>
          <w:spacing w:val="13"/>
        </w:rPr>
        <w:t xml:space="preserve"> </w:t>
      </w:r>
      <w:r w:rsidRPr="00F77C6B">
        <w:t>водна</w:t>
      </w:r>
      <w:r w:rsidRPr="00F77C6B">
        <w:rPr>
          <w:spacing w:val="9"/>
        </w:rPr>
        <w:t xml:space="preserve"> </w:t>
      </w:r>
      <w:r w:rsidRPr="00F77C6B">
        <w:t>поверхня</w:t>
      </w:r>
      <w:r w:rsidRPr="00F77C6B">
        <w:rPr>
          <w:spacing w:val="8"/>
        </w:rPr>
        <w:t xml:space="preserve"> </w:t>
      </w:r>
      <w:r>
        <w:t>-</w:t>
      </w:r>
      <w:r w:rsidRPr="00F77C6B">
        <w:rPr>
          <w:spacing w:val="9"/>
        </w:rPr>
        <w:t xml:space="preserve"> </w:t>
      </w:r>
      <w:r w:rsidRPr="00F77C6B">
        <w:t>68</w:t>
      </w:r>
      <w:r>
        <w:rPr>
          <w:spacing w:val="3"/>
        </w:rPr>
        <w:t> </w:t>
      </w:r>
      <w:r w:rsidRPr="00F77C6B">
        <w:t>920</w:t>
      </w:r>
      <w:r>
        <w:rPr>
          <w:spacing w:val="10"/>
        </w:rPr>
        <w:t xml:space="preserve"> </w:t>
      </w:r>
      <w:r w:rsidRPr="00F77C6B">
        <w:t>км</w:t>
      </w:r>
      <w:r w:rsidRPr="00F77C6B">
        <w:rPr>
          <w:vertAlign w:val="superscript"/>
        </w:rPr>
        <w:t>2</w:t>
      </w:r>
      <w:r w:rsidRPr="00F77C6B">
        <w:t>).</w:t>
      </w:r>
      <w:r w:rsidRPr="00F77C6B">
        <w:rPr>
          <w:spacing w:val="9"/>
        </w:rPr>
        <w:t xml:space="preserve"> </w:t>
      </w:r>
      <w:r>
        <w:t>До</w:t>
      </w:r>
      <w:r w:rsidRPr="00F77C6B">
        <w:t>вжина</w:t>
      </w:r>
      <w:r w:rsidRPr="00F77C6B">
        <w:rPr>
          <w:spacing w:val="-3"/>
        </w:rPr>
        <w:t xml:space="preserve"> </w:t>
      </w:r>
      <w:r w:rsidRPr="00F77C6B">
        <w:t>узбережжя</w:t>
      </w:r>
      <w:r w:rsidRPr="00F77C6B">
        <w:rPr>
          <w:spacing w:val="1"/>
        </w:rPr>
        <w:t xml:space="preserve"> </w:t>
      </w:r>
      <w:r>
        <w:t>-</w:t>
      </w:r>
      <w:r w:rsidRPr="00F77C6B">
        <w:t xml:space="preserve"> 25</w:t>
      </w:r>
      <w:r w:rsidRPr="00F77C6B">
        <w:rPr>
          <w:spacing w:val="-5"/>
        </w:rPr>
        <w:t xml:space="preserve"> </w:t>
      </w:r>
      <w:r w:rsidRPr="00F77C6B">
        <w:t>760 км.</w:t>
      </w:r>
    </w:p>
    <w:p w:rsidR="003A47AB" w:rsidRPr="00F77C6B" w:rsidRDefault="003A47AB" w:rsidP="003A47AB">
      <w:pPr>
        <w:pStyle w:val="a3"/>
        <w:spacing w:before="3"/>
        <w:ind w:right="212"/>
      </w:pPr>
      <w:r w:rsidRPr="00F77C6B">
        <w:t xml:space="preserve">Чисельність населення на 01.07.2009 оцінюється на рівні 21,263 </w:t>
      </w:r>
      <w:proofErr w:type="spellStart"/>
      <w:r w:rsidRPr="00F77C6B">
        <w:t>млн</w:t>
      </w:r>
      <w:proofErr w:type="spellEnd"/>
      <w:r w:rsidRPr="00F77C6B">
        <w:t xml:space="preserve"> осіб. Середній вік</w:t>
      </w:r>
      <w:r w:rsidRPr="00F77C6B">
        <w:rPr>
          <w:spacing w:val="1"/>
        </w:rPr>
        <w:t xml:space="preserve"> </w:t>
      </w:r>
      <w:r w:rsidRPr="00F77C6B">
        <w:t xml:space="preserve">населення становить 37,3 року (для чоловіків </w:t>
      </w:r>
      <w:r>
        <w:t>-</w:t>
      </w:r>
      <w:r w:rsidRPr="00F77C6B">
        <w:t xml:space="preserve"> 36,6; для жінок </w:t>
      </w:r>
      <w:r>
        <w:t>-</w:t>
      </w:r>
      <w:r w:rsidRPr="00F77C6B">
        <w:t xml:space="preserve"> 38,1). Приріст населення</w:t>
      </w:r>
      <w:r w:rsidRPr="00F77C6B">
        <w:rPr>
          <w:spacing w:val="1"/>
        </w:rPr>
        <w:t xml:space="preserve"> </w:t>
      </w:r>
      <w:r w:rsidRPr="00F77C6B">
        <w:t>дорівнює 1,195 %; коефіцієнт народжуваності дорівнює 1,7</w:t>
      </w:r>
      <w:r>
        <w:t>8 дитина/жінка; очікувана трива</w:t>
      </w:r>
      <w:r w:rsidRPr="00F77C6B">
        <w:t xml:space="preserve">лість життя </w:t>
      </w:r>
      <w:r>
        <w:t>-</w:t>
      </w:r>
      <w:r w:rsidRPr="00F77C6B">
        <w:t xml:space="preserve"> 81,63 року (чоловіки </w:t>
      </w:r>
      <w:r>
        <w:t>-</w:t>
      </w:r>
      <w:r w:rsidRPr="00F77C6B">
        <w:t xml:space="preserve"> 79,25; жінки </w:t>
      </w:r>
      <w:r>
        <w:t>-</w:t>
      </w:r>
      <w:r w:rsidRPr="00F77C6B">
        <w:t xml:space="preserve"> 84,14). Писемність населення </w:t>
      </w:r>
      <w:r>
        <w:t>-</w:t>
      </w:r>
      <w:r w:rsidRPr="00F77C6B">
        <w:t xml:space="preserve"> 99 %;</w:t>
      </w:r>
      <w:r w:rsidRPr="00F77C6B">
        <w:rPr>
          <w:spacing w:val="-57"/>
        </w:rPr>
        <w:t xml:space="preserve"> </w:t>
      </w:r>
      <w:r w:rsidRPr="00F77C6B">
        <w:t>витрати</w:t>
      </w:r>
      <w:r w:rsidRPr="00F77C6B">
        <w:rPr>
          <w:spacing w:val="-4"/>
        </w:rPr>
        <w:t xml:space="preserve"> </w:t>
      </w:r>
      <w:r w:rsidRPr="00F77C6B">
        <w:t>на</w:t>
      </w:r>
      <w:r w:rsidRPr="00F77C6B">
        <w:rPr>
          <w:spacing w:val="-7"/>
        </w:rPr>
        <w:t xml:space="preserve"> </w:t>
      </w:r>
      <w:r w:rsidRPr="00F77C6B">
        <w:t>освіту</w:t>
      </w:r>
      <w:r w:rsidRPr="00F77C6B">
        <w:rPr>
          <w:spacing w:val="-6"/>
        </w:rPr>
        <w:t xml:space="preserve"> </w:t>
      </w:r>
      <w:r w:rsidRPr="00F77C6B">
        <w:t>становить</w:t>
      </w:r>
      <w:r w:rsidRPr="00F77C6B">
        <w:rPr>
          <w:spacing w:val="-5"/>
        </w:rPr>
        <w:t xml:space="preserve"> </w:t>
      </w:r>
      <w:r w:rsidRPr="00F77C6B">
        <w:t>4,5</w:t>
      </w:r>
      <w:r w:rsidRPr="00F77C6B">
        <w:rPr>
          <w:spacing w:val="-7"/>
        </w:rPr>
        <w:t xml:space="preserve"> </w:t>
      </w:r>
      <w:r w:rsidRPr="00F77C6B">
        <w:t>%</w:t>
      </w:r>
      <w:r w:rsidRPr="00F77C6B">
        <w:rPr>
          <w:spacing w:val="2"/>
        </w:rPr>
        <w:t xml:space="preserve"> </w:t>
      </w:r>
      <w:r w:rsidRPr="00F77C6B">
        <w:t>ВВП.</w:t>
      </w:r>
      <w:r w:rsidRPr="00F77C6B">
        <w:rPr>
          <w:spacing w:val="-1"/>
        </w:rPr>
        <w:t xml:space="preserve"> </w:t>
      </w:r>
      <w:r w:rsidRPr="00F77C6B">
        <w:t>Інтернет</w:t>
      </w:r>
      <w:r w:rsidRPr="00F77C6B">
        <w:rPr>
          <w:spacing w:val="-4"/>
        </w:rPr>
        <w:t xml:space="preserve"> </w:t>
      </w:r>
      <w:r w:rsidRPr="00F77C6B">
        <w:t>–</w:t>
      </w:r>
      <w:r w:rsidRPr="00F77C6B">
        <w:rPr>
          <w:spacing w:val="2"/>
        </w:rPr>
        <w:t xml:space="preserve"> </w:t>
      </w:r>
      <w:r w:rsidRPr="00F77C6B">
        <w:t>користувачів</w:t>
      </w:r>
      <w:r w:rsidRPr="00F77C6B">
        <w:rPr>
          <w:spacing w:val="2"/>
        </w:rPr>
        <w:t xml:space="preserve"> </w:t>
      </w:r>
      <w:r w:rsidRPr="00F77C6B">
        <w:t>налічується</w:t>
      </w:r>
      <w:r w:rsidRPr="00F77C6B">
        <w:rPr>
          <w:spacing w:val="-1"/>
        </w:rPr>
        <w:t xml:space="preserve"> </w:t>
      </w:r>
      <w:r w:rsidRPr="00F77C6B">
        <w:t>11,24</w:t>
      </w:r>
      <w:r w:rsidRPr="00F77C6B">
        <w:rPr>
          <w:spacing w:val="-1"/>
        </w:rPr>
        <w:t xml:space="preserve"> </w:t>
      </w:r>
      <w:proofErr w:type="spellStart"/>
      <w:r w:rsidRPr="00F77C6B">
        <w:t>млн</w:t>
      </w:r>
      <w:proofErr w:type="spellEnd"/>
      <w:r w:rsidRPr="00F77C6B">
        <w:rPr>
          <w:spacing w:val="-7"/>
        </w:rPr>
        <w:t xml:space="preserve"> </w:t>
      </w:r>
      <w:r w:rsidRPr="00F77C6B">
        <w:t>осіб.</w:t>
      </w:r>
    </w:p>
    <w:p w:rsidR="003A47AB" w:rsidRPr="00F77C6B" w:rsidRDefault="003A47AB" w:rsidP="003A47AB">
      <w:pPr>
        <w:pStyle w:val="a3"/>
        <w:ind w:right="208"/>
      </w:pPr>
      <w:r w:rsidRPr="00F77C6B">
        <w:t>ВВП</w:t>
      </w:r>
      <w:r w:rsidRPr="00F77C6B">
        <w:rPr>
          <w:spacing w:val="6"/>
        </w:rPr>
        <w:t xml:space="preserve"> </w:t>
      </w:r>
      <w:r w:rsidRPr="00F77C6B">
        <w:t>за</w:t>
      </w:r>
      <w:r w:rsidRPr="00F77C6B">
        <w:rPr>
          <w:spacing w:val="10"/>
        </w:rPr>
        <w:t xml:space="preserve"> </w:t>
      </w:r>
      <w:r w:rsidRPr="00F77C6B">
        <w:t>паритетом</w:t>
      </w:r>
      <w:r w:rsidRPr="00F77C6B">
        <w:rPr>
          <w:spacing w:val="12"/>
        </w:rPr>
        <w:t xml:space="preserve"> </w:t>
      </w:r>
      <w:r w:rsidRPr="00F77C6B">
        <w:t>купівельної</w:t>
      </w:r>
      <w:r w:rsidRPr="00F77C6B">
        <w:rPr>
          <w:spacing w:val="2"/>
        </w:rPr>
        <w:t xml:space="preserve"> </w:t>
      </w:r>
      <w:r w:rsidRPr="00F77C6B">
        <w:t>спроможності</w:t>
      </w:r>
      <w:r w:rsidRPr="00F77C6B">
        <w:rPr>
          <w:spacing w:val="2"/>
        </w:rPr>
        <w:t xml:space="preserve"> </w:t>
      </w:r>
      <w:r w:rsidRPr="00F77C6B">
        <w:t>в</w:t>
      </w:r>
      <w:r w:rsidRPr="00F77C6B">
        <w:rPr>
          <w:spacing w:val="14"/>
        </w:rPr>
        <w:t xml:space="preserve"> </w:t>
      </w:r>
      <w:r w:rsidRPr="00F77C6B">
        <w:t>2008</w:t>
      </w:r>
      <w:r w:rsidRPr="00F77C6B">
        <w:rPr>
          <w:spacing w:val="10"/>
        </w:rPr>
        <w:t xml:space="preserve"> </w:t>
      </w:r>
      <w:r w:rsidRPr="00F77C6B">
        <w:t>році</w:t>
      </w:r>
      <w:r w:rsidRPr="00F77C6B">
        <w:rPr>
          <w:spacing w:val="3"/>
        </w:rPr>
        <w:t xml:space="preserve"> </w:t>
      </w:r>
      <w:r w:rsidRPr="00F77C6B">
        <w:t>досяг</w:t>
      </w:r>
      <w:r w:rsidRPr="00F77C6B">
        <w:rPr>
          <w:spacing w:val="13"/>
        </w:rPr>
        <w:t xml:space="preserve"> </w:t>
      </w:r>
      <w:r w:rsidRPr="00F77C6B">
        <w:t>рівня</w:t>
      </w:r>
      <w:r w:rsidRPr="00F77C6B">
        <w:rPr>
          <w:spacing w:val="15"/>
        </w:rPr>
        <w:t xml:space="preserve"> </w:t>
      </w:r>
      <w:r w:rsidRPr="00F77C6B">
        <w:t>824,9</w:t>
      </w:r>
      <w:r w:rsidRPr="00F77C6B">
        <w:rPr>
          <w:spacing w:val="13"/>
        </w:rPr>
        <w:t xml:space="preserve"> </w:t>
      </w:r>
      <w:proofErr w:type="spellStart"/>
      <w:r w:rsidRPr="00F77C6B">
        <w:t>млрд</w:t>
      </w:r>
      <w:proofErr w:type="spellEnd"/>
      <w:r w:rsidRPr="00F77C6B">
        <w:rPr>
          <w:spacing w:val="10"/>
        </w:rPr>
        <w:t xml:space="preserve"> </w:t>
      </w:r>
      <w:r w:rsidRPr="00F77C6B">
        <w:t>дол.,</w:t>
      </w:r>
      <w:r w:rsidRPr="00F77C6B">
        <w:rPr>
          <w:spacing w:val="10"/>
        </w:rPr>
        <w:t xml:space="preserve"> </w:t>
      </w:r>
      <w:r w:rsidRPr="00F77C6B">
        <w:t>що</w:t>
      </w:r>
      <w:r w:rsidRPr="00F77C6B">
        <w:rPr>
          <w:spacing w:val="-57"/>
        </w:rPr>
        <w:t xml:space="preserve"> </w:t>
      </w:r>
      <w:r w:rsidRPr="00F77C6B">
        <w:t xml:space="preserve">є нижчим за ВВП, який розраховується на основі офіційного обмінного курсу, </w:t>
      </w:r>
      <w:r>
        <w:t>-</w:t>
      </w:r>
      <w:r w:rsidRPr="00F77C6B">
        <w:t xml:space="preserve"> 1,069 трлн</w:t>
      </w:r>
      <w:r w:rsidRPr="00F77C6B">
        <w:rPr>
          <w:spacing w:val="1"/>
        </w:rPr>
        <w:t xml:space="preserve"> </w:t>
      </w:r>
      <w:r w:rsidRPr="00F77C6B">
        <w:t>дол.</w:t>
      </w:r>
      <w:r w:rsidRPr="00F77C6B">
        <w:rPr>
          <w:spacing w:val="-1"/>
        </w:rPr>
        <w:t xml:space="preserve"> </w:t>
      </w:r>
      <w:r w:rsidRPr="00F77C6B">
        <w:t>Інвестиції</w:t>
      </w:r>
      <w:r w:rsidRPr="00F77C6B">
        <w:rPr>
          <w:spacing w:val="-4"/>
        </w:rPr>
        <w:t xml:space="preserve"> </w:t>
      </w:r>
      <w:r w:rsidRPr="00F77C6B">
        <w:t>становлять</w:t>
      </w:r>
      <w:r w:rsidRPr="00F77C6B">
        <w:rPr>
          <w:spacing w:val="-2"/>
        </w:rPr>
        <w:t xml:space="preserve"> </w:t>
      </w:r>
      <w:r w:rsidRPr="00F77C6B">
        <w:t>27,6</w:t>
      </w:r>
      <w:r w:rsidRPr="00F77C6B">
        <w:rPr>
          <w:spacing w:val="-4"/>
        </w:rPr>
        <w:t xml:space="preserve"> </w:t>
      </w:r>
      <w:r w:rsidRPr="00F77C6B">
        <w:t>%</w:t>
      </w:r>
      <w:r w:rsidRPr="00F77C6B">
        <w:rPr>
          <w:spacing w:val="-2"/>
        </w:rPr>
        <w:t xml:space="preserve"> </w:t>
      </w:r>
      <w:r w:rsidRPr="00F77C6B">
        <w:t>ВВП.</w:t>
      </w:r>
      <w:r w:rsidRPr="00F77C6B">
        <w:rPr>
          <w:spacing w:val="3"/>
        </w:rPr>
        <w:t xml:space="preserve"> </w:t>
      </w:r>
      <w:r w:rsidRPr="00F77C6B">
        <w:t>ВВП</w:t>
      </w:r>
      <w:r w:rsidRPr="00F77C6B">
        <w:rPr>
          <w:spacing w:val="3"/>
        </w:rPr>
        <w:t xml:space="preserve"> </w:t>
      </w:r>
      <w:r w:rsidRPr="00F77C6B">
        <w:t>на</w:t>
      </w:r>
      <w:r w:rsidRPr="00F77C6B">
        <w:rPr>
          <w:spacing w:val="-4"/>
        </w:rPr>
        <w:t xml:space="preserve"> </w:t>
      </w:r>
      <w:r w:rsidRPr="00F77C6B">
        <w:t>душу</w:t>
      </w:r>
      <w:r w:rsidRPr="00F77C6B">
        <w:rPr>
          <w:spacing w:val="-9"/>
        </w:rPr>
        <w:t xml:space="preserve"> </w:t>
      </w:r>
      <w:r w:rsidRPr="00F77C6B">
        <w:t>населення</w:t>
      </w:r>
      <w:r w:rsidRPr="00F77C6B">
        <w:rPr>
          <w:spacing w:val="-2"/>
        </w:rPr>
        <w:t xml:space="preserve"> </w:t>
      </w:r>
      <w:r w:rsidRPr="00F77C6B">
        <w:t>дорівнює 39</w:t>
      </w:r>
      <w:r w:rsidRPr="00F77C6B">
        <w:rPr>
          <w:spacing w:val="-2"/>
        </w:rPr>
        <w:t xml:space="preserve"> </w:t>
      </w:r>
      <w:r w:rsidRPr="00F77C6B">
        <w:t>300</w:t>
      </w:r>
      <w:r w:rsidRPr="00F77C6B">
        <w:rPr>
          <w:spacing w:val="1"/>
        </w:rPr>
        <w:t xml:space="preserve"> </w:t>
      </w:r>
      <w:r w:rsidRPr="00F77C6B">
        <w:t>дол.</w:t>
      </w:r>
    </w:p>
    <w:p w:rsidR="003A47AB" w:rsidRPr="00F77C6B" w:rsidRDefault="003A47AB" w:rsidP="003A47AB">
      <w:pPr>
        <w:pStyle w:val="a3"/>
        <w:spacing w:line="274" w:lineRule="exact"/>
        <w:ind w:left="452" w:firstLine="0"/>
      </w:pPr>
      <w:r w:rsidRPr="00F77C6B">
        <w:t>Формування</w:t>
      </w:r>
      <w:r w:rsidRPr="00F77C6B">
        <w:rPr>
          <w:spacing w:val="31"/>
        </w:rPr>
        <w:t xml:space="preserve"> </w:t>
      </w:r>
      <w:r w:rsidRPr="00F77C6B">
        <w:t>ВВП</w:t>
      </w:r>
      <w:r w:rsidRPr="00F77C6B">
        <w:rPr>
          <w:spacing w:val="25"/>
        </w:rPr>
        <w:t xml:space="preserve"> </w:t>
      </w:r>
      <w:r w:rsidRPr="00F77C6B">
        <w:t>за</w:t>
      </w:r>
      <w:r w:rsidRPr="00F77C6B">
        <w:rPr>
          <w:spacing w:val="28"/>
        </w:rPr>
        <w:t xml:space="preserve"> </w:t>
      </w:r>
      <w:r w:rsidRPr="00F77C6B">
        <w:t>секторами</w:t>
      </w:r>
      <w:r w:rsidRPr="00F77C6B">
        <w:rPr>
          <w:spacing w:val="30"/>
        </w:rPr>
        <w:t xml:space="preserve"> </w:t>
      </w:r>
      <w:r w:rsidRPr="00F77C6B">
        <w:t>економіки:</w:t>
      </w:r>
      <w:r w:rsidRPr="00F77C6B">
        <w:rPr>
          <w:spacing w:val="28"/>
        </w:rPr>
        <w:t xml:space="preserve"> </w:t>
      </w:r>
      <w:r w:rsidRPr="00F77C6B">
        <w:t>сільське</w:t>
      </w:r>
      <w:r w:rsidRPr="00F77C6B">
        <w:rPr>
          <w:spacing w:val="28"/>
        </w:rPr>
        <w:t xml:space="preserve"> </w:t>
      </w:r>
      <w:r w:rsidRPr="00F77C6B">
        <w:t>господарство</w:t>
      </w:r>
      <w:r w:rsidRPr="00F77C6B">
        <w:rPr>
          <w:spacing w:val="31"/>
        </w:rPr>
        <w:t xml:space="preserve"> </w:t>
      </w:r>
      <w:r>
        <w:t>-</w:t>
      </w:r>
      <w:r w:rsidRPr="00F77C6B">
        <w:rPr>
          <w:spacing w:val="29"/>
        </w:rPr>
        <w:t xml:space="preserve"> </w:t>
      </w:r>
      <w:r w:rsidRPr="00F77C6B">
        <w:t>2,5;</w:t>
      </w:r>
      <w:r w:rsidRPr="00F77C6B">
        <w:rPr>
          <w:spacing w:val="27"/>
        </w:rPr>
        <w:t xml:space="preserve"> </w:t>
      </w:r>
      <w:r w:rsidRPr="00F77C6B">
        <w:t>промисловість</w:t>
      </w:r>
    </w:p>
    <w:p w:rsidR="003A47AB" w:rsidRPr="00F77C6B" w:rsidRDefault="003A47AB" w:rsidP="003A47AB">
      <w:pPr>
        <w:pStyle w:val="a3"/>
        <w:spacing w:line="275" w:lineRule="exact"/>
        <w:ind w:firstLine="0"/>
      </w:pPr>
      <w:r>
        <w:t>-</w:t>
      </w:r>
      <w:r w:rsidRPr="00F77C6B">
        <w:rPr>
          <w:spacing w:val="-1"/>
        </w:rPr>
        <w:t xml:space="preserve"> </w:t>
      </w:r>
      <w:r w:rsidRPr="00F77C6B">
        <w:t>26,4;</w:t>
      </w:r>
      <w:r w:rsidRPr="00F77C6B">
        <w:rPr>
          <w:spacing w:val="-2"/>
        </w:rPr>
        <w:t xml:space="preserve"> </w:t>
      </w:r>
      <w:r w:rsidRPr="00F77C6B">
        <w:t>послуги</w:t>
      </w:r>
      <w:r w:rsidRPr="00F77C6B">
        <w:rPr>
          <w:spacing w:val="3"/>
        </w:rPr>
        <w:t xml:space="preserve"> </w:t>
      </w:r>
      <w:r>
        <w:t>-</w:t>
      </w:r>
      <w:r w:rsidRPr="00F77C6B">
        <w:t xml:space="preserve"> 71,1 %.</w:t>
      </w:r>
    </w:p>
    <w:p w:rsidR="003A47AB" w:rsidRPr="00F77C6B" w:rsidRDefault="003A47AB" w:rsidP="003A47AB">
      <w:pPr>
        <w:pStyle w:val="a3"/>
        <w:ind w:right="213"/>
      </w:pPr>
      <w:r w:rsidRPr="00F77C6B">
        <w:t xml:space="preserve">Трудові ресурси налічують 11,21 </w:t>
      </w:r>
      <w:proofErr w:type="spellStart"/>
      <w:r w:rsidRPr="00F77C6B">
        <w:t>млн</w:t>
      </w:r>
      <w:proofErr w:type="spellEnd"/>
      <w:r w:rsidRPr="00F77C6B">
        <w:t xml:space="preserve"> осіб; рівень безроб</w:t>
      </w:r>
      <w:r>
        <w:t>іття дорівнює 4,5 %; за сектора</w:t>
      </w:r>
      <w:r w:rsidRPr="00F77C6B">
        <w:t>ми</w:t>
      </w:r>
      <w:r w:rsidRPr="00F77C6B">
        <w:rPr>
          <w:spacing w:val="1"/>
        </w:rPr>
        <w:t xml:space="preserve"> </w:t>
      </w:r>
      <w:r w:rsidRPr="00F77C6B">
        <w:t>економіки зайнятість</w:t>
      </w:r>
      <w:r w:rsidRPr="00F77C6B">
        <w:rPr>
          <w:spacing w:val="1"/>
        </w:rPr>
        <w:t xml:space="preserve"> </w:t>
      </w:r>
      <w:r w:rsidRPr="00F77C6B">
        <w:t>розподіляється</w:t>
      </w:r>
      <w:r w:rsidRPr="00F77C6B">
        <w:rPr>
          <w:spacing w:val="1"/>
        </w:rPr>
        <w:t xml:space="preserve"> </w:t>
      </w:r>
      <w:r w:rsidRPr="00F77C6B">
        <w:t>наступним</w:t>
      </w:r>
      <w:r w:rsidRPr="00F77C6B">
        <w:rPr>
          <w:spacing w:val="1"/>
        </w:rPr>
        <w:t xml:space="preserve"> </w:t>
      </w:r>
      <w:r w:rsidRPr="00F77C6B">
        <w:t>чином: сільське господарство</w:t>
      </w:r>
      <w:r w:rsidRPr="00F77C6B">
        <w:rPr>
          <w:spacing w:val="1"/>
        </w:rPr>
        <w:t xml:space="preserve"> </w:t>
      </w:r>
      <w:r>
        <w:t>-</w:t>
      </w:r>
      <w:r w:rsidRPr="00F77C6B">
        <w:t xml:space="preserve"> 3,6;</w:t>
      </w:r>
      <w:r w:rsidRPr="00F77C6B">
        <w:rPr>
          <w:spacing w:val="1"/>
        </w:rPr>
        <w:t xml:space="preserve"> </w:t>
      </w:r>
      <w:r w:rsidRPr="00F77C6B">
        <w:t>промисловість</w:t>
      </w:r>
      <w:r w:rsidRPr="00F77C6B">
        <w:rPr>
          <w:spacing w:val="1"/>
        </w:rPr>
        <w:t xml:space="preserve"> </w:t>
      </w:r>
      <w:r>
        <w:t>-</w:t>
      </w:r>
      <w:r w:rsidRPr="00F77C6B">
        <w:rPr>
          <w:spacing w:val="1"/>
        </w:rPr>
        <w:t xml:space="preserve"> </w:t>
      </w:r>
      <w:r w:rsidRPr="00F77C6B">
        <w:t>21,1;</w:t>
      </w:r>
      <w:r w:rsidRPr="00F77C6B">
        <w:rPr>
          <w:spacing w:val="-2"/>
        </w:rPr>
        <w:t xml:space="preserve"> </w:t>
      </w:r>
      <w:r w:rsidRPr="00F77C6B">
        <w:t>послуги</w:t>
      </w:r>
      <w:r w:rsidRPr="00F77C6B">
        <w:rPr>
          <w:spacing w:val="5"/>
        </w:rPr>
        <w:t xml:space="preserve"> </w:t>
      </w:r>
      <w:r>
        <w:t>-</w:t>
      </w:r>
      <w:r w:rsidRPr="00F77C6B">
        <w:t xml:space="preserve"> 75,3</w:t>
      </w:r>
      <w:r w:rsidRPr="00F77C6B">
        <w:rPr>
          <w:spacing w:val="-3"/>
        </w:rPr>
        <w:t xml:space="preserve"> </w:t>
      </w:r>
      <w:r w:rsidRPr="00F77C6B">
        <w:t>%.</w:t>
      </w:r>
    </w:p>
    <w:p w:rsidR="003A47AB" w:rsidRPr="00F77C6B" w:rsidRDefault="003A47AB" w:rsidP="003A47AB">
      <w:pPr>
        <w:pStyle w:val="a3"/>
        <w:spacing w:before="1"/>
        <w:ind w:left="111" w:right="205" w:firstLine="341"/>
      </w:pPr>
      <w:r w:rsidRPr="00F77C6B">
        <w:t>У</w:t>
      </w:r>
      <w:r w:rsidRPr="00F77C6B">
        <w:rPr>
          <w:spacing w:val="1"/>
        </w:rPr>
        <w:t xml:space="preserve"> </w:t>
      </w:r>
      <w:r w:rsidRPr="00F77C6B">
        <w:t>2006-2007</w:t>
      </w:r>
      <w:r w:rsidRPr="00F77C6B">
        <w:rPr>
          <w:spacing w:val="1"/>
        </w:rPr>
        <w:t xml:space="preserve"> </w:t>
      </w:r>
      <w:r w:rsidRPr="00F77C6B">
        <w:t>фінансовому</w:t>
      </w:r>
      <w:r w:rsidRPr="00F77C6B">
        <w:rPr>
          <w:spacing w:val="1"/>
        </w:rPr>
        <w:t xml:space="preserve"> </w:t>
      </w:r>
      <w:r w:rsidRPr="00F77C6B">
        <w:t>році</w:t>
      </w:r>
      <w:r w:rsidRPr="00F77C6B">
        <w:rPr>
          <w:spacing w:val="1"/>
        </w:rPr>
        <w:t xml:space="preserve"> </w:t>
      </w:r>
      <w:r w:rsidRPr="00F77C6B">
        <w:t>отримано</w:t>
      </w:r>
      <w:r w:rsidRPr="00F77C6B">
        <w:rPr>
          <w:spacing w:val="1"/>
        </w:rPr>
        <w:t xml:space="preserve"> </w:t>
      </w:r>
      <w:r w:rsidRPr="00F77C6B">
        <w:t>профіцит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1,3 %</w:t>
      </w:r>
      <w:r w:rsidRPr="00F77C6B">
        <w:rPr>
          <w:spacing w:val="1"/>
        </w:rPr>
        <w:t xml:space="preserve"> </w:t>
      </w:r>
      <w:r w:rsidRPr="00F77C6B">
        <w:t>ВВП,</w:t>
      </w:r>
      <w:r w:rsidRPr="00F77C6B">
        <w:rPr>
          <w:spacing w:val="1"/>
        </w:rPr>
        <w:t xml:space="preserve"> </w:t>
      </w:r>
      <w:r w:rsidRPr="00F77C6B">
        <w:t>який</w:t>
      </w:r>
      <w:r w:rsidRPr="00F77C6B">
        <w:rPr>
          <w:spacing w:val="1"/>
        </w:rPr>
        <w:t xml:space="preserve"> </w:t>
      </w:r>
      <w:r w:rsidRPr="00F77C6B">
        <w:t>зменшився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2007-2008 році до 0,5 % ВВП у зв’язку зі зменшенням пода</w:t>
      </w:r>
      <w:r>
        <w:t>ткових ставок. У 2008 році дохо</w:t>
      </w:r>
      <w:r w:rsidRPr="00F77C6B">
        <w:t xml:space="preserve">ди консолідованого бюджету становили 343,6 </w:t>
      </w:r>
      <w:proofErr w:type="spellStart"/>
      <w:r w:rsidRPr="00F77C6B">
        <w:t>млрд</w:t>
      </w:r>
      <w:proofErr w:type="spellEnd"/>
      <w:r w:rsidRPr="00F77C6B">
        <w:t xml:space="preserve"> дол., видатки </w:t>
      </w:r>
      <w:r>
        <w:t xml:space="preserve">- 340,7 </w:t>
      </w:r>
      <w:proofErr w:type="spellStart"/>
      <w:r>
        <w:t>млрд</w:t>
      </w:r>
      <w:proofErr w:type="spellEnd"/>
      <w:r>
        <w:t xml:space="preserve"> дол. Внутрі</w:t>
      </w:r>
      <w:r w:rsidRPr="00F77C6B">
        <w:t>шній борг становить 15,4 % ВВП. Бюджетом на 2008-2009 фінансовий рік передбаче</w:t>
      </w:r>
      <w:r>
        <w:t>не ско</w:t>
      </w:r>
      <w:r w:rsidRPr="00F77C6B">
        <w:t>рочення видатків до 1,1 %</w:t>
      </w:r>
      <w:r w:rsidRPr="00F77C6B">
        <w:rPr>
          <w:spacing w:val="1"/>
        </w:rPr>
        <w:t xml:space="preserve"> </w:t>
      </w:r>
      <w:r w:rsidRPr="00F77C6B">
        <w:t>ВВП.</w:t>
      </w:r>
      <w:r w:rsidRPr="00F77C6B">
        <w:rPr>
          <w:spacing w:val="1"/>
        </w:rPr>
        <w:t xml:space="preserve"> </w:t>
      </w:r>
      <w:r w:rsidRPr="00F77C6B">
        <w:t>Як частина політики</w:t>
      </w:r>
      <w:r w:rsidRPr="00F77C6B">
        <w:rPr>
          <w:spacing w:val="1"/>
        </w:rPr>
        <w:t xml:space="preserve"> </w:t>
      </w:r>
      <w:r w:rsidRPr="00F77C6B">
        <w:t>уряд планує зібрати 29</w:t>
      </w:r>
      <w:r w:rsidRPr="00F77C6B">
        <w:rPr>
          <w:spacing w:val="1"/>
        </w:rPr>
        <w:t xml:space="preserve"> </w:t>
      </w:r>
      <w:proofErr w:type="spellStart"/>
      <w:r w:rsidRPr="00F77C6B">
        <w:t>млрд</w:t>
      </w:r>
      <w:proofErr w:type="spellEnd"/>
      <w:r w:rsidRPr="00F77C6B">
        <w:t xml:space="preserve"> дол.</w:t>
      </w:r>
      <w:r w:rsidRPr="00F77C6B">
        <w:rPr>
          <w:spacing w:val="60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2008</w:t>
      </w:r>
      <w:r w:rsidRPr="00F77C6B">
        <w:rPr>
          <w:spacing w:val="-2"/>
        </w:rPr>
        <w:t xml:space="preserve"> </w:t>
      </w:r>
      <w:r w:rsidRPr="00F77C6B">
        <w:t>році</w:t>
      </w:r>
      <w:r w:rsidRPr="00F77C6B">
        <w:rPr>
          <w:spacing w:val="-6"/>
        </w:rPr>
        <w:t xml:space="preserve"> </w:t>
      </w:r>
      <w:r w:rsidRPr="00F77C6B">
        <w:t>було</w:t>
      </w:r>
      <w:r w:rsidRPr="00F77C6B">
        <w:rPr>
          <w:spacing w:val="3"/>
        </w:rPr>
        <w:t xml:space="preserve"> </w:t>
      </w:r>
      <w:r w:rsidRPr="00F77C6B">
        <w:t>заплановано</w:t>
      </w:r>
      <w:r w:rsidRPr="00F77C6B">
        <w:rPr>
          <w:spacing w:val="3"/>
        </w:rPr>
        <w:t xml:space="preserve"> </w:t>
      </w:r>
      <w:r w:rsidRPr="00F77C6B">
        <w:t>досягнути</w:t>
      </w:r>
      <w:r w:rsidRPr="00F77C6B">
        <w:rPr>
          <w:spacing w:val="4"/>
        </w:rPr>
        <w:t xml:space="preserve"> </w:t>
      </w:r>
      <w:r w:rsidRPr="00F77C6B">
        <w:t>профіциту</w:t>
      </w:r>
      <w:r w:rsidRPr="00F77C6B">
        <w:rPr>
          <w:spacing w:val="-8"/>
        </w:rPr>
        <w:t xml:space="preserve"> </w:t>
      </w:r>
      <w:r w:rsidRPr="00F77C6B">
        <w:t>в</w:t>
      </w:r>
      <w:r w:rsidRPr="00F77C6B">
        <w:rPr>
          <w:spacing w:val="3"/>
        </w:rPr>
        <w:t xml:space="preserve"> </w:t>
      </w:r>
      <w:r w:rsidRPr="00F77C6B">
        <w:t>розмірі</w:t>
      </w:r>
      <w:r w:rsidRPr="00F77C6B">
        <w:rPr>
          <w:spacing w:val="-5"/>
        </w:rPr>
        <w:t xml:space="preserve"> </w:t>
      </w:r>
      <w:r w:rsidRPr="00F77C6B">
        <w:t>1,5</w:t>
      </w:r>
      <w:r w:rsidRPr="00F77C6B">
        <w:rPr>
          <w:spacing w:val="-1"/>
        </w:rPr>
        <w:t xml:space="preserve"> </w:t>
      </w:r>
      <w:r w:rsidRPr="00F77C6B">
        <w:t>%</w:t>
      </w:r>
      <w:r w:rsidRPr="00F77C6B">
        <w:rPr>
          <w:spacing w:val="3"/>
        </w:rPr>
        <w:t xml:space="preserve"> </w:t>
      </w:r>
      <w:r w:rsidRPr="00F77C6B">
        <w:t>ВВП.</w:t>
      </w:r>
    </w:p>
    <w:p w:rsidR="003A47AB" w:rsidRPr="00F77C6B" w:rsidRDefault="003A47AB" w:rsidP="003A47AB">
      <w:pPr>
        <w:pStyle w:val="a3"/>
        <w:ind w:left="111" w:right="214"/>
      </w:pPr>
      <w:r w:rsidRPr="00F77C6B">
        <w:t xml:space="preserve">Австралійський бюджет на 2008-2009 фінансовий рік було </w:t>
      </w:r>
      <w:r w:rsidRPr="00F77C6B">
        <w:lastRenderedPageBreak/>
        <w:t>запроваджено в травні 2008</w:t>
      </w:r>
      <w:r w:rsidRPr="00F77C6B">
        <w:rPr>
          <w:spacing w:val="1"/>
        </w:rPr>
        <w:t xml:space="preserve"> </w:t>
      </w:r>
      <w:r w:rsidRPr="00F77C6B">
        <w:t xml:space="preserve">року. Казначейство повідомляє про скорочення видатків </w:t>
      </w:r>
      <w:r>
        <w:t>бюджету лише до 1,1 % ВВП із ме</w:t>
      </w:r>
      <w:r w:rsidRPr="00F77C6B">
        <w:t>тою контролю над інфляцією; очікують податкові надходжен</w:t>
      </w:r>
      <w:r>
        <w:t xml:space="preserve">ня на рівні 29 </w:t>
      </w:r>
      <w:proofErr w:type="spellStart"/>
      <w:r>
        <w:t>млрд</w:t>
      </w:r>
      <w:proofErr w:type="spellEnd"/>
      <w:r>
        <w:t xml:space="preserve"> дол.; розмі</w:t>
      </w:r>
      <w:r w:rsidRPr="00F77C6B">
        <w:t>щено</w:t>
      </w:r>
      <w:r w:rsidRPr="00F77C6B">
        <w:rPr>
          <w:spacing w:val="3"/>
        </w:rPr>
        <w:t xml:space="preserve"> </w:t>
      </w:r>
      <w:r w:rsidRPr="00F77C6B">
        <w:t>у</w:t>
      </w:r>
      <w:r w:rsidRPr="00F77C6B">
        <w:rPr>
          <w:spacing w:val="-5"/>
        </w:rPr>
        <w:t xml:space="preserve"> </w:t>
      </w:r>
      <w:r w:rsidRPr="00F77C6B">
        <w:t>цільові</w:t>
      </w:r>
      <w:r w:rsidRPr="00F77C6B">
        <w:rPr>
          <w:spacing w:val="-9"/>
        </w:rPr>
        <w:t xml:space="preserve"> </w:t>
      </w:r>
      <w:r w:rsidRPr="00F77C6B">
        <w:t>фонди</w:t>
      </w:r>
      <w:r w:rsidRPr="00F77C6B">
        <w:rPr>
          <w:spacing w:val="-1"/>
        </w:rPr>
        <w:t xml:space="preserve"> </w:t>
      </w:r>
      <w:r w:rsidRPr="00F77C6B">
        <w:t>2,08</w:t>
      </w:r>
      <w:r w:rsidRPr="00F77C6B">
        <w:rPr>
          <w:spacing w:val="-3"/>
        </w:rPr>
        <w:t xml:space="preserve"> </w:t>
      </w:r>
      <w:proofErr w:type="spellStart"/>
      <w:r w:rsidRPr="00F77C6B">
        <w:t>млрд</w:t>
      </w:r>
      <w:proofErr w:type="spellEnd"/>
      <w:r w:rsidRPr="00F77C6B">
        <w:t xml:space="preserve"> дол.</w:t>
      </w:r>
      <w:r w:rsidRPr="00F77C6B">
        <w:rPr>
          <w:spacing w:val="3"/>
        </w:rPr>
        <w:t xml:space="preserve"> </w:t>
      </w:r>
      <w:r w:rsidRPr="00F77C6B">
        <w:t>державних</w:t>
      </w:r>
      <w:r w:rsidRPr="00F77C6B">
        <w:rPr>
          <w:spacing w:val="-3"/>
        </w:rPr>
        <w:t xml:space="preserve"> </w:t>
      </w:r>
      <w:r w:rsidRPr="00F77C6B">
        <w:t>заощаджень.</w:t>
      </w:r>
    </w:p>
    <w:p w:rsidR="003A47AB" w:rsidRPr="00F77C6B" w:rsidRDefault="003A47AB" w:rsidP="003A47AB">
      <w:pPr>
        <w:pStyle w:val="a3"/>
        <w:ind w:left="111" w:right="207" w:firstLine="341"/>
      </w:pPr>
      <w:r w:rsidRPr="00F77C6B">
        <w:t xml:space="preserve">У 2008 році експорт становив 178,9 </w:t>
      </w:r>
      <w:proofErr w:type="spellStart"/>
      <w:r w:rsidRPr="00F77C6B">
        <w:t>млрд</w:t>
      </w:r>
      <w:proofErr w:type="spellEnd"/>
      <w:r w:rsidRPr="00F77C6B">
        <w:t xml:space="preserve"> дол. ФОБ, імпорт </w:t>
      </w:r>
      <w:r>
        <w:t xml:space="preserve">- 187,2 </w:t>
      </w:r>
      <w:proofErr w:type="spellStart"/>
      <w:r>
        <w:t>млрд</w:t>
      </w:r>
      <w:proofErr w:type="spellEnd"/>
      <w:r>
        <w:t xml:space="preserve"> дол. ФОБ. Зо</w:t>
      </w:r>
      <w:r w:rsidRPr="00F77C6B">
        <w:t xml:space="preserve">лотовалютні резерви оцінюються у 25,75 </w:t>
      </w:r>
      <w:proofErr w:type="spellStart"/>
      <w:r w:rsidRPr="00F77C6B">
        <w:t>млрд</w:t>
      </w:r>
      <w:proofErr w:type="spellEnd"/>
      <w:r w:rsidRPr="00F77C6B">
        <w:t xml:space="preserve"> дол. Зовнішній борг </w:t>
      </w:r>
      <w:r>
        <w:t>-</w:t>
      </w:r>
      <w:r w:rsidRPr="00F77C6B">
        <w:t xml:space="preserve"> </w:t>
      </w:r>
      <w:r>
        <w:t>1,032 трлн дол</w:t>
      </w:r>
      <w:r w:rsidRPr="00F77C6B">
        <w:t xml:space="preserve">. Прямі іноземні інвестиції дорівнюють 333,1 </w:t>
      </w:r>
      <w:proofErr w:type="spellStart"/>
      <w:r w:rsidRPr="00F77C6B">
        <w:t>млрд</w:t>
      </w:r>
      <w:proofErr w:type="spellEnd"/>
      <w:r w:rsidRPr="00F77C6B">
        <w:t xml:space="preserve"> дол. Прямі зарубіжні</w:t>
      </w:r>
      <w:r w:rsidRPr="00F77C6B">
        <w:rPr>
          <w:spacing w:val="1"/>
        </w:rPr>
        <w:t xml:space="preserve"> </w:t>
      </w:r>
      <w:r w:rsidRPr="00F77C6B">
        <w:t xml:space="preserve">інвестиції дорівнюють 301,1 </w:t>
      </w:r>
      <w:proofErr w:type="spellStart"/>
      <w:r w:rsidRPr="00F77C6B">
        <w:t>млрд</w:t>
      </w:r>
      <w:proofErr w:type="spellEnd"/>
      <w:r w:rsidRPr="00F77C6B">
        <w:t xml:space="preserve"> дол.</w:t>
      </w:r>
      <w:r>
        <w:t xml:space="preserve"> </w:t>
      </w:r>
    </w:p>
    <w:p w:rsidR="003A47AB" w:rsidRPr="00F77C6B" w:rsidRDefault="003A47AB" w:rsidP="003A47AB">
      <w:pPr>
        <w:pStyle w:val="a3"/>
        <w:ind w:left="111" w:right="208" w:firstLine="341"/>
      </w:pPr>
      <w:r w:rsidRPr="00F77C6B">
        <w:t>В Австралії електронна комерція переживає справж</w:t>
      </w:r>
      <w:r>
        <w:t xml:space="preserve">ній бум: більше 5 </w:t>
      </w:r>
      <w:proofErr w:type="spellStart"/>
      <w:r>
        <w:t>млн</w:t>
      </w:r>
      <w:proofErr w:type="spellEnd"/>
      <w:r>
        <w:t xml:space="preserve"> домогоспо</w:t>
      </w:r>
      <w:r w:rsidRPr="00F77C6B">
        <w:t>дарств мають доступ до Інтернет. 60 % підприємств малого</w:t>
      </w:r>
      <w:r>
        <w:t xml:space="preserve"> й середнього бізнесу використо</w:t>
      </w:r>
      <w:r w:rsidRPr="00F77C6B">
        <w:t>вують Інтернет для здійснення операцій і понад 50 % від да</w:t>
      </w:r>
      <w:r>
        <w:t>ної кількості використовують Ін</w:t>
      </w:r>
      <w:r w:rsidRPr="00F77C6B">
        <w:t>тернет для продажу продуктів і послуг. У 2008-2009 фінансовому році очікується, що на</w:t>
      </w:r>
      <w:r w:rsidRPr="00F77C6B">
        <w:rPr>
          <w:spacing w:val="1"/>
        </w:rPr>
        <w:t xml:space="preserve"> </w:t>
      </w:r>
      <w:r w:rsidRPr="00F77C6B">
        <w:t xml:space="preserve">рекламу в Інтернет буде витрачено 2 </w:t>
      </w:r>
      <w:proofErr w:type="spellStart"/>
      <w:r w:rsidRPr="00F77C6B">
        <w:t>млрд</w:t>
      </w:r>
      <w:proofErr w:type="spellEnd"/>
      <w:r w:rsidRPr="00F77C6B">
        <w:t xml:space="preserve"> дол. До 2015 року електронна комерція додатково</w:t>
      </w:r>
      <w:r w:rsidRPr="00F77C6B">
        <w:rPr>
          <w:spacing w:val="1"/>
        </w:rPr>
        <w:t xml:space="preserve"> </w:t>
      </w:r>
      <w:r w:rsidRPr="00F77C6B">
        <w:t>прине</w:t>
      </w:r>
      <w:r>
        <w:t>сла</w:t>
      </w:r>
      <w:r w:rsidRPr="00F77C6B">
        <w:t xml:space="preserve"> 20 </w:t>
      </w:r>
      <w:proofErr w:type="spellStart"/>
      <w:r w:rsidRPr="00F77C6B">
        <w:t>млрд</w:t>
      </w:r>
      <w:proofErr w:type="spellEnd"/>
      <w:r w:rsidRPr="00F77C6B">
        <w:t xml:space="preserve"> дол. національній економіці. У квітні 2008</w:t>
      </w:r>
      <w:r>
        <w:t xml:space="preserve"> року австралійський уряд прийн</w:t>
      </w:r>
      <w:r w:rsidRPr="00F77C6B">
        <w:t>яв рішення про формування національної мережі на основі оптичного волокна, виділивши на</w:t>
      </w:r>
      <w:r w:rsidRPr="00F77C6B">
        <w:rPr>
          <w:spacing w:val="1"/>
        </w:rPr>
        <w:t xml:space="preserve"> </w:t>
      </w:r>
      <w:r w:rsidRPr="00F77C6B">
        <w:t xml:space="preserve">дану мету приблизно 4 </w:t>
      </w:r>
      <w:proofErr w:type="spellStart"/>
      <w:r w:rsidRPr="00F77C6B">
        <w:t>млрд</w:t>
      </w:r>
      <w:proofErr w:type="spellEnd"/>
      <w:r w:rsidRPr="00F77C6B">
        <w:t xml:space="preserve"> дол. Протягом наступних п’я</w:t>
      </w:r>
      <w:r>
        <w:t>ти років 98 % австралійських бу</w:t>
      </w:r>
      <w:r w:rsidRPr="00F77C6B">
        <w:t>динків</w:t>
      </w:r>
      <w:r w:rsidRPr="00F77C6B">
        <w:rPr>
          <w:spacing w:val="3"/>
        </w:rPr>
        <w:t xml:space="preserve"> </w:t>
      </w:r>
      <w:r w:rsidRPr="00F77C6B">
        <w:t>отримають</w:t>
      </w:r>
      <w:r w:rsidRPr="00F77C6B">
        <w:rPr>
          <w:spacing w:val="2"/>
        </w:rPr>
        <w:t xml:space="preserve"> </w:t>
      </w:r>
      <w:r w:rsidRPr="00F77C6B">
        <w:t>доступ</w:t>
      </w:r>
      <w:r w:rsidRPr="00F77C6B">
        <w:rPr>
          <w:spacing w:val="-2"/>
        </w:rPr>
        <w:t xml:space="preserve"> </w:t>
      </w:r>
      <w:r w:rsidRPr="00F77C6B">
        <w:t>до</w:t>
      </w:r>
      <w:r w:rsidRPr="00F77C6B">
        <w:rPr>
          <w:spacing w:val="5"/>
        </w:rPr>
        <w:t xml:space="preserve"> </w:t>
      </w:r>
      <w:r w:rsidRPr="00F77C6B">
        <w:t>високошвидкісного</w:t>
      </w:r>
      <w:r w:rsidRPr="00F77C6B">
        <w:rPr>
          <w:spacing w:val="3"/>
        </w:rPr>
        <w:t xml:space="preserve"> </w:t>
      </w:r>
      <w:r w:rsidRPr="00F77C6B">
        <w:t>Інтернету</w:t>
      </w:r>
      <w:r w:rsidRPr="00F77C6B">
        <w:rPr>
          <w:spacing w:val="-7"/>
        </w:rPr>
        <w:t xml:space="preserve"> </w:t>
      </w:r>
      <w:r w:rsidRPr="00F77C6B">
        <w:t xml:space="preserve">(64 % </w:t>
      </w:r>
      <w:r>
        <w:t>-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-8"/>
        </w:rPr>
        <w:t xml:space="preserve"> </w:t>
      </w:r>
      <w:r w:rsidRPr="00F77C6B">
        <w:t>2007</w:t>
      </w:r>
      <w:r w:rsidRPr="00F77C6B">
        <w:rPr>
          <w:spacing w:val="1"/>
        </w:rPr>
        <w:t xml:space="preserve"> </w:t>
      </w:r>
      <w:r w:rsidRPr="00F77C6B">
        <w:t>році).</w:t>
      </w:r>
    </w:p>
    <w:p w:rsidR="003A47AB" w:rsidRPr="00F77C6B" w:rsidRDefault="003A47AB" w:rsidP="003A47AB">
      <w:pPr>
        <w:pStyle w:val="a3"/>
        <w:spacing w:before="2"/>
        <w:ind w:left="0" w:firstLine="0"/>
        <w:jc w:val="left"/>
      </w:pPr>
    </w:p>
    <w:p w:rsidR="003A47AB" w:rsidRPr="00B255AE" w:rsidRDefault="003A47AB" w:rsidP="003A47AB">
      <w:pPr>
        <w:pStyle w:val="2"/>
        <w:keepNext w:val="0"/>
        <w:keepLines w:val="0"/>
        <w:numPr>
          <w:ilvl w:val="0"/>
          <w:numId w:val="3"/>
        </w:numPr>
        <w:tabs>
          <w:tab w:val="left" w:pos="3602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255AE">
        <w:rPr>
          <w:rFonts w:ascii="Times New Roman" w:hAnsi="Times New Roman" w:cs="Times New Roman"/>
          <w:color w:val="auto"/>
          <w:sz w:val="28"/>
          <w:szCs w:val="28"/>
        </w:rPr>
        <w:t>Податкова</w:t>
      </w:r>
      <w:r w:rsidRPr="00B255AE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B255AE">
        <w:rPr>
          <w:rFonts w:ascii="Times New Roman" w:hAnsi="Times New Roman" w:cs="Times New Roman"/>
          <w:color w:val="auto"/>
          <w:sz w:val="28"/>
          <w:szCs w:val="28"/>
        </w:rPr>
        <w:t>система</w:t>
      </w:r>
      <w:r w:rsidRPr="00B255AE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B255AE">
        <w:rPr>
          <w:rFonts w:ascii="Times New Roman" w:hAnsi="Times New Roman" w:cs="Times New Roman"/>
          <w:color w:val="auto"/>
          <w:sz w:val="28"/>
          <w:szCs w:val="28"/>
        </w:rPr>
        <w:t>Австралії</w:t>
      </w:r>
    </w:p>
    <w:p w:rsidR="003A47AB" w:rsidRPr="00B255AE" w:rsidRDefault="003A47AB" w:rsidP="003A47AB">
      <w:pPr>
        <w:pStyle w:val="a3"/>
        <w:spacing w:before="233"/>
        <w:ind w:left="111" w:right="210"/>
      </w:pPr>
      <w:r w:rsidRPr="00B255AE">
        <w:rPr>
          <w:b/>
          <w:i/>
        </w:rPr>
        <w:t xml:space="preserve">Податок з доходів фізичних осіб </w:t>
      </w:r>
      <w:r w:rsidRPr="00B255AE">
        <w:t>- основне джерело доходів австралійського уряду;</w:t>
      </w:r>
      <w:r w:rsidRPr="00B255AE">
        <w:rPr>
          <w:spacing w:val="1"/>
        </w:rPr>
        <w:t xml:space="preserve"> </w:t>
      </w:r>
      <w:r w:rsidRPr="00B255AE">
        <w:t>стягується виключно федеральним урядом. Податок стягується за прогресивною шкалою, яка</w:t>
      </w:r>
      <w:r w:rsidRPr="00B255AE">
        <w:rPr>
          <w:spacing w:val="-57"/>
        </w:rPr>
        <w:t xml:space="preserve"> </w:t>
      </w:r>
      <w:r w:rsidRPr="00B255AE">
        <w:t>поділена</w:t>
      </w:r>
      <w:r w:rsidRPr="00B255AE">
        <w:rPr>
          <w:spacing w:val="-1"/>
        </w:rPr>
        <w:t xml:space="preserve"> </w:t>
      </w:r>
      <w:r w:rsidRPr="00B255AE">
        <w:t>на п’ять</w:t>
      </w:r>
      <w:r w:rsidRPr="00B255AE">
        <w:rPr>
          <w:spacing w:val="4"/>
        </w:rPr>
        <w:t xml:space="preserve"> </w:t>
      </w:r>
      <w:r w:rsidRPr="00B255AE">
        <w:t>рівнів</w:t>
      </w:r>
      <w:r w:rsidRPr="00B255AE">
        <w:rPr>
          <w:spacing w:val="3"/>
        </w:rPr>
        <w:t xml:space="preserve"> </w:t>
      </w:r>
      <w:r w:rsidRPr="00B255AE">
        <w:t>зі</w:t>
      </w:r>
      <w:r w:rsidRPr="00B255AE">
        <w:rPr>
          <w:spacing w:val="-4"/>
        </w:rPr>
        <w:t xml:space="preserve"> </w:t>
      </w:r>
      <w:r w:rsidRPr="00B255AE">
        <w:t>ставками</w:t>
      </w:r>
      <w:r w:rsidRPr="00B255AE">
        <w:rPr>
          <w:spacing w:val="4"/>
        </w:rPr>
        <w:t xml:space="preserve"> </w:t>
      </w:r>
      <w:r w:rsidRPr="00B255AE">
        <w:t>від</w:t>
      </w:r>
      <w:r w:rsidRPr="00B255AE">
        <w:rPr>
          <w:spacing w:val="-1"/>
        </w:rPr>
        <w:t xml:space="preserve"> </w:t>
      </w:r>
      <w:r w:rsidRPr="00B255AE">
        <w:t>0</w:t>
      </w:r>
      <w:r w:rsidRPr="00B255AE">
        <w:rPr>
          <w:spacing w:val="2"/>
        </w:rPr>
        <w:t xml:space="preserve"> </w:t>
      </w:r>
      <w:r w:rsidRPr="00B255AE">
        <w:t>до</w:t>
      </w:r>
      <w:r w:rsidRPr="00B255AE">
        <w:rPr>
          <w:spacing w:val="6"/>
        </w:rPr>
        <w:t xml:space="preserve"> </w:t>
      </w:r>
      <w:r w:rsidRPr="00B255AE">
        <w:t>45</w:t>
      </w:r>
      <w:r w:rsidRPr="00B255AE">
        <w:rPr>
          <w:spacing w:val="-5"/>
        </w:rPr>
        <w:t xml:space="preserve"> </w:t>
      </w:r>
      <w:r w:rsidRPr="00B255AE">
        <w:t>%.</w:t>
      </w:r>
    </w:p>
    <w:p w:rsidR="003A47AB" w:rsidRPr="00B255AE" w:rsidRDefault="003A47AB" w:rsidP="003A47AB">
      <w:pPr>
        <w:spacing w:before="2" w:line="275" w:lineRule="exact"/>
        <w:ind w:left="452"/>
        <w:jc w:val="both"/>
        <w:rPr>
          <w:sz w:val="28"/>
          <w:szCs w:val="28"/>
        </w:rPr>
      </w:pPr>
      <w:r w:rsidRPr="00B255AE">
        <w:rPr>
          <w:b/>
          <w:i/>
          <w:sz w:val="28"/>
          <w:szCs w:val="28"/>
        </w:rPr>
        <w:t>Прибутковий</w:t>
      </w:r>
      <w:r w:rsidRPr="00B255AE">
        <w:rPr>
          <w:b/>
          <w:i/>
          <w:spacing w:val="-7"/>
          <w:sz w:val="28"/>
          <w:szCs w:val="28"/>
        </w:rPr>
        <w:t xml:space="preserve"> </w:t>
      </w:r>
      <w:r w:rsidRPr="00B255AE">
        <w:rPr>
          <w:b/>
          <w:i/>
          <w:sz w:val="28"/>
          <w:szCs w:val="28"/>
        </w:rPr>
        <w:t>податок</w:t>
      </w:r>
      <w:r w:rsidRPr="00B255AE">
        <w:rPr>
          <w:b/>
          <w:i/>
          <w:spacing w:val="-4"/>
          <w:sz w:val="28"/>
          <w:szCs w:val="28"/>
        </w:rPr>
        <w:t xml:space="preserve"> </w:t>
      </w:r>
      <w:r w:rsidRPr="00B255AE">
        <w:rPr>
          <w:sz w:val="28"/>
          <w:szCs w:val="28"/>
        </w:rPr>
        <w:t>сплачується за ставкою</w:t>
      </w:r>
      <w:r w:rsidRPr="00B255AE">
        <w:rPr>
          <w:spacing w:val="-1"/>
          <w:sz w:val="28"/>
          <w:szCs w:val="28"/>
        </w:rPr>
        <w:t xml:space="preserve"> </w:t>
      </w:r>
      <w:r w:rsidRPr="00B255AE">
        <w:rPr>
          <w:sz w:val="28"/>
          <w:szCs w:val="28"/>
        </w:rPr>
        <w:t>30</w:t>
      </w:r>
      <w:r w:rsidRPr="00B255AE">
        <w:rPr>
          <w:spacing w:val="-2"/>
          <w:sz w:val="28"/>
          <w:szCs w:val="28"/>
        </w:rPr>
        <w:t xml:space="preserve"> </w:t>
      </w:r>
      <w:r w:rsidRPr="00B255AE">
        <w:rPr>
          <w:sz w:val="28"/>
          <w:szCs w:val="28"/>
        </w:rPr>
        <w:t>%.</w:t>
      </w:r>
    </w:p>
    <w:p w:rsidR="003A47AB" w:rsidRPr="00B255AE" w:rsidRDefault="003A47AB" w:rsidP="003A47AB">
      <w:pPr>
        <w:pStyle w:val="a3"/>
        <w:ind w:left="111" w:right="215"/>
      </w:pPr>
      <w:r w:rsidRPr="00B255AE">
        <w:rPr>
          <w:b/>
          <w:i/>
        </w:rPr>
        <w:t xml:space="preserve">Податок з товарів і послуг (ПДВ) </w:t>
      </w:r>
      <w:r w:rsidRPr="00B255AE">
        <w:t>стягується за ставкою 10 %. Базові продукти харчування, медичні та освітні послуги, експорт звільнені від даного податку. Надходження від</w:t>
      </w:r>
      <w:r w:rsidRPr="00B255AE">
        <w:rPr>
          <w:spacing w:val="1"/>
        </w:rPr>
        <w:t xml:space="preserve"> </w:t>
      </w:r>
      <w:r w:rsidRPr="00B255AE">
        <w:t>цього</w:t>
      </w:r>
      <w:r w:rsidRPr="00B255AE">
        <w:rPr>
          <w:spacing w:val="2"/>
        </w:rPr>
        <w:t xml:space="preserve"> </w:t>
      </w:r>
      <w:r w:rsidRPr="00B255AE">
        <w:t>податку</w:t>
      </w:r>
      <w:r w:rsidRPr="00B255AE">
        <w:rPr>
          <w:spacing w:val="-11"/>
        </w:rPr>
        <w:t xml:space="preserve"> </w:t>
      </w:r>
      <w:r w:rsidRPr="00B255AE">
        <w:t>розподіляються</w:t>
      </w:r>
      <w:r w:rsidRPr="00B255AE">
        <w:rPr>
          <w:spacing w:val="1"/>
        </w:rPr>
        <w:t xml:space="preserve"> </w:t>
      </w:r>
      <w:r w:rsidRPr="00B255AE">
        <w:t>між</w:t>
      </w:r>
      <w:r w:rsidRPr="00B255AE">
        <w:rPr>
          <w:spacing w:val="4"/>
        </w:rPr>
        <w:t xml:space="preserve"> </w:t>
      </w:r>
      <w:r w:rsidRPr="00B255AE">
        <w:t>штатами.</w:t>
      </w:r>
    </w:p>
    <w:p w:rsidR="003A47AB" w:rsidRPr="00B255AE" w:rsidRDefault="003A47AB" w:rsidP="003A47AB">
      <w:pPr>
        <w:pStyle w:val="a3"/>
        <w:spacing w:before="3" w:line="237" w:lineRule="auto"/>
        <w:ind w:left="111" w:right="213"/>
      </w:pPr>
      <w:r w:rsidRPr="00B255AE">
        <w:rPr>
          <w:b/>
          <w:i/>
        </w:rPr>
        <w:t xml:space="preserve">Податок на дивіденди </w:t>
      </w:r>
      <w:r w:rsidRPr="00B255AE">
        <w:t>стягується за ставкою 30 %. Австралійські податкові угоди передбачають</w:t>
      </w:r>
      <w:r w:rsidRPr="00B255AE">
        <w:rPr>
          <w:spacing w:val="2"/>
        </w:rPr>
        <w:t xml:space="preserve"> </w:t>
      </w:r>
      <w:r w:rsidRPr="00B255AE">
        <w:t>зниження</w:t>
      </w:r>
      <w:r w:rsidRPr="00B255AE">
        <w:rPr>
          <w:spacing w:val="-6"/>
        </w:rPr>
        <w:t xml:space="preserve"> </w:t>
      </w:r>
      <w:r w:rsidRPr="00B255AE">
        <w:t>даної</w:t>
      </w:r>
      <w:r w:rsidRPr="00B255AE">
        <w:rPr>
          <w:spacing w:val="-10"/>
        </w:rPr>
        <w:t xml:space="preserve"> </w:t>
      </w:r>
      <w:r w:rsidRPr="00B255AE">
        <w:t>ставки</w:t>
      </w:r>
      <w:r w:rsidRPr="00B255AE">
        <w:rPr>
          <w:spacing w:val="2"/>
        </w:rPr>
        <w:t xml:space="preserve"> </w:t>
      </w:r>
      <w:r w:rsidRPr="00B255AE">
        <w:t>до</w:t>
      </w:r>
      <w:r w:rsidRPr="00B255AE">
        <w:rPr>
          <w:spacing w:val="5"/>
        </w:rPr>
        <w:t xml:space="preserve"> </w:t>
      </w:r>
      <w:r w:rsidRPr="00B255AE">
        <w:t>15</w:t>
      </w:r>
      <w:r w:rsidRPr="00B255AE">
        <w:rPr>
          <w:spacing w:val="1"/>
        </w:rPr>
        <w:t xml:space="preserve"> </w:t>
      </w:r>
      <w:r w:rsidRPr="00B255AE">
        <w:t>%.</w:t>
      </w:r>
    </w:p>
    <w:p w:rsidR="003A47AB" w:rsidRPr="00B255AE" w:rsidRDefault="003A47AB" w:rsidP="003A47AB">
      <w:pPr>
        <w:spacing w:before="6" w:line="237" w:lineRule="auto"/>
        <w:ind w:left="111" w:right="213" w:firstLine="340"/>
        <w:jc w:val="both"/>
        <w:rPr>
          <w:sz w:val="28"/>
          <w:szCs w:val="28"/>
        </w:rPr>
      </w:pPr>
      <w:r w:rsidRPr="00B255AE">
        <w:rPr>
          <w:b/>
          <w:i/>
          <w:sz w:val="28"/>
          <w:szCs w:val="28"/>
        </w:rPr>
        <w:t xml:space="preserve">Податок на заробітну плату </w:t>
      </w:r>
      <w:r w:rsidRPr="00B255AE">
        <w:rPr>
          <w:sz w:val="28"/>
          <w:szCs w:val="28"/>
        </w:rPr>
        <w:t>стягується на рівні штатів за ставкою 6,85 % з фонду оплати</w:t>
      </w:r>
      <w:r w:rsidRPr="00B255AE">
        <w:rPr>
          <w:spacing w:val="1"/>
          <w:sz w:val="28"/>
          <w:szCs w:val="28"/>
        </w:rPr>
        <w:t xml:space="preserve"> </w:t>
      </w:r>
      <w:r w:rsidRPr="00B255AE">
        <w:rPr>
          <w:sz w:val="28"/>
          <w:szCs w:val="28"/>
        </w:rPr>
        <w:t>праці.</w:t>
      </w:r>
    </w:p>
    <w:p w:rsidR="003A47AB" w:rsidRPr="00B255AE" w:rsidRDefault="003A47AB" w:rsidP="003A47AB">
      <w:pPr>
        <w:pStyle w:val="a3"/>
        <w:spacing w:before="5" w:line="237" w:lineRule="auto"/>
        <w:ind w:left="111" w:right="214"/>
      </w:pPr>
      <w:r w:rsidRPr="00B255AE">
        <w:t>Відрахування на медичне страхування сплачуються фізичними особами-резидентами за</w:t>
      </w:r>
      <w:r w:rsidRPr="00B255AE">
        <w:rPr>
          <w:spacing w:val="1"/>
        </w:rPr>
        <w:t xml:space="preserve"> </w:t>
      </w:r>
      <w:r w:rsidRPr="00B255AE">
        <w:t>ставкою</w:t>
      </w:r>
      <w:r w:rsidRPr="00B255AE">
        <w:rPr>
          <w:spacing w:val="1"/>
        </w:rPr>
        <w:t xml:space="preserve"> </w:t>
      </w:r>
      <w:r w:rsidRPr="00B255AE">
        <w:t>1,25 %</w:t>
      </w:r>
      <w:r w:rsidRPr="00B255AE">
        <w:rPr>
          <w:spacing w:val="-1"/>
        </w:rPr>
        <w:t xml:space="preserve"> </w:t>
      </w:r>
      <w:r w:rsidRPr="00B255AE">
        <w:t>від</w:t>
      </w:r>
      <w:r w:rsidRPr="00B255AE">
        <w:rPr>
          <w:spacing w:val="-1"/>
        </w:rPr>
        <w:t xml:space="preserve"> </w:t>
      </w:r>
      <w:r w:rsidRPr="00B255AE">
        <w:t>оподатковуваного</w:t>
      </w:r>
      <w:r w:rsidRPr="00B255AE">
        <w:rPr>
          <w:spacing w:val="4"/>
        </w:rPr>
        <w:t xml:space="preserve"> </w:t>
      </w:r>
      <w:r w:rsidRPr="00B255AE">
        <w:t>доходу.</w:t>
      </w:r>
    </w:p>
    <w:p w:rsidR="003A47AB" w:rsidRPr="00B255AE" w:rsidRDefault="003A47AB" w:rsidP="003A47AB">
      <w:pPr>
        <w:pStyle w:val="a3"/>
        <w:spacing w:before="8"/>
        <w:ind w:left="0" w:firstLine="0"/>
        <w:jc w:val="left"/>
      </w:pPr>
    </w:p>
    <w:p w:rsidR="003A47AB" w:rsidRPr="00B255AE" w:rsidRDefault="003A47AB" w:rsidP="003A47AB">
      <w:pPr>
        <w:pStyle w:val="2"/>
        <w:keepNext w:val="0"/>
        <w:keepLines w:val="0"/>
        <w:numPr>
          <w:ilvl w:val="0"/>
          <w:numId w:val="3"/>
        </w:numPr>
        <w:tabs>
          <w:tab w:val="left" w:pos="3563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255AE">
        <w:rPr>
          <w:rFonts w:ascii="Times New Roman" w:hAnsi="Times New Roman" w:cs="Times New Roman"/>
          <w:color w:val="auto"/>
          <w:sz w:val="28"/>
          <w:szCs w:val="28"/>
        </w:rPr>
        <w:t>Банківська</w:t>
      </w:r>
      <w:r w:rsidRPr="00B255AE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B255AE">
        <w:rPr>
          <w:rFonts w:ascii="Times New Roman" w:hAnsi="Times New Roman" w:cs="Times New Roman"/>
          <w:color w:val="auto"/>
          <w:sz w:val="28"/>
          <w:szCs w:val="28"/>
        </w:rPr>
        <w:t>система</w:t>
      </w:r>
      <w:r w:rsidRPr="00B255AE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B255AE">
        <w:rPr>
          <w:rFonts w:ascii="Times New Roman" w:hAnsi="Times New Roman" w:cs="Times New Roman"/>
          <w:color w:val="auto"/>
          <w:sz w:val="28"/>
          <w:szCs w:val="28"/>
        </w:rPr>
        <w:t>Австралії</w:t>
      </w:r>
    </w:p>
    <w:p w:rsidR="003A47AB" w:rsidRPr="00F77C6B" w:rsidRDefault="003A47AB" w:rsidP="003A47AB">
      <w:pPr>
        <w:pStyle w:val="a3"/>
        <w:spacing w:before="233"/>
        <w:ind w:left="111" w:right="209"/>
      </w:pPr>
      <w:r w:rsidRPr="00F77C6B">
        <w:t xml:space="preserve">У 1911 році урядом запроваджено </w:t>
      </w:r>
      <w:r w:rsidRPr="00F77C6B">
        <w:rPr>
          <w:b/>
          <w:i/>
        </w:rPr>
        <w:t>Банк Співдружності Австралії</w:t>
      </w:r>
      <w:r w:rsidRPr="00F77C6B">
        <w:t>, який підвищено в</w:t>
      </w:r>
      <w:r w:rsidRPr="00F77C6B">
        <w:rPr>
          <w:spacing w:val="1"/>
        </w:rPr>
        <w:t xml:space="preserve"> </w:t>
      </w:r>
      <w:r w:rsidRPr="00F77C6B">
        <w:t>статусі до Резервного банку Австралії в 1959 році, який б</w:t>
      </w:r>
      <w:r>
        <w:t>уло наділено функціями централь</w:t>
      </w:r>
      <w:r w:rsidRPr="00F77C6B">
        <w:t>ного банку. Комерційні та ощадні функції були передані</w:t>
      </w:r>
      <w:r>
        <w:t xml:space="preserve"> новому інституту під старою на</w:t>
      </w:r>
      <w:r w:rsidRPr="00F77C6B">
        <w:t xml:space="preserve">звою Банк </w:t>
      </w:r>
      <w:r w:rsidRPr="00F77C6B">
        <w:lastRenderedPageBreak/>
        <w:t>Співдружності Австралії. Акт «Про Резервний банк Австралії» було прийнято в</w:t>
      </w:r>
      <w:r w:rsidRPr="00F77C6B">
        <w:rPr>
          <w:spacing w:val="1"/>
        </w:rPr>
        <w:t xml:space="preserve"> </w:t>
      </w:r>
      <w:r w:rsidRPr="00F77C6B">
        <w:t>1959</w:t>
      </w:r>
      <w:r w:rsidRPr="00F77C6B">
        <w:rPr>
          <w:spacing w:val="2"/>
        </w:rPr>
        <w:t xml:space="preserve"> </w:t>
      </w:r>
      <w:r w:rsidRPr="00F77C6B">
        <w:t>році,</w:t>
      </w:r>
      <w:r w:rsidRPr="00F77C6B">
        <w:rPr>
          <w:spacing w:val="6"/>
        </w:rPr>
        <w:t xml:space="preserve"> </w:t>
      </w:r>
      <w:r w:rsidRPr="00F77C6B">
        <w:t>він</w:t>
      </w:r>
      <w:r w:rsidRPr="00F77C6B">
        <w:rPr>
          <w:spacing w:val="5"/>
        </w:rPr>
        <w:t xml:space="preserve"> </w:t>
      </w:r>
      <w:r w:rsidRPr="00F77C6B">
        <w:t>набув</w:t>
      </w:r>
      <w:r w:rsidRPr="00F77C6B">
        <w:rPr>
          <w:spacing w:val="5"/>
        </w:rPr>
        <w:t xml:space="preserve"> </w:t>
      </w:r>
      <w:r w:rsidRPr="00F77C6B">
        <w:t>чинності</w:t>
      </w:r>
      <w:r w:rsidRPr="00F77C6B">
        <w:rPr>
          <w:spacing w:val="-6"/>
        </w:rPr>
        <w:t xml:space="preserve"> </w:t>
      </w:r>
      <w:r w:rsidRPr="00F77C6B">
        <w:t>з</w:t>
      </w:r>
      <w:r w:rsidRPr="00F77C6B">
        <w:rPr>
          <w:spacing w:val="7"/>
        </w:rPr>
        <w:t xml:space="preserve"> </w:t>
      </w:r>
      <w:r w:rsidRPr="00F77C6B">
        <w:t>14.01.1960.</w:t>
      </w:r>
      <w:r w:rsidRPr="00F77C6B">
        <w:rPr>
          <w:spacing w:val="6"/>
        </w:rPr>
        <w:t xml:space="preserve"> </w:t>
      </w:r>
      <w:r w:rsidRPr="00F77C6B">
        <w:t>Значних</w:t>
      </w:r>
      <w:r w:rsidRPr="00F77C6B">
        <w:rPr>
          <w:spacing w:val="-1"/>
        </w:rPr>
        <w:t xml:space="preserve"> </w:t>
      </w:r>
      <w:r w:rsidRPr="00F77C6B">
        <w:t>змін</w:t>
      </w:r>
      <w:r w:rsidRPr="00F77C6B">
        <w:rPr>
          <w:spacing w:val="9"/>
        </w:rPr>
        <w:t xml:space="preserve"> </w:t>
      </w:r>
      <w:r w:rsidRPr="00F77C6B">
        <w:t>у</w:t>
      </w:r>
      <w:r w:rsidRPr="00F77C6B">
        <w:rPr>
          <w:spacing w:val="-1"/>
        </w:rPr>
        <w:t xml:space="preserve"> </w:t>
      </w:r>
      <w:r w:rsidRPr="00F77C6B">
        <w:t>функціях Резервного</w:t>
      </w:r>
      <w:r w:rsidRPr="00F77C6B">
        <w:rPr>
          <w:spacing w:val="-3"/>
        </w:rPr>
        <w:t xml:space="preserve"> </w:t>
      </w:r>
      <w:r w:rsidRPr="00F77C6B">
        <w:t>банку</w:t>
      </w:r>
      <w:r w:rsidRPr="00F77C6B">
        <w:rPr>
          <w:spacing w:val="-2"/>
        </w:rPr>
        <w:t xml:space="preserve"> </w:t>
      </w:r>
      <w:r w:rsidRPr="00F77C6B">
        <w:t>не</w:t>
      </w:r>
      <w:r w:rsidRPr="00F77C6B">
        <w:rPr>
          <w:spacing w:val="3"/>
        </w:rPr>
        <w:t xml:space="preserve"> </w:t>
      </w:r>
      <w:r w:rsidRPr="00F77C6B">
        <w:t>відбулось, крім скасування функції контролю над курсом вал</w:t>
      </w:r>
      <w:r>
        <w:t>юти в 1983 році, що означало пе</w:t>
      </w:r>
      <w:r w:rsidRPr="00F77C6B">
        <w:t>рехід</w:t>
      </w:r>
      <w:r w:rsidRPr="00F77C6B">
        <w:rPr>
          <w:spacing w:val="-3"/>
        </w:rPr>
        <w:t xml:space="preserve"> </w:t>
      </w:r>
      <w:r w:rsidRPr="00F77C6B">
        <w:t>до</w:t>
      </w:r>
      <w:r w:rsidRPr="00F77C6B">
        <w:rPr>
          <w:spacing w:val="2"/>
        </w:rPr>
        <w:t xml:space="preserve"> </w:t>
      </w:r>
      <w:r w:rsidRPr="00F77C6B">
        <w:t>плаваючого</w:t>
      </w:r>
      <w:r w:rsidRPr="00F77C6B">
        <w:rPr>
          <w:spacing w:val="-2"/>
        </w:rPr>
        <w:t xml:space="preserve"> </w:t>
      </w:r>
      <w:r w:rsidRPr="00F77C6B">
        <w:t>курсу.</w:t>
      </w:r>
    </w:p>
    <w:p w:rsidR="003A47AB" w:rsidRPr="00F77C6B" w:rsidRDefault="003A47AB" w:rsidP="003A47AB">
      <w:pPr>
        <w:pStyle w:val="a3"/>
        <w:spacing w:before="4"/>
        <w:ind w:right="205"/>
      </w:pPr>
      <w:r w:rsidRPr="00F77C6B">
        <w:t xml:space="preserve">Основними цілями </w:t>
      </w:r>
      <w:r w:rsidRPr="00F77C6B">
        <w:rPr>
          <w:b/>
          <w:i/>
        </w:rPr>
        <w:t xml:space="preserve">Резервного банку Австралії </w:t>
      </w:r>
      <w:r w:rsidRPr="00F77C6B">
        <w:t>виступають регулювання курсу валюти,</w:t>
      </w:r>
      <w:r w:rsidRPr="00F77C6B">
        <w:rPr>
          <w:spacing w:val="1"/>
        </w:rPr>
        <w:t xml:space="preserve"> </w:t>
      </w:r>
      <w:r w:rsidRPr="00F77C6B">
        <w:t>підтримка повної зайнятості та підвищення економічного</w:t>
      </w:r>
      <w:r>
        <w:t xml:space="preserve"> процвітання та добробуту грома</w:t>
      </w:r>
      <w:r w:rsidRPr="00F77C6B">
        <w:t xml:space="preserve">дян Австралії. У 1993 році запроваджено ще одну мету </w:t>
      </w:r>
      <w:r>
        <w:t>-</w:t>
      </w:r>
      <w:r w:rsidRPr="00F77C6B">
        <w:t xml:space="preserve"> підтримку цінової стабільності.</w:t>
      </w:r>
      <w:r w:rsidRPr="00F77C6B">
        <w:rPr>
          <w:spacing w:val="1"/>
        </w:rPr>
        <w:t xml:space="preserve"> </w:t>
      </w:r>
      <w:r w:rsidRPr="00F77C6B">
        <w:t>чотири рази на рік Резервний банк Австралії розробляє по</w:t>
      </w:r>
      <w:r>
        <w:t>відомлення про монетарну політи</w:t>
      </w:r>
      <w:r w:rsidRPr="00F77C6B">
        <w:t>ку, у якому містяться оцінки поточних економічних умов і перспективи інфляції та зростання</w:t>
      </w:r>
      <w:r w:rsidRPr="00F77C6B">
        <w:rPr>
          <w:spacing w:val="-57"/>
        </w:rPr>
        <w:t xml:space="preserve"> </w:t>
      </w:r>
      <w:r w:rsidRPr="00F77C6B">
        <w:t>випуску</w:t>
      </w:r>
      <w:r w:rsidRPr="00F77C6B">
        <w:rPr>
          <w:spacing w:val="-9"/>
        </w:rPr>
        <w:t xml:space="preserve"> </w:t>
      </w:r>
      <w:r w:rsidRPr="00F77C6B">
        <w:t>продукції.</w:t>
      </w:r>
    </w:p>
    <w:p w:rsidR="003A47AB" w:rsidRPr="00F77C6B" w:rsidRDefault="003A47AB" w:rsidP="003A47AB">
      <w:pPr>
        <w:pStyle w:val="a3"/>
        <w:ind w:right="207"/>
      </w:pPr>
      <w:r w:rsidRPr="00F77C6B">
        <w:t>У</w:t>
      </w:r>
      <w:r w:rsidRPr="00F77C6B">
        <w:rPr>
          <w:spacing w:val="-5"/>
        </w:rPr>
        <w:t xml:space="preserve"> </w:t>
      </w:r>
      <w:r w:rsidRPr="00F77C6B">
        <w:t>березні</w:t>
      </w:r>
      <w:r w:rsidRPr="00F77C6B">
        <w:rPr>
          <w:spacing w:val="-2"/>
        </w:rPr>
        <w:t xml:space="preserve"> </w:t>
      </w:r>
      <w:r w:rsidRPr="00F77C6B">
        <w:t>2007</w:t>
      </w:r>
      <w:r w:rsidRPr="00F77C6B">
        <w:rPr>
          <w:spacing w:val="-1"/>
        </w:rPr>
        <w:t xml:space="preserve"> </w:t>
      </w:r>
      <w:r w:rsidRPr="00F77C6B">
        <w:t>року</w:t>
      </w:r>
      <w:r w:rsidRPr="00F77C6B">
        <w:rPr>
          <w:spacing w:val="-1"/>
        </w:rPr>
        <w:t xml:space="preserve"> </w:t>
      </w:r>
      <w:r w:rsidRPr="00F77C6B">
        <w:t>в</w:t>
      </w:r>
      <w:r w:rsidRPr="00F77C6B">
        <w:rPr>
          <w:spacing w:val="5"/>
        </w:rPr>
        <w:t xml:space="preserve"> </w:t>
      </w:r>
      <w:r w:rsidRPr="00F77C6B">
        <w:t>Австралії</w:t>
      </w:r>
      <w:r w:rsidRPr="00F77C6B">
        <w:rPr>
          <w:spacing w:val="-5"/>
        </w:rPr>
        <w:t xml:space="preserve"> </w:t>
      </w:r>
      <w:r w:rsidRPr="00F77C6B">
        <w:t>нараховувалось</w:t>
      </w:r>
      <w:r>
        <w:t xml:space="preserve"> </w:t>
      </w:r>
      <w:r w:rsidRPr="00F77C6B">
        <w:t>54</w:t>
      </w:r>
      <w:r w:rsidRPr="00F77C6B">
        <w:rPr>
          <w:spacing w:val="1"/>
        </w:rPr>
        <w:t xml:space="preserve"> </w:t>
      </w:r>
      <w:r w:rsidRPr="00F77C6B">
        <w:t>авторизованих</w:t>
      </w:r>
      <w:r w:rsidRPr="00F77C6B">
        <w:rPr>
          <w:spacing w:val="1"/>
        </w:rPr>
        <w:t xml:space="preserve"> </w:t>
      </w:r>
      <w:r w:rsidRPr="00F77C6B">
        <w:t>банки,</w:t>
      </w:r>
      <w:r w:rsidRPr="00F77C6B">
        <w:rPr>
          <w:spacing w:val="1"/>
        </w:rPr>
        <w:t xml:space="preserve"> </w:t>
      </w:r>
      <w:r w:rsidRPr="00F77C6B">
        <w:t>40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яких</w:t>
      </w:r>
      <w:r w:rsidRPr="00F77C6B">
        <w:rPr>
          <w:spacing w:val="1"/>
        </w:rPr>
        <w:t xml:space="preserve"> </w:t>
      </w:r>
      <w:r>
        <w:t>-</w:t>
      </w:r>
      <w:r w:rsidRPr="00F77C6B">
        <w:rPr>
          <w:spacing w:val="1"/>
        </w:rPr>
        <w:t xml:space="preserve"> </w:t>
      </w:r>
      <w:r w:rsidRPr="00F77C6B">
        <w:t>іноземні.</w:t>
      </w:r>
      <w:r w:rsidRPr="00F77C6B">
        <w:rPr>
          <w:spacing w:val="1"/>
        </w:rPr>
        <w:t xml:space="preserve"> </w:t>
      </w:r>
      <w:r w:rsidRPr="00F77C6B">
        <w:t>Найбільшими</w:t>
      </w:r>
      <w:r w:rsidRPr="00F77C6B">
        <w:rPr>
          <w:spacing w:val="1"/>
        </w:rPr>
        <w:t xml:space="preserve"> </w:t>
      </w:r>
      <w:r w:rsidRPr="00F77C6B">
        <w:t>банківськими</w:t>
      </w:r>
      <w:r w:rsidRPr="00F77C6B">
        <w:rPr>
          <w:spacing w:val="1"/>
        </w:rPr>
        <w:t xml:space="preserve"> </w:t>
      </w:r>
      <w:r w:rsidRPr="00F77C6B">
        <w:t>групами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proofErr w:type="spellStart"/>
      <w:r w:rsidRPr="00F77C6B">
        <w:t>Australia</w:t>
      </w:r>
      <w:proofErr w:type="spellEnd"/>
      <w:r w:rsidRPr="00F77C6B">
        <w:t xml:space="preserve"> </w:t>
      </w:r>
      <w:proofErr w:type="spellStart"/>
      <w:r w:rsidRPr="00F77C6B">
        <w:t>and</w:t>
      </w:r>
      <w:proofErr w:type="spellEnd"/>
      <w:r w:rsidRPr="00F77C6B">
        <w:t xml:space="preserve"> </w:t>
      </w:r>
      <w:proofErr w:type="spellStart"/>
      <w:r w:rsidRPr="00F77C6B">
        <w:t>New</w:t>
      </w:r>
      <w:proofErr w:type="spellEnd"/>
      <w:r w:rsidRPr="00F77C6B">
        <w:t xml:space="preserve"> </w:t>
      </w:r>
      <w:proofErr w:type="spellStart"/>
      <w:r w:rsidRPr="00F77C6B">
        <w:t>Zealand</w:t>
      </w:r>
      <w:proofErr w:type="spellEnd"/>
      <w:r w:rsidRPr="00F77C6B">
        <w:t xml:space="preserve"> </w:t>
      </w:r>
      <w:proofErr w:type="spellStart"/>
      <w:r w:rsidRPr="00F77C6B">
        <w:t>Banking</w:t>
      </w:r>
      <w:proofErr w:type="spellEnd"/>
      <w:r w:rsidRPr="00F77C6B">
        <w:t xml:space="preserve"> </w:t>
      </w:r>
      <w:proofErr w:type="spellStart"/>
      <w:r w:rsidRPr="00F77C6B">
        <w:t>Group</w:t>
      </w:r>
      <w:proofErr w:type="spellEnd"/>
      <w:r w:rsidRPr="00F77C6B">
        <w:t xml:space="preserve">, </w:t>
      </w:r>
      <w:proofErr w:type="spellStart"/>
      <w:r w:rsidRPr="00F77C6B">
        <w:t>Commonwealth</w:t>
      </w:r>
      <w:proofErr w:type="spellEnd"/>
      <w:r w:rsidRPr="00F77C6B">
        <w:t xml:space="preserve"> </w:t>
      </w:r>
      <w:proofErr w:type="spellStart"/>
      <w:r w:rsidRPr="00F77C6B">
        <w:t>Bank</w:t>
      </w:r>
      <w:proofErr w:type="spellEnd"/>
      <w:r w:rsidRPr="00F77C6B">
        <w:t xml:space="preserve"> </w:t>
      </w:r>
      <w:proofErr w:type="spellStart"/>
      <w:r w:rsidRPr="00F77C6B">
        <w:t>of</w:t>
      </w:r>
      <w:proofErr w:type="spellEnd"/>
      <w:r w:rsidRPr="00F77C6B">
        <w:t xml:space="preserve"> </w:t>
      </w:r>
      <w:proofErr w:type="spellStart"/>
      <w:r w:rsidRPr="00F77C6B">
        <w:t>Australia</w:t>
      </w:r>
      <w:proofErr w:type="spellEnd"/>
      <w:r w:rsidRPr="00F77C6B">
        <w:t xml:space="preserve">, </w:t>
      </w:r>
      <w:proofErr w:type="spellStart"/>
      <w:r w:rsidRPr="00F77C6B">
        <w:t>National</w:t>
      </w:r>
      <w:proofErr w:type="spellEnd"/>
      <w:r w:rsidRPr="00F77C6B">
        <w:t xml:space="preserve"> </w:t>
      </w:r>
      <w:proofErr w:type="spellStart"/>
      <w:r w:rsidRPr="00F77C6B">
        <w:t>Australia</w:t>
      </w:r>
      <w:proofErr w:type="spellEnd"/>
      <w:r w:rsidRPr="00F77C6B">
        <w:rPr>
          <w:spacing w:val="1"/>
        </w:rPr>
        <w:t xml:space="preserve"> </w:t>
      </w:r>
      <w:proofErr w:type="spellStart"/>
      <w:r w:rsidRPr="00F77C6B">
        <w:t>Bank</w:t>
      </w:r>
      <w:proofErr w:type="spellEnd"/>
      <w:r w:rsidRPr="00F77C6B">
        <w:t xml:space="preserve"> і </w:t>
      </w:r>
      <w:proofErr w:type="spellStart"/>
      <w:r w:rsidRPr="00F77C6B">
        <w:t>Westpac</w:t>
      </w:r>
      <w:proofErr w:type="spellEnd"/>
      <w:r w:rsidRPr="00F77C6B">
        <w:t xml:space="preserve"> </w:t>
      </w:r>
      <w:proofErr w:type="spellStart"/>
      <w:r w:rsidRPr="00F77C6B">
        <w:t>Banking</w:t>
      </w:r>
      <w:proofErr w:type="spellEnd"/>
      <w:r w:rsidRPr="00F77C6B">
        <w:t xml:space="preserve"> </w:t>
      </w:r>
      <w:proofErr w:type="spellStart"/>
      <w:r w:rsidRPr="00F77C6B">
        <w:t>Corporation</w:t>
      </w:r>
      <w:proofErr w:type="spellEnd"/>
      <w:r w:rsidRPr="00F77C6B">
        <w:t>. Існують регіональні ба</w:t>
      </w:r>
      <w:r>
        <w:t>нки та важливі європейські, аме</w:t>
      </w:r>
      <w:r w:rsidRPr="00F77C6B">
        <w:t>риканські</w:t>
      </w:r>
      <w:r w:rsidRPr="00F77C6B">
        <w:rPr>
          <w:spacing w:val="-11"/>
        </w:rPr>
        <w:t xml:space="preserve"> </w:t>
      </w:r>
      <w:r w:rsidRPr="00F77C6B">
        <w:t>та</w:t>
      </w:r>
      <w:r w:rsidRPr="00F77C6B">
        <w:rPr>
          <w:spacing w:val="-2"/>
        </w:rPr>
        <w:t xml:space="preserve"> </w:t>
      </w:r>
      <w:r w:rsidRPr="00F77C6B">
        <w:t>азійські</w:t>
      </w:r>
      <w:r w:rsidRPr="00F77C6B">
        <w:rPr>
          <w:spacing w:val="-3"/>
        </w:rPr>
        <w:t xml:space="preserve"> </w:t>
      </w:r>
      <w:r w:rsidRPr="00F77C6B">
        <w:t>інвестиційні</w:t>
      </w:r>
      <w:r w:rsidRPr="00F77C6B">
        <w:rPr>
          <w:spacing w:val="-3"/>
        </w:rPr>
        <w:t xml:space="preserve"> </w:t>
      </w:r>
      <w:r w:rsidRPr="00F77C6B">
        <w:t>банки.</w:t>
      </w:r>
    </w:p>
    <w:p w:rsidR="003A47AB" w:rsidRPr="00F77C6B" w:rsidRDefault="003A47AB" w:rsidP="003A47AB">
      <w:pPr>
        <w:pStyle w:val="a3"/>
        <w:spacing w:before="4"/>
        <w:ind w:right="208" w:firstLine="341"/>
      </w:pPr>
      <w:r w:rsidRPr="00F77C6B">
        <w:rPr>
          <w:b/>
          <w:i/>
        </w:rPr>
        <w:t>Австралійська</w:t>
      </w:r>
      <w:r w:rsidRPr="00F77C6B">
        <w:rPr>
          <w:b/>
          <w:i/>
          <w:spacing w:val="1"/>
        </w:rPr>
        <w:t xml:space="preserve"> </w:t>
      </w:r>
      <w:r w:rsidRPr="00F77C6B">
        <w:rPr>
          <w:b/>
          <w:i/>
        </w:rPr>
        <w:t>комісія</w:t>
      </w:r>
      <w:r w:rsidRPr="00F77C6B">
        <w:rPr>
          <w:b/>
          <w:i/>
          <w:spacing w:val="1"/>
        </w:rPr>
        <w:t xml:space="preserve"> </w:t>
      </w:r>
      <w:r w:rsidRPr="00F77C6B">
        <w:rPr>
          <w:b/>
          <w:i/>
        </w:rPr>
        <w:t>з</w:t>
      </w:r>
      <w:r w:rsidRPr="00F77C6B">
        <w:rPr>
          <w:b/>
          <w:i/>
          <w:spacing w:val="1"/>
        </w:rPr>
        <w:t xml:space="preserve"> </w:t>
      </w:r>
      <w:r w:rsidRPr="00F77C6B">
        <w:rPr>
          <w:b/>
          <w:i/>
        </w:rPr>
        <w:t>цінних</w:t>
      </w:r>
      <w:r w:rsidRPr="00F77C6B">
        <w:rPr>
          <w:b/>
          <w:i/>
          <w:spacing w:val="1"/>
        </w:rPr>
        <w:t xml:space="preserve"> </w:t>
      </w:r>
      <w:r w:rsidRPr="00F77C6B">
        <w:rPr>
          <w:b/>
          <w:i/>
        </w:rPr>
        <w:t>паперів</w:t>
      </w:r>
      <w:r w:rsidRPr="00F77C6B">
        <w:rPr>
          <w:b/>
          <w:i/>
          <w:spacing w:val="1"/>
        </w:rPr>
        <w:t xml:space="preserve"> </w:t>
      </w:r>
      <w:r w:rsidRPr="00F77C6B">
        <w:rPr>
          <w:b/>
          <w:i/>
        </w:rPr>
        <w:t>та</w:t>
      </w:r>
      <w:r w:rsidRPr="00F77C6B">
        <w:rPr>
          <w:b/>
          <w:i/>
          <w:spacing w:val="1"/>
        </w:rPr>
        <w:t xml:space="preserve"> </w:t>
      </w:r>
      <w:r w:rsidRPr="00F77C6B">
        <w:rPr>
          <w:b/>
          <w:i/>
        </w:rPr>
        <w:t>інвестицій</w:t>
      </w:r>
      <w:r w:rsidRPr="00F77C6B">
        <w:rPr>
          <w:b/>
          <w:i/>
          <w:spacing w:val="1"/>
        </w:rPr>
        <w:t xml:space="preserve"> </w:t>
      </w:r>
      <w:r w:rsidRPr="00F77C6B">
        <w:rPr>
          <w:b/>
          <w:i/>
        </w:rPr>
        <w:t>(</w:t>
      </w:r>
      <w:proofErr w:type="spellStart"/>
      <w:r w:rsidRPr="00F77C6B">
        <w:rPr>
          <w:b/>
          <w:i/>
        </w:rPr>
        <w:t>Australia</w:t>
      </w:r>
      <w:proofErr w:type="spellEnd"/>
      <w:r w:rsidRPr="00F77C6B">
        <w:rPr>
          <w:b/>
          <w:i/>
          <w:spacing w:val="1"/>
        </w:rPr>
        <w:t xml:space="preserve"> </w:t>
      </w:r>
      <w:proofErr w:type="spellStart"/>
      <w:r w:rsidRPr="00F77C6B">
        <w:rPr>
          <w:b/>
          <w:i/>
        </w:rPr>
        <w:t>Securities</w:t>
      </w:r>
      <w:proofErr w:type="spellEnd"/>
      <w:r w:rsidRPr="00F77C6B">
        <w:rPr>
          <w:b/>
          <w:i/>
          <w:spacing w:val="1"/>
        </w:rPr>
        <w:t xml:space="preserve"> </w:t>
      </w:r>
      <w:proofErr w:type="spellStart"/>
      <w:r w:rsidRPr="00F77C6B">
        <w:rPr>
          <w:b/>
          <w:i/>
        </w:rPr>
        <w:t>and</w:t>
      </w:r>
      <w:proofErr w:type="spellEnd"/>
      <w:r w:rsidRPr="00F77C6B">
        <w:rPr>
          <w:b/>
          <w:i/>
          <w:spacing w:val="1"/>
        </w:rPr>
        <w:t xml:space="preserve"> </w:t>
      </w:r>
      <w:proofErr w:type="spellStart"/>
      <w:r w:rsidRPr="00F77C6B">
        <w:rPr>
          <w:b/>
          <w:i/>
        </w:rPr>
        <w:t>Invеstment</w:t>
      </w:r>
      <w:proofErr w:type="spellEnd"/>
      <w:r w:rsidRPr="00F77C6B">
        <w:rPr>
          <w:b/>
          <w:i/>
        </w:rPr>
        <w:t xml:space="preserve"> </w:t>
      </w:r>
      <w:proofErr w:type="spellStart"/>
      <w:r w:rsidRPr="00F77C6B">
        <w:rPr>
          <w:b/>
          <w:i/>
        </w:rPr>
        <w:t>Commission</w:t>
      </w:r>
      <w:proofErr w:type="spellEnd"/>
      <w:r w:rsidRPr="00F77C6B">
        <w:rPr>
          <w:b/>
          <w:i/>
        </w:rPr>
        <w:t xml:space="preserve"> (ASIC)) </w:t>
      </w:r>
      <w:r w:rsidRPr="00F77C6B">
        <w:t>заснована відповідно до Акта «Про Австралійську комісію з</w:t>
      </w:r>
      <w:r w:rsidRPr="00F77C6B">
        <w:rPr>
          <w:spacing w:val="1"/>
        </w:rPr>
        <w:t xml:space="preserve"> </w:t>
      </w:r>
      <w:r w:rsidRPr="00F77C6B">
        <w:t xml:space="preserve">цінних паперів та інвестицій» від 2001 року. ASIC </w:t>
      </w:r>
      <w:r>
        <w:t>-</w:t>
      </w:r>
      <w:r w:rsidRPr="00F77C6B">
        <w:t xml:space="preserve"> незалежний урядовий орган, який діє</w:t>
      </w:r>
      <w:r w:rsidRPr="00F77C6B">
        <w:rPr>
          <w:spacing w:val="1"/>
        </w:rPr>
        <w:t xml:space="preserve"> </w:t>
      </w:r>
      <w:r w:rsidRPr="00F77C6B">
        <w:t>відповідно до Акта «Про корпорації»; регулює австралійські компанії, фінансові ринки</w:t>
      </w:r>
      <w:r>
        <w:t>, ор</w:t>
      </w:r>
      <w:r w:rsidRPr="00F77C6B">
        <w:t>ганізації, які надають фінансові послуги, професійних учас</w:t>
      </w:r>
      <w:r>
        <w:t>ників, які здійснюють консульту</w:t>
      </w:r>
      <w:r w:rsidRPr="00F77C6B">
        <w:t>вання, страхування, кредитування та ощадні функції. В я</w:t>
      </w:r>
      <w:r>
        <w:t>кості регулятора ASIC робить ви</w:t>
      </w:r>
      <w:r w:rsidRPr="00F77C6B">
        <w:t>сновки</w:t>
      </w:r>
      <w:r w:rsidRPr="00F77C6B">
        <w:rPr>
          <w:spacing w:val="1"/>
        </w:rPr>
        <w:t xml:space="preserve"> </w:t>
      </w:r>
      <w:r w:rsidRPr="00F77C6B">
        <w:t>про</w:t>
      </w:r>
      <w:r w:rsidRPr="00F77C6B">
        <w:rPr>
          <w:spacing w:val="1"/>
        </w:rPr>
        <w:t xml:space="preserve"> </w:t>
      </w:r>
      <w:r w:rsidRPr="00F77C6B">
        <w:t>ефективність</w:t>
      </w:r>
      <w:r w:rsidRPr="00F77C6B">
        <w:rPr>
          <w:spacing w:val="1"/>
        </w:rPr>
        <w:t xml:space="preserve"> </w:t>
      </w:r>
      <w:r w:rsidRPr="00F77C6B">
        <w:t>виконання</w:t>
      </w:r>
      <w:r w:rsidRPr="00F77C6B">
        <w:rPr>
          <w:spacing w:val="1"/>
        </w:rPr>
        <w:t xml:space="preserve"> </w:t>
      </w:r>
      <w:r w:rsidRPr="00F77C6B">
        <w:t>функцій</w:t>
      </w:r>
      <w:r w:rsidRPr="00F77C6B">
        <w:rPr>
          <w:spacing w:val="1"/>
        </w:rPr>
        <w:t xml:space="preserve"> </w:t>
      </w:r>
      <w:r w:rsidRPr="00F77C6B">
        <w:t>авторизованими</w:t>
      </w:r>
      <w:r w:rsidRPr="00F77C6B">
        <w:rPr>
          <w:spacing w:val="1"/>
        </w:rPr>
        <w:t xml:space="preserve"> </w:t>
      </w:r>
      <w:r w:rsidRPr="00F77C6B">
        <w:t>фінансовими</w:t>
      </w:r>
      <w:r w:rsidRPr="00F77C6B">
        <w:rPr>
          <w:spacing w:val="1"/>
        </w:rPr>
        <w:t xml:space="preserve"> </w:t>
      </w:r>
      <w:r w:rsidRPr="00F77C6B">
        <w:t>ринками</w:t>
      </w:r>
      <w:r w:rsidRPr="00F77C6B">
        <w:rPr>
          <w:spacing w:val="60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основі справедливості, відповідно до порядку та прозорост</w:t>
      </w:r>
      <w:r>
        <w:t>і. ASIC здійснює регулювання фі</w:t>
      </w:r>
      <w:r w:rsidRPr="00F77C6B">
        <w:t>нансових послуг, надає ліцензії, здійснює моніторинг органі</w:t>
      </w:r>
      <w:r>
        <w:t>зацій, які надають фінансові по</w:t>
      </w:r>
      <w:r w:rsidRPr="00F77C6B">
        <w:t>слуг,</w:t>
      </w:r>
      <w:r w:rsidRPr="00F77C6B">
        <w:rPr>
          <w:spacing w:val="2"/>
        </w:rPr>
        <w:t xml:space="preserve"> </w:t>
      </w:r>
      <w:r w:rsidRPr="00F77C6B">
        <w:t>з</w:t>
      </w:r>
      <w:r w:rsidRPr="00F77C6B">
        <w:rPr>
          <w:spacing w:val="2"/>
        </w:rPr>
        <w:t xml:space="preserve"> </w:t>
      </w:r>
      <w:r w:rsidRPr="00F77C6B">
        <w:t>метою</w:t>
      </w:r>
      <w:r w:rsidRPr="00F77C6B">
        <w:rPr>
          <w:spacing w:val="-3"/>
        </w:rPr>
        <w:t xml:space="preserve"> </w:t>
      </w:r>
      <w:r w:rsidRPr="00F77C6B">
        <w:t>гарантування</w:t>
      </w:r>
      <w:r w:rsidRPr="00F77C6B">
        <w:rPr>
          <w:spacing w:val="-2"/>
        </w:rPr>
        <w:t xml:space="preserve"> </w:t>
      </w:r>
      <w:r w:rsidRPr="00F77C6B">
        <w:t>того,</w:t>
      </w:r>
      <w:r w:rsidRPr="00F77C6B">
        <w:rPr>
          <w:spacing w:val="-7"/>
        </w:rPr>
        <w:t xml:space="preserve"> </w:t>
      </w:r>
      <w:r w:rsidRPr="00F77C6B">
        <w:t>що</w:t>
      </w:r>
      <w:r w:rsidRPr="00F77C6B">
        <w:rPr>
          <w:spacing w:val="3"/>
        </w:rPr>
        <w:t xml:space="preserve"> </w:t>
      </w:r>
      <w:r w:rsidRPr="00F77C6B">
        <w:t>вони</w:t>
      </w:r>
      <w:r w:rsidRPr="00F77C6B">
        <w:rPr>
          <w:spacing w:val="2"/>
        </w:rPr>
        <w:t xml:space="preserve"> </w:t>
      </w:r>
      <w:r w:rsidRPr="00F77C6B">
        <w:t>діють</w:t>
      </w:r>
      <w:r w:rsidRPr="00F77C6B">
        <w:rPr>
          <w:spacing w:val="3"/>
        </w:rPr>
        <w:t xml:space="preserve"> </w:t>
      </w:r>
      <w:r w:rsidRPr="00F77C6B">
        <w:t>ефективно,</w:t>
      </w:r>
      <w:r w:rsidRPr="00F77C6B">
        <w:rPr>
          <w:spacing w:val="-2"/>
        </w:rPr>
        <w:t xml:space="preserve"> </w:t>
      </w:r>
      <w:r w:rsidRPr="00F77C6B">
        <w:t>чесно</w:t>
      </w:r>
      <w:r w:rsidRPr="00F77C6B">
        <w:rPr>
          <w:spacing w:val="3"/>
        </w:rPr>
        <w:t xml:space="preserve"> </w:t>
      </w:r>
      <w:r w:rsidRPr="00F77C6B">
        <w:t>й</w:t>
      </w:r>
      <w:r w:rsidRPr="00F77C6B">
        <w:rPr>
          <w:spacing w:val="-6"/>
        </w:rPr>
        <w:t xml:space="preserve"> </w:t>
      </w:r>
      <w:r w:rsidRPr="00F77C6B">
        <w:t>справедливо.</w:t>
      </w:r>
    </w:p>
    <w:p w:rsidR="003A47AB" w:rsidRPr="00F77C6B" w:rsidRDefault="003A47AB" w:rsidP="003A47AB">
      <w:pPr>
        <w:pStyle w:val="a3"/>
        <w:ind w:left="111" w:right="207"/>
      </w:pPr>
      <w:r w:rsidRPr="00F77C6B">
        <w:t>В Австралії існують декілька інших регуляторних органі</w:t>
      </w:r>
      <w:r>
        <w:t>в, які забезпечують плавне функ</w:t>
      </w:r>
      <w:r w:rsidRPr="00F77C6B">
        <w:t>ціонування фінансової системи. Рада зі стандартизації аудиту та гарантування (</w:t>
      </w:r>
      <w:proofErr w:type="spellStart"/>
      <w:r w:rsidRPr="00F77C6B">
        <w:t>Auditing</w:t>
      </w:r>
      <w:proofErr w:type="spellEnd"/>
      <w:r w:rsidRPr="00F77C6B">
        <w:t xml:space="preserve"> </w:t>
      </w:r>
      <w:proofErr w:type="spellStart"/>
      <w:r w:rsidRPr="00F77C6B">
        <w:t>and</w:t>
      </w:r>
      <w:proofErr w:type="spellEnd"/>
      <w:r w:rsidRPr="00F77C6B">
        <w:rPr>
          <w:spacing w:val="1"/>
        </w:rPr>
        <w:t xml:space="preserve"> </w:t>
      </w:r>
      <w:proofErr w:type="spellStart"/>
      <w:r w:rsidRPr="00F77C6B">
        <w:t>Assurance</w:t>
      </w:r>
      <w:proofErr w:type="spellEnd"/>
      <w:r w:rsidRPr="00F77C6B">
        <w:t xml:space="preserve"> </w:t>
      </w:r>
      <w:proofErr w:type="spellStart"/>
      <w:r w:rsidRPr="00F77C6B">
        <w:t>Standards</w:t>
      </w:r>
      <w:proofErr w:type="spellEnd"/>
      <w:r w:rsidRPr="00F77C6B">
        <w:t xml:space="preserve"> </w:t>
      </w:r>
      <w:proofErr w:type="spellStart"/>
      <w:r w:rsidRPr="00F77C6B">
        <w:t>Board</w:t>
      </w:r>
      <w:proofErr w:type="spellEnd"/>
      <w:r w:rsidRPr="00F77C6B">
        <w:t xml:space="preserve"> (AUASB)) </w:t>
      </w:r>
      <w:r>
        <w:t>-</w:t>
      </w:r>
      <w:r w:rsidRPr="00F77C6B">
        <w:t xml:space="preserve"> незалежний статутний орган,</w:t>
      </w:r>
      <w:r>
        <w:t xml:space="preserve"> який займається розро</w:t>
      </w:r>
      <w:r w:rsidRPr="00F77C6B">
        <w:t>бкою стандартів аудиту та гарантування. Іншими органами виступають Австралійська рада зі</w:t>
      </w:r>
      <w:r w:rsidRPr="00F77C6B">
        <w:rPr>
          <w:spacing w:val="-57"/>
        </w:rPr>
        <w:t xml:space="preserve"> </w:t>
      </w:r>
      <w:r w:rsidRPr="00F77C6B">
        <w:t>стандартизації бухгалтерського обліку (</w:t>
      </w:r>
      <w:proofErr w:type="spellStart"/>
      <w:r w:rsidRPr="00F77C6B">
        <w:t>Australian</w:t>
      </w:r>
      <w:proofErr w:type="spellEnd"/>
      <w:r w:rsidRPr="00F77C6B">
        <w:t xml:space="preserve"> </w:t>
      </w:r>
      <w:proofErr w:type="spellStart"/>
      <w:r w:rsidRPr="00F77C6B">
        <w:t>Accountin</w:t>
      </w:r>
      <w:r>
        <w:t>g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(AASB)), Авст</w:t>
      </w:r>
      <w:r w:rsidRPr="00F77C6B">
        <w:t>ралійське</w:t>
      </w:r>
      <w:r w:rsidRPr="00F77C6B">
        <w:rPr>
          <w:spacing w:val="1"/>
        </w:rPr>
        <w:t xml:space="preserve"> </w:t>
      </w:r>
      <w:r w:rsidRPr="00F77C6B">
        <w:t>агентство</w:t>
      </w:r>
      <w:r w:rsidRPr="00F77C6B">
        <w:rPr>
          <w:spacing w:val="1"/>
        </w:rPr>
        <w:t xml:space="preserve"> </w:t>
      </w:r>
      <w:proofErr w:type="spellStart"/>
      <w:r w:rsidRPr="00F77C6B">
        <w:t>пруденційних</w:t>
      </w:r>
      <w:proofErr w:type="spellEnd"/>
      <w:r w:rsidRPr="00F77C6B">
        <w:rPr>
          <w:spacing w:val="1"/>
        </w:rPr>
        <w:t xml:space="preserve"> </w:t>
      </w:r>
      <w:r w:rsidRPr="00F77C6B">
        <w:t>нормативів</w:t>
      </w:r>
      <w:r w:rsidRPr="00F77C6B">
        <w:rPr>
          <w:spacing w:val="1"/>
        </w:rPr>
        <w:t xml:space="preserve"> </w:t>
      </w:r>
      <w:r w:rsidRPr="00F77C6B">
        <w:t>(</w:t>
      </w:r>
      <w:proofErr w:type="spellStart"/>
      <w:r w:rsidRPr="00F77C6B">
        <w:t>Australian</w:t>
      </w:r>
      <w:proofErr w:type="spellEnd"/>
      <w:r w:rsidRPr="00F77C6B">
        <w:rPr>
          <w:spacing w:val="1"/>
        </w:rPr>
        <w:t xml:space="preserve"> </w:t>
      </w:r>
      <w:proofErr w:type="spellStart"/>
      <w:r w:rsidRPr="00F77C6B">
        <w:t>Prudential</w:t>
      </w:r>
      <w:proofErr w:type="spellEnd"/>
      <w:r w:rsidRPr="00F77C6B">
        <w:rPr>
          <w:spacing w:val="1"/>
        </w:rPr>
        <w:t xml:space="preserve"> </w:t>
      </w:r>
      <w:proofErr w:type="spellStart"/>
      <w:r w:rsidRPr="00F77C6B">
        <w:t>Regulation</w:t>
      </w:r>
      <w:proofErr w:type="spellEnd"/>
      <w:r w:rsidRPr="00F77C6B">
        <w:rPr>
          <w:spacing w:val="1"/>
        </w:rPr>
        <w:t xml:space="preserve"> </w:t>
      </w:r>
      <w:proofErr w:type="spellStart"/>
      <w:r w:rsidRPr="00F77C6B">
        <w:t>Authority</w:t>
      </w:r>
      <w:proofErr w:type="spellEnd"/>
      <w:r w:rsidRPr="00F77C6B">
        <w:rPr>
          <w:spacing w:val="1"/>
        </w:rPr>
        <w:t xml:space="preserve"> </w:t>
      </w:r>
      <w:r w:rsidRPr="00F77C6B">
        <w:t>(APRA))</w:t>
      </w:r>
      <w:r w:rsidRPr="00F77C6B">
        <w:rPr>
          <w:spacing w:val="7"/>
        </w:rPr>
        <w:t xml:space="preserve"> </w:t>
      </w:r>
      <w:r w:rsidRPr="00F77C6B">
        <w:t>і</w:t>
      </w:r>
      <w:r w:rsidRPr="00F77C6B">
        <w:rPr>
          <w:spacing w:val="-8"/>
        </w:rPr>
        <w:t xml:space="preserve"> </w:t>
      </w:r>
      <w:r w:rsidRPr="00F77C6B">
        <w:t>Комісія</w:t>
      </w:r>
      <w:r w:rsidRPr="00F77C6B">
        <w:rPr>
          <w:spacing w:val="4"/>
        </w:rPr>
        <w:t xml:space="preserve"> </w:t>
      </w:r>
      <w:r w:rsidRPr="00F77C6B">
        <w:t>з</w:t>
      </w:r>
      <w:r w:rsidRPr="00F77C6B">
        <w:rPr>
          <w:spacing w:val="3"/>
        </w:rPr>
        <w:t xml:space="preserve"> </w:t>
      </w:r>
      <w:r w:rsidRPr="00F77C6B">
        <w:t>фінансової</w:t>
      </w:r>
      <w:r w:rsidRPr="00F77C6B">
        <w:rPr>
          <w:spacing w:val="-8"/>
        </w:rPr>
        <w:t xml:space="preserve"> </w:t>
      </w:r>
      <w:r w:rsidRPr="00F77C6B">
        <w:t>звітності</w:t>
      </w:r>
      <w:r w:rsidRPr="00F77C6B">
        <w:rPr>
          <w:spacing w:val="-5"/>
        </w:rPr>
        <w:t xml:space="preserve"> </w:t>
      </w:r>
      <w:r w:rsidRPr="00F77C6B">
        <w:t>(</w:t>
      </w:r>
      <w:proofErr w:type="spellStart"/>
      <w:r w:rsidRPr="00F77C6B">
        <w:t>Financial</w:t>
      </w:r>
      <w:proofErr w:type="spellEnd"/>
      <w:r w:rsidRPr="00F77C6B">
        <w:t xml:space="preserve"> </w:t>
      </w:r>
      <w:proofErr w:type="spellStart"/>
      <w:r w:rsidRPr="00F77C6B">
        <w:t>Reporting</w:t>
      </w:r>
      <w:proofErr w:type="spellEnd"/>
      <w:r w:rsidRPr="00F77C6B">
        <w:rPr>
          <w:spacing w:val="3"/>
        </w:rPr>
        <w:t xml:space="preserve"> </w:t>
      </w:r>
      <w:proofErr w:type="spellStart"/>
      <w:r w:rsidRPr="00F77C6B">
        <w:t>Panel</w:t>
      </w:r>
      <w:proofErr w:type="spellEnd"/>
      <w:r w:rsidRPr="00F77C6B">
        <w:t xml:space="preserve"> (FRP)).</w:t>
      </w:r>
    </w:p>
    <w:p w:rsidR="003A47AB" w:rsidRPr="00F77C6B" w:rsidRDefault="003A47AB" w:rsidP="003A47AB">
      <w:pPr>
        <w:pStyle w:val="a3"/>
        <w:ind w:left="111" w:right="207" w:firstLine="341"/>
      </w:pPr>
      <w:r w:rsidRPr="00F77C6B">
        <w:rPr>
          <w:b/>
          <w:i/>
        </w:rPr>
        <w:t>Австралійська фондова біржа (</w:t>
      </w:r>
      <w:proofErr w:type="spellStart"/>
      <w:r w:rsidRPr="00F77C6B">
        <w:rPr>
          <w:b/>
          <w:i/>
        </w:rPr>
        <w:t>Australian</w:t>
      </w:r>
      <w:proofErr w:type="spellEnd"/>
      <w:r w:rsidRPr="00F77C6B">
        <w:rPr>
          <w:b/>
          <w:i/>
        </w:rPr>
        <w:t xml:space="preserve"> </w:t>
      </w:r>
      <w:proofErr w:type="spellStart"/>
      <w:r w:rsidRPr="00F77C6B">
        <w:rPr>
          <w:b/>
          <w:i/>
        </w:rPr>
        <w:t>Securities</w:t>
      </w:r>
      <w:proofErr w:type="spellEnd"/>
      <w:r w:rsidRPr="00F77C6B">
        <w:rPr>
          <w:b/>
          <w:i/>
        </w:rPr>
        <w:t xml:space="preserve"> Exchange (ASX)) </w:t>
      </w:r>
      <w:r>
        <w:t>за ринковою капі</w:t>
      </w:r>
      <w:r w:rsidRPr="00F77C6B">
        <w:t>талізацію входить до 10 найбільших фондових бірж світу. ASX створено в грудні 2006 року</w:t>
      </w:r>
      <w:r w:rsidRPr="00F77C6B">
        <w:rPr>
          <w:spacing w:val="1"/>
        </w:rPr>
        <w:t xml:space="preserve"> </w:t>
      </w:r>
      <w:r w:rsidRPr="00F77C6B">
        <w:t>на основі злиття Австралійської фондової біржі (</w:t>
      </w:r>
      <w:proofErr w:type="spellStart"/>
      <w:r w:rsidRPr="00F77C6B">
        <w:t>Australian</w:t>
      </w:r>
      <w:proofErr w:type="spellEnd"/>
      <w:r w:rsidRPr="00F77C6B">
        <w:t xml:space="preserve"> </w:t>
      </w:r>
      <w:proofErr w:type="spellStart"/>
      <w:r w:rsidRPr="00F77C6B">
        <w:t>Stock</w:t>
      </w:r>
      <w:proofErr w:type="spellEnd"/>
      <w:r w:rsidRPr="00F77C6B">
        <w:t xml:space="preserve"> Exchange) і Сіднейської</w:t>
      </w:r>
      <w:r w:rsidRPr="00F77C6B">
        <w:rPr>
          <w:spacing w:val="1"/>
        </w:rPr>
        <w:t xml:space="preserve"> </w:t>
      </w:r>
      <w:r w:rsidRPr="00F77C6B">
        <w:t>ф’ючерсної біржі (</w:t>
      </w:r>
      <w:proofErr w:type="spellStart"/>
      <w:r w:rsidRPr="00F77C6B">
        <w:t>Sydney</w:t>
      </w:r>
      <w:proofErr w:type="spellEnd"/>
      <w:r w:rsidRPr="00F77C6B">
        <w:t xml:space="preserve"> </w:t>
      </w:r>
      <w:proofErr w:type="spellStart"/>
      <w:r w:rsidRPr="00F77C6B">
        <w:t>Futures</w:t>
      </w:r>
      <w:proofErr w:type="spellEnd"/>
      <w:r w:rsidRPr="00F77C6B">
        <w:t xml:space="preserve"> Exchange). ASX здійснює</w:t>
      </w:r>
      <w:r>
        <w:t xml:space="preserve"> контроль над корпораціями й ка</w:t>
      </w:r>
      <w:r w:rsidRPr="00F77C6B">
        <w:t xml:space="preserve">піталом на первинних ринках, вторинних ринках, залучення капіталу на </w:t>
      </w:r>
      <w:r w:rsidRPr="00F77C6B">
        <w:lastRenderedPageBreak/>
        <w:t>вторинних ринках,</w:t>
      </w:r>
      <w:r w:rsidRPr="00F77C6B">
        <w:rPr>
          <w:spacing w:val="1"/>
        </w:rPr>
        <w:t xml:space="preserve"> </w:t>
      </w:r>
      <w:r w:rsidRPr="00F77C6B">
        <w:t>установлення ціни та перехід ризику. Функціонує як операт</w:t>
      </w:r>
      <w:r>
        <w:t>ор ринку, наглядовий і централь</w:t>
      </w:r>
      <w:r w:rsidRPr="00F77C6B">
        <w:t>ний орган, який здійснює кліринг та розрахунки. Різноманітна клієнтська база ASX включає</w:t>
      </w:r>
      <w:r w:rsidRPr="00F77C6B">
        <w:rPr>
          <w:spacing w:val="1"/>
        </w:rPr>
        <w:t xml:space="preserve"> </w:t>
      </w:r>
      <w:r w:rsidRPr="00F77C6B">
        <w:t>емітентів</w:t>
      </w:r>
      <w:r w:rsidRPr="00F77C6B">
        <w:rPr>
          <w:spacing w:val="1"/>
        </w:rPr>
        <w:t xml:space="preserve"> </w:t>
      </w:r>
      <w:r w:rsidRPr="00F77C6B">
        <w:t>цінних</w:t>
      </w:r>
      <w:r w:rsidRPr="00F77C6B">
        <w:rPr>
          <w:spacing w:val="1"/>
        </w:rPr>
        <w:t xml:space="preserve"> </w:t>
      </w:r>
      <w:r w:rsidRPr="00F77C6B">
        <w:t>паперів,</w:t>
      </w:r>
      <w:r w:rsidRPr="00F77C6B">
        <w:rPr>
          <w:spacing w:val="1"/>
        </w:rPr>
        <w:t xml:space="preserve"> </w:t>
      </w:r>
      <w:r w:rsidRPr="00F77C6B">
        <w:t>інвестиційні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торговельні</w:t>
      </w:r>
      <w:r w:rsidRPr="00F77C6B">
        <w:rPr>
          <w:spacing w:val="1"/>
        </w:rPr>
        <w:t xml:space="preserve"> </w:t>
      </w:r>
      <w:r w:rsidRPr="00F77C6B">
        <w:t>банки,</w:t>
      </w:r>
      <w:r w:rsidRPr="00F77C6B">
        <w:rPr>
          <w:spacing w:val="1"/>
        </w:rPr>
        <w:t xml:space="preserve"> </w:t>
      </w:r>
      <w:r w:rsidRPr="00F77C6B">
        <w:t>керуючих</w:t>
      </w:r>
      <w:r w:rsidRPr="00F77C6B">
        <w:rPr>
          <w:spacing w:val="1"/>
        </w:rPr>
        <w:t xml:space="preserve"> </w:t>
      </w:r>
      <w:r w:rsidRPr="00F77C6B">
        <w:t>фондами,</w:t>
      </w:r>
      <w:r w:rsidRPr="00F77C6B">
        <w:rPr>
          <w:spacing w:val="1"/>
        </w:rPr>
        <w:t xml:space="preserve"> </w:t>
      </w:r>
      <w:proofErr w:type="spellStart"/>
      <w:r>
        <w:t>хедж</w:t>
      </w:r>
      <w:r w:rsidRPr="00F77C6B">
        <w:t>фонди</w:t>
      </w:r>
      <w:proofErr w:type="spellEnd"/>
      <w:r w:rsidRPr="00F77C6B">
        <w:t>,</w:t>
      </w:r>
      <w:r w:rsidRPr="00F77C6B">
        <w:rPr>
          <w:spacing w:val="-1"/>
        </w:rPr>
        <w:t xml:space="preserve"> </w:t>
      </w:r>
      <w:r w:rsidRPr="00F77C6B">
        <w:t>консультантів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2"/>
        </w:rPr>
        <w:t xml:space="preserve"> </w:t>
      </w:r>
      <w:r w:rsidRPr="00F77C6B">
        <w:t>торгівлі</w:t>
      </w:r>
      <w:r w:rsidRPr="00F77C6B">
        <w:rPr>
          <w:spacing w:val="-9"/>
        </w:rPr>
        <w:t xml:space="preserve"> </w:t>
      </w:r>
      <w:r w:rsidRPr="00F77C6B">
        <w:t>товарами,</w:t>
      </w:r>
      <w:r w:rsidRPr="00F77C6B">
        <w:rPr>
          <w:spacing w:val="-1"/>
        </w:rPr>
        <w:t xml:space="preserve"> </w:t>
      </w:r>
      <w:r w:rsidRPr="00F77C6B">
        <w:t>професійних</w:t>
      </w:r>
      <w:r w:rsidRPr="00F77C6B">
        <w:rPr>
          <w:spacing w:val="-4"/>
        </w:rPr>
        <w:t xml:space="preserve"> </w:t>
      </w:r>
      <w:r w:rsidRPr="00F77C6B">
        <w:t>торговців</w:t>
      </w:r>
      <w:r w:rsidRPr="00F77C6B">
        <w:rPr>
          <w:spacing w:val="1"/>
        </w:rPr>
        <w:t xml:space="preserve"> </w:t>
      </w:r>
      <w:r w:rsidRPr="00F77C6B">
        <w:t>цінними</w:t>
      </w:r>
      <w:r w:rsidRPr="00F77C6B">
        <w:rPr>
          <w:spacing w:val="1"/>
        </w:rPr>
        <w:t xml:space="preserve"> </w:t>
      </w:r>
      <w:r w:rsidRPr="00F77C6B">
        <w:t>паперами.</w:t>
      </w:r>
    </w:p>
    <w:p w:rsidR="003A47AB" w:rsidRPr="00F77C6B" w:rsidRDefault="003A47AB" w:rsidP="003A47AB">
      <w:pPr>
        <w:pStyle w:val="a3"/>
        <w:ind w:left="111" w:right="208" w:firstLine="341"/>
      </w:pPr>
      <w:r w:rsidRPr="00F77C6B">
        <w:rPr>
          <w:b/>
          <w:i/>
        </w:rPr>
        <w:t xml:space="preserve">ASIC </w:t>
      </w:r>
      <w:r>
        <w:t>-</w:t>
      </w:r>
      <w:r w:rsidRPr="00F77C6B">
        <w:t xml:space="preserve"> регуляторний орган страхового ринку Австралії; адмініструє систему захисту</w:t>
      </w:r>
      <w:r w:rsidRPr="00F77C6B">
        <w:rPr>
          <w:spacing w:val="1"/>
        </w:rPr>
        <w:t xml:space="preserve"> </w:t>
      </w:r>
      <w:r w:rsidRPr="00F77C6B">
        <w:t xml:space="preserve">клієнтів, загального страхування, </w:t>
      </w:r>
      <w:proofErr w:type="spellStart"/>
      <w:r w:rsidRPr="00F77C6B">
        <w:t>страхування</w:t>
      </w:r>
      <w:proofErr w:type="spellEnd"/>
      <w:r w:rsidRPr="00F77C6B">
        <w:t xml:space="preserve"> життя, пенсійні рахунки. </w:t>
      </w:r>
      <w:r w:rsidRPr="00F77C6B">
        <w:rPr>
          <w:b/>
          <w:i/>
        </w:rPr>
        <w:t>Австралійська рада</w:t>
      </w:r>
      <w:r w:rsidRPr="00F77C6B">
        <w:rPr>
          <w:b/>
          <w:i/>
          <w:spacing w:val="1"/>
        </w:rPr>
        <w:t xml:space="preserve"> </w:t>
      </w:r>
      <w:r w:rsidRPr="00F77C6B">
        <w:rPr>
          <w:b/>
          <w:i/>
        </w:rPr>
        <w:t>зі страхування (</w:t>
      </w:r>
      <w:proofErr w:type="spellStart"/>
      <w:r w:rsidRPr="00F77C6B">
        <w:rPr>
          <w:b/>
          <w:i/>
        </w:rPr>
        <w:t>Insurance</w:t>
      </w:r>
      <w:proofErr w:type="spellEnd"/>
      <w:r w:rsidRPr="00F77C6B">
        <w:rPr>
          <w:b/>
          <w:i/>
        </w:rPr>
        <w:t xml:space="preserve"> </w:t>
      </w:r>
      <w:proofErr w:type="spellStart"/>
      <w:r w:rsidRPr="00F77C6B">
        <w:rPr>
          <w:b/>
          <w:i/>
        </w:rPr>
        <w:t>Council</w:t>
      </w:r>
      <w:proofErr w:type="spellEnd"/>
      <w:r w:rsidRPr="00F77C6B">
        <w:rPr>
          <w:b/>
          <w:i/>
        </w:rPr>
        <w:t xml:space="preserve"> </w:t>
      </w:r>
      <w:proofErr w:type="spellStart"/>
      <w:r w:rsidRPr="00F77C6B">
        <w:rPr>
          <w:b/>
          <w:i/>
        </w:rPr>
        <w:t>of</w:t>
      </w:r>
      <w:proofErr w:type="spellEnd"/>
      <w:r w:rsidRPr="00F77C6B">
        <w:rPr>
          <w:b/>
          <w:i/>
        </w:rPr>
        <w:t xml:space="preserve"> </w:t>
      </w:r>
      <w:proofErr w:type="spellStart"/>
      <w:r w:rsidRPr="00F77C6B">
        <w:rPr>
          <w:b/>
          <w:i/>
        </w:rPr>
        <w:t>Australia</w:t>
      </w:r>
      <w:proofErr w:type="spellEnd"/>
      <w:r w:rsidRPr="00F77C6B">
        <w:rPr>
          <w:b/>
          <w:i/>
        </w:rPr>
        <w:t xml:space="preserve"> ) </w:t>
      </w:r>
      <w:r>
        <w:t>-</w:t>
      </w:r>
      <w:r w:rsidRPr="00F77C6B">
        <w:t xml:space="preserve"> головни</w:t>
      </w:r>
      <w:r>
        <w:t>й орган для компаній, які здійс</w:t>
      </w:r>
      <w:r w:rsidRPr="00F77C6B">
        <w:t>нюють загальне страхування й ліцензовані відповідно до Акта «Про страхування» від 1973</w:t>
      </w:r>
      <w:r w:rsidRPr="00F77C6B">
        <w:rPr>
          <w:spacing w:val="1"/>
        </w:rPr>
        <w:t xml:space="preserve"> </w:t>
      </w:r>
      <w:r w:rsidRPr="00F77C6B">
        <w:t>року; представляє своїх членів, вирішує питання, доводить</w:t>
      </w:r>
      <w:r>
        <w:t xml:space="preserve"> точку зору про страхову індуст</w:t>
      </w:r>
      <w:r w:rsidRPr="00F77C6B">
        <w:t>рію до відома уряду та громадськості на промислових фор</w:t>
      </w:r>
      <w:r>
        <w:t>умах, які обґрунтовуються дослі</w:t>
      </w:r>
      <w:r w:rsidRPr="00F77C6B">
        <w:t xml:space="preserve">дженнями й ресурсами. </w:t>
      </w:r>
      <w:proofErr w:type="spellStart"/>
      <w:r w:rsidRPr="00F77C6B">
        <w:t>Insurance</w:t>
      </w:r>
      <w:proofErr w:type="spellEnd"/>
      <w:r w:rsidRPr="00F77C6B">
        <w:t xml:space="preserve"> </w:t>
      </w:r>
      <w:proofErr w:type="spellStart"/>
      <w:r w:rsidRPr="00F77C6B">
        <w:t>Australia</w:t>
      </w:r>
      <w:proofErr w:type="spellEnd"/>
      <w:r w:rsidRPr="00F77C6B">
        <w:t xml:space="preserve"> </w:t>
      </w:r>
      <w:proofErr w:type="spellStart"/>
      <w:r w:rsidRPr="00F77C6B">
        <w:t>Group</w:t>
      </w:r>
      <w:proofErr w:type="spellEnd"/>
      <w:r w:rsidRPr="00F77C6B">
        <w:t xml:space="preserve"> (IAG) і QBE </w:t>
      </w:r>
      <w:proofErr w:type="spellStart"/>
      <w:r w:rsidRPr="00F77C6B">
        <w:t>Insurance</w:t>
      </w:r>
      <w:proofErr w:type="spellEnd"/>
      <w:r w:rsidRPr="00F77C6B">
        <w:t xml:space="preserve"> </w:t>
      </w:r>
      <w:proofErr w:type="spellStart"/>
      <w:r w:rsidRPr="00F77C6B">
        <w:t>Group</w:t>
      </w:r>
      <w:proofErr w:type="spellEnd"/>
      <w:r w:rsidRPr="00F77C6B">
        <w:t xml:space="preserve"> </w:t>
      </w:r>
      <w:r>
        <w:t>-</w:t>
      </w:r>
      <w:r w:rsidRPr="00F77C6B">
        <w:t xml:space="preserve"> основні</w:t>
      </w:r>
      <w:r w:rsidRPr="00F77C6B">
        <w:rPr>
          <w:spacing w:val="1"/>
        </w:rPr>
        <w:t xml:space="preserve"> </w:t>
      </w:r>
      <w:r w:rsidRPr="00F77C6B">
        <w:t>гравці</w:t>
      </w:r>
      <w:r w:rsidRPr="00F77C6B">
        <w:rPr>
          <w:spacing w:val="-9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Австралійському</w:t>
      </w:r>
      <w:r w:rsidRPr="00F77C6B">
        <w:rPr>
          <w:spacing w:val="-8"/>
        </w:rPr>
        <w:t xml:space="preserve"> </w:t>
      </w:r>
      <w:r w:rsidRPr="00F77C6B">
        <w:t>страховому</w:t>
      </w:r>
      <w:r w:rsidRPr="00F77C6B">
        <w:rPr>
          <w:spacing w:val="-11"/>
        </w:rPr>
        <w:t xml:space="preserve"> </w:t>
      </w:r>
      <w:r w:rsidRPr="00F77C6B">
        <w:t>ринку.</w:t>
      </w:r>
    </w:p>
    <w:p w:rsidR="003A47AB" w:rsidRDefault="003A47AB" w:rsidP="003A47AB"/>
    <w:p w:rsidR="003A47AB" w:rsidRDefault="003A47AB" w:rsidP="003A47AB"/>
    <w:p w:rsidR="003A47AB" w:rsidRPr="00B255AE" w:rsidRDefault="003A47AB" w:rsidP="003A47AB">
      <w:pPr>
        <w:pStyle w:val="2"/>
        <w:keepNext w:val="0"/>
        <w:keepLines w:val="0"/>
        <w:numPr>
          <w:ilvl w:val="0"/>
          <w:numId w:val="3"/>
        </w:numPr>
        <w:tabs>
          <w:tab w:val="left" w:pos="3233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255AE">
        <w:rPr>
          <w:rFonts w:ascii="Times New Roman" w:hAnsi="Times New Roman" w:cs="Times New Roman"/>
          <w:color w:val="auto"/>
          <w:sz w:val="28"/>
          <w:szCs w:val="28"/>
        </w:rPr>
        <w:t>Фінанси</w:t>
      </w:r>
      <w:r w:rsidRPr="00B255AE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B255AE">
        <w:rPr>
          <w:rFonts w:ascii="Times New Roman" w:hAnsi="Times New Roman" w:cs="Times New Roman"/>
          <w:color w:val="auto"/>
          <w:sz w:val="28"/>
          <w:szCs w:val="28"/>
        </w:rPr>
        <w:t>домогосподарств Австралії</w:t>
      </w:r>
    </w:p>
    <w:p w:rsidR="003A47AB" w:rsidRPr="00F77C6B" w:rsidRDefault="003A47AB" w:rsidP="003A47AB">
      <w:pPr>
        <w:pStyle w:val="a3"/>
        <w:spacing w:before="7"/>
        <w:ind w:left="0" w:firstLine="0"/>
        <w:jc w:val="left"/>
        <w:rPr>
          <w:b/>
          <w:sz w:val="20"/>
        </w:rPr>
      </w:pPr>
    </w:p>
    <w:p w:rsidR="003A47AB" w:rsidRPr="00F77C6B" w:rsidRDefault="003A47AB" w:rsidP="003A47AB">
      <w:pPr>
        <w:pStyle w:val="a3"/>
        <w:spacing w:before="1"/>
        <w:ind w:right="206" w:firstLine="341"/>
      </w:pPr>
      <w:r w:rsidRPr="00F77C6B">
        <w:t>На найбідніші 10 % домогосподарств припадає 2 % доходу, на найбагатші 10 %</w:t>
      </w:r>
      <w:r>
        <w:t>-</w:t>
      </w:r>
      <w:r w:rsidRPr="00F77C6B">
        <w:t>25,4 %;</w:t>
      </w:r>
      <w:r w:rsidRPr="00F77C6B">
        <w:rPr>
          <w:spacing w:val="1"/>
        </w:rPr>
        <w:t xml:space="preserve"> </w:t>
      </w:r>
      <w:r w:rsidRPr="00F77C6B">
        <w:t>коефіцієнт Джині дорівнює 30,5. Австралійське населення протягом 1990-2000 років зросло з</w:t>
      </w:r>
      <w:r w:rsidRPr="00F77C6B">
        <w:rPr>
          <w:spacing w:val="-57"/>
        </w:rPr>
        <w:t xml:space="preserve"> </w:t>
      </w:r>
      <w:r w:rsidRPr="00F77C6B">
        <w:t xml:space="preserve">17 млн. осіб майже до 21 </w:t>
      </w:r>
      <w:proofErr w:type="spellStart"/>
      <w:r w:rsidRPr="00F77C6B">
        <w:t>млн</w:t>
      </w:r>
      <w:proofErr w:type="spellEnd"/>
      <w:r w:rsidRPr="00F77C6B">
        <w:t xml:space="preserve"> осіб; темп зростання населення з 2000 </w:t>
      </w:r>
      <w:r>
        <w:t>року становив приблиз</w:t>
      </w:r>
      <w:r w:rsidRPr="00F77C6B">
        <w:t>но 1 %; у 2006 році знизився до 0,8 %. Австралійський уряд прогнозує подвоєння населення</w:t>
      </w:r>
      <w:r w:rsidRPr="00F77C6B">
        <w:rPr>
          <w:spacing w:val="1"/>
        </w:rPr>
        <w:t xml:space="preserve"> </w:t>
      </w:r>
      <w:r w:rsidRPr="00F77C6B">
        <w:t>віком 65 років і старше до 25 % протягом наступних 40 рокі</w:t>
      </w:r>
      <w:r>
        <w:t>в. Уряд постановив за мету інве</w:t>
      </w:r>
      <w:r w:rsidRPr="00F77C6B">
        <w:t xml:space="preserve">стувати більше 1 </w:t>
      </w:r>
      <w:proofErr w:type="spellStart"/>
      <w:r w:rsidRPr="00F77C6B">
        <w:t>млрд</w:t>
      </w:r>
      <w:proofErr w:type="spellEnd"/>
      <w:r w:rsidRPr="00F77C6B">
        <w:t xml:space="preserve"> дол. у розвиток електронної освіти та електронну інфраструктуру системи</w:t>
      </w:r>
      <w:r w:rsidRPr="00F77C6B">
        <w:rPr>
          <w:spacing w:val="-6"/>
        </w:rPr>
        <w:t xml:space="preserve"> </w:t>
      </w:r>
      <w:r w:rsidRPr="00F77C6B">
        <w:t>охорони</w:t>
      </w:r>
      <w:r w:rsidRPr="00F77C6B">
        <w:rPr>
          <w:spacing w:val="5"/>
        </w:rPr>
        <w:t xml:space="preserve"> </w:t>
      </w:r>
      <w:r w:rsidRPr="00F77C6B">
        <w:t>здоров’я.</w:t>
      </w:r>
    </w:p>
    <w:p w:rsidR="003A47AB" w:rsidRPr="00F77C6B" w:rsidRDefault="003A47AB" w:rsidP="003A47AB">
      <w:pPr>
        <w:pStyle w:val="a3"/>
        <w:ind w:right="208"/>
      </w:pPr>
      <w:r w:rsidRPr="00F77C6B">
        <w:t>Австралійська комісія зі справедливої оплати (</w:t>
      </w:r>
      <w:proofErr w:type="spellStart"/>
      <w:r w:rsidRPr="00F77C6B">
        <w:t>Australi</w:t>
      </w:r>
      <w:r>
        <w:t>an</w:t>
      </w:r>
      <w:proofErr w:type="spellEnd"/>
      <w:r>
        <w:t xml:space="preserve">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>) установ</w:t>
      </w:r>
      <w:r w:rsidRPr="00F77C6B">
        <w:t>лює й переглядає федеральні мінімальні заробітні плати. Мінімальна оплата праці становить</w:t>
      </w:r>
      <w:r w:rsidRPr="00F77C6B">
        <w:rPr>
          <w:spacing w:val="1"/>
        </w:rPr>
        <w:t xml:space="preserve"> </w:t>
      </w:r>
      <w:r w:rsidRPr="00F77C6B">
        <w:t xml:space="preserve">13,47 </w:t>
      </w:r>
      <w:proofErr w:type="spellStart"/>
      <w:r w:rsidRPr="00F77C6B">
        <w:t>австр</w:t>
      </w:r>
      <w:proofErr w:type="spellEnd"/>
      <w:r w:rsidRPr="00F77C6B">
        <w:t>. дол. за годину. Акт «Про виробничі відносини»</w:t>
      </w:r>
      <w:r>
        <w:t xml:space="preserve"> (</w:t>
      </w:r>
      <w:proofErr w:type="spellStart"/>
      <w:r>
        <w:t>Workplace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Act</w:t>
      </w:r>
      <w:proofErr w:type="spellEnd"/>
      <w:r>
        <w:t>) уста</w:t>
      </w:r>
      <w:r w:rsidRPr="00F77C6B">
        <w:t>новлює мінімальний строк попередження про звільнення н</w:t>
      </w:r>
      <w:r>
        <w:t>а рівні 1-5 тижнів. Робочий тиж</w:t>
      </w:r>
      <w:r w:rsidRPr="00F77C6B">
        <w:t>день</w:t>
      </w:r>
      <w:r w:rsidRPr="00F77C6B">
        <w:rPr>
          <w:spacing w:val="1"/>
        </w:rPr>
        <w:t xml:space="preserve"> </w:t>
      </w:r>
      <w:r w:rsidRPr="00F77C6B">
        <w:t>обмежено</w:t>
      </w:r>
      <w:r w:rsidRPr="00F77C6B">
        <w:rPr>
          <w:spacing w:val="60"/>
        </w:rPr>
        <w:t xml:space="preserve"> </w:t>
      </w:r>
      <w:r w:rsidRPr="00F77C6B">
        <w:t>40 годинами; передбачені компенсації за понаднормову працю:</w:t>
      </w:r>
      <w:r w:rsidRPr="00F77C6B">
        <w:rPr>
          <w:spacing w:val="60"/>
        </w:rPr>
        <w:t xml:space="preserve"> </w:t>
      </w:r>
      <w:r w:rsidRPr="00F77C6B">
        <w:t>коефіцієнт</w:t>
      </w:r>
      <w:r w:rsidRPr="00F77C6B">
        <w:rPr>
          <w:spacing w:val="1"/>
        </w:rPr>
        <w:t xml:space="preserve"> </w:t>
      </w:r>
      <w:r w:rsidRPr="00F77C6B">
        <w:t>1,5</w:t>
      </w:r>
      <w:r w:rsidRPr="00F77C6B">
        <w:rPr>
          <w:spacing w:val="-1"/>
        </w:rPr>
        <w:t xml:space="preserve"> </w:t>
      </w:r>
      <w:r w:rsidRPr="00F77C6B">
        <w:t>за</w:t>
      </w:r>
      <w:r w:rsidRPr="00F77C6B">
        <w:rPr>
          <w:spacing w:val="-5"/>
        </w:rPr>
        <w:t xml:space="preserve"> </w:t>
      </w:r>
      <w:r w:rsidRPr="00F77C6B">
        <w:t>перші</w:t>
      </w:r>
      <w:r w:rsidRPr="00F77C6B">
        <w:rPr>
          <w:spacing w:val="-10"/>
        </w:rPr>
        <w:t xml:space="preserve"> </w:t>
      </w:r>
      <w:r w:rsidRPr="00F77C6B">
        <w:t>дві</w:t>
      </w:r>
      <w:r w:rsidRPr="00F77C6B">
        <w:rPr>
          <w:spacing w:val="-8"/>
        </w:rPr>
        <w:t xml:space="preserve"> </w:t>
      </w:r>
      <w:r w:rsidRPr="00F77C6B">
        <w:t>-</w:t>
      </w:r>
      <w:r w:rsidRPr="00F77C6B">
        <w:rPr>
          <w:spacing w:val="4"/>
        </w:rPr>
        <w:t xml:space="preserve"> </w:t>
      </w:r>
      <w:r w:rsidRPr="00F77C6B">
        <w:t>три</w:t>
      </w:r>
      <w:r w:rsidRPr="00F77C6B">
        <w:rPr>
          <w:spacing w:val="-2"/>
        </w:rPr>
        <w:t xml:space="preserve"> </w:t>
      </w:r>
      <w:r w:rsidRPr="00F77C6B">
        <w:t>години;</w:t>
      </w:r>
      <w:r w:rsidRPr="00F77C6B">
        <w:rPr>
          <w:spacing w:val="-2"/>
        </w:rPr>
        <w:t xml:space="preserve"> </w:t>
      </w:r>
      <w:r w:rsidRPr="00F77C6B">
        <w:t>2</w:t>
      </w:r>
      <w:r w:rsidRPr="00F77C6B">
        <w:rPr>
          <w:spacing w:val="4"/>
        </w:rPr>
        <w:t xml:space="preserve"> </w:t>
      </w:r>
      <w:r>
        <w:t>-</w:t>
      </w:r>
      <w:r w:rsidRPr="00F77C6B">
        <w:rPr>
          <w:spacing w:val="-5"/>
        </w:rPr>
        <w:t xml:space="preserve"> </w:t>
      </w:r>
      <w:r w:rsidRPr="00F77C6B">
        <w:t>більше</w:t>
      </w:r>
      <w:r w:rsidRPr="00F77C6B">
        <w:rPr>
          <w:spacing w:val="4"/>
        </w:rPr>
        <w:t xml:space="preserve"> </w:t>
      </w:r>
      <w:r w:rsidRPr="00F77C6B">
        <w:t>двох</w:t>
      </w:r>
      <w:r w:rsidRPr="00F77C6B">
        <w:rPr>
          <w:spacing w:val="-6"/>
        </w:rPr>
        <w:t xml:space="preserve"> </w:t>
      </w:r>
      <w:r w:rsidRPr="00F77C6B">
        <w:t>-</w:t>
      </w:r>
      <w:r w:rsidRPr="00F77C6B">
        <w:rPr>
          <w:spacing w:val="4"/>
        </w:rPr>
        <w:t xml:space="preserve"> </w:t>
      </w:r>
      <w:r w:rsidRPr="00F77C6B">
        <w:t>трьох годин.</w:t>
      </w:r>
    </w:p>
    <w:p w:rsidR="003A47AB" w:rsidRPr="00F77C6B" w:rsidRDefault="003A47AB" w:rsidP="003A47AB">
      <w:pPr>
        <w:pStyle w:val="a3"/>
        <w:ind w:right="218"/>
      </w:pPr>
      <w:r w:rsidRPr="00F77C6B">
        <w:t>Пенсійне забезпечення є обов’язковим відрахуванням (належить до витрат) працедавців</w:t>
      </w:r>
      <w:r w:rsidRPr="00F77C6B">
        <w:rPr>
          <w:spacing w:val="1"/>
        </w:rPr>
        <w:t xml:space="preserve"> </w:t>
      </w:r>
      <w:r w:rsidRPr="00F77C6B">
        <w:t>на індивідуальний пенсійний фонд працівника. Це стосується</w:t>
      </w:r>
      <w:r>
        <w:t xml:space="preserve"> людей у віці 18-70 років і ста</w:t>
      </w:r>
      <w:r w:rsidRPr="00F77C6B">
        <w:t>новить</w:t>
      </w:r>
      <w:r w:rsidRPr="00F77C6B">
        <w:rPr>
          <w:spacing w:val="-6"/>
        </w:rPr>
        <w:t xml:space="preserve"> </w:t>
      </w:r>
      <w:r w:rsidRPr="00F77C6B">
        <w:t>більше 450</w:t>
      </w:r>
      <w:r w:rsidRPr="00F77C6B">
        <w:rPr>
          <w:spacing w:val="2"/>
        </w:rPr>
        <w:t xml:space="preserve"> </w:t>
      </w:r>
      <w:proofErr w:type="spellStart"/>
      <w:r w:rsidRPr="00F77C6B">
        <w:t>австр</w:t>
      </w:r>
      <w:proofErr w:type="spellEnd"/>
      <w:r w:rsidRPr="00F77C6B">
        <w:t>.</w:t>
      </w:r>
      <w:r w:rsidRPr="00F77C6B">
        <w:rPr>
          <w:spacing w:val="4"/>
        </w:rPr>
        <w:t xml:space="preserve"> </w:t>
      </w:r>
      <w:r w:rsidRPr="00F77C6B">
        <w:t>дол. на</w:t>
      </w:r>
      <w:r w:rsidRPr="00F77C6B">
        <w:rPr>
          <w:spacing w:val="-5"/>
        </w:rPr>
        <w:t xml:space="preserve"> </w:t>
      </w:r>
      <w:r w:rsidRPr="00F77C6B">
        <w:t>місяць.</w:t>
      </w:r>
    </w:p>
    <w:p w:rsidR="003A47AB" w:rsidRPr="00F77C6B" w:rsidRDefault="003A47AB" w:rsidP="003A47AB">
      <w:pPr>
        <w:pStyle w:val="a3"/>
        <w:ind w:left="111" w:right="207" w:firstLine="341"/>
      </w:pPr>
      <w:r w:rsidRPr="00F77C6B">
        <w:rPr>
          <w:b/>
          <w:i/>
        </w:rPr>
        <w:t xml:space="preserve">Соціальне страхування. </w:t>
      </w:r>
      <w:r w:rsidRPr="00F77C6B">
        <w:t>У 2005 році запроваджено па</w:t>
      </w:r>
      <w:r>
        <w:t>кет реформ «Добробут через робо</w:t>
      </w:r>
      <w:r w:rsidRPr="00F77C6B">
        <w:t>ту» («</w:t>
      </w:r>
      <w:proofErr w:type="spellStart"/>
      <w:r w:rsidRPr="00F77C6B">
        <w:t>Welfare</w:t>
      </w:r>
      <w:proofErr w:type="spellEnd"/>
      <w:r w:rsidRPr="00F77C6B">
        <w:t xml:space="preserve"> </w:t>
      </w:r>
      <w:proofErr w:type="spellStart"/>
      <w:r w:rsidRPr="00F77C6B">
        <w:t>to</w:t>
      </w:r>
      <w:proofErr w:type="spellEnd"/>
      <w:r w:rsidRPr="00F77C6B">
        <w:t xml:space="preserve"> </w:t>
      </w:r>
      <w:proofErr w:type="spellStart"/>
      <w:r w:rsidRPr="00F77C6B">
        <w:t>Work</w:t>
      </w:r>
      <w:proofErr w:type="spellEnd"/>
      <w:r w:rsidRPr="00F77C6B">
        <w:t>»), який було спрямовано на чотири пр</w:t>
      </w:r>
      <w:r>
        <w:t>іоритетні цільові аудиторії: лю</w:t>
      </w:r>
      <w:r w:rsidRPr="00F77C6B">
        <w:t>дей з особливими потребами; батьків, які планують кар’єру своїх дітей; дорослих людей і</w:t>
      </w:r>
      <w:r w:rsidRPr="00F77C6B">
        <w:rPr>
          <w:spacing w:val="1"/>
        </w:rPr>
        <w:t xml:space="preserve"> </w:t>
      </w:r>
      <w:r w:rsidRPr="00F77C6B">
        <w:t xml:space="preserve">безробітних </w:t>
      </w:r>
      <w:r w:rsidRPr="00F77C6B">
        <w:lastRenderedPageBreak/>
        <w:t>протягом тривалого часу. Новий підхід перед</w:t>
      </w:r>
      <w:r>
        <w:t>бачає суворіші правила для отри</w:t>
      </w:r>
      <w:r w:rsidRPr="00F77C6B">
        <w:t>мання пенсій, мінімальний робочий час установлено на рівні 15 годин на тиждень. Основною</w:t>
      </w:r>
      <w:r w:rsidRPr="00F77C6B">
        <w:rPr>
          <w:spacing w:val="-57"/>
        </w:rPr>
        <w:t xml:space="preserve"> </w:t>
      </w:r>
      <w:r w:rsidRPr="00F77C6B">
        <w:t>метою є реорганізація робочих місць з метою підвищення продуктивності праці. Разом з тим,</w:t>
      </w:r>
      <w:r w:rsidRPr="00F77C6B">
        <w:rPr>
          <w:spacing w:val="-57"/>
        </w:rPr>
        <w:t xml:space="preserve"> </w:t>
      </w:r>
      <w:r w:rsidRPr="00F77C6B">
        <w:t>зростають</w:t>
      </w:r>
      <w:r w:rsidRPr="00F77C6B">
        <w:rPr>
          <w:spacing w:val="-2"/>
        </w:rPr>
        <w:t xml:space="preserve"> </w:t>
      </w:r>
      <w:r w:rsidRPr="00F77C6B">
        <w:t>державні</w:t>
      </w:r>
      <w:r w:rsidRPr="00F77C6B">
        <w:rPr>
          <w:spacing w:val="-11"/>
        </w:rPr>
        <w:t xml:space="preserve"> </w:t>
      </w:r>
      <w:r w:rsidRPr="00F77C6B">
        <w:t>видатки</w:t>
      </w:r>
      <w:r w:rsidRPr="00F77C6B">
        <w:rPr>
          <w:spacing w:val="3"/>
        </w:rPr>
        <w:t xml:space="preserve"> </w:t>
      </w:r>
      <w:r w:rsidRPr="00F77C6B">
        <w:t>на</w:t>
      </w:r>
      <w:r w:rsidRPr="00F77C6B">
        <w:rPr>
          <w:spacing w:val="-2"/>
        </w:rPr>
        <w:t xml:space="preserve"> </w:t>
      </w:r>
      <w:r w:rsidRPr="00F77C6B">
        <w:t>різні</w:t>
      </w:r>
      <w:r w:rsidRPr="00F77C6B">
        <w:rPr>
          <w:spacing w:val="-11"/>
        </w:rPr>
        <w:t xml:space="preserve"> </w:t>
      </w:r>
      <w:r w:rsidRPr="00F77C6B">
        <w:t>виплати</w:t>
      </w:r>
      <w:r w:rsidRPr="00F77C6B">
        <w:rPr>
          <w:spacing w:val="2"/>
        </w:rPr>
        <w:t xml:space="preserve"> </w:t>
      </w:r>
      <w:r w:rsidRPr="00F77C6B">
        <w:t>в</w:t>
      </w:r>
      <w:r w:rsidRPr="00F77C6B">
        <w:rPr>
          <w:spacing w:val="5"/>
        </w:rPr>
        <w:t xml:space="preserve"> </w:t>
      </w:r>
      <w:r w:rsidRPr="00F77C6B">
        <w:t>системі</w:t>
      </w:r>
      <w:r w:rsidRPr="00F77C6B">
        <w:rPr>
          <w:spacing w:val="-11"/>
        </w:rPr>
        <w:t xml:space="preserve"> </w:t>
      </w:r>
      <w:r w:rsidRPr="00F77C6B">
        <w:t>соціального</w:t>
      </w:r>
      <w:r w:rsidRPr="00F77C6B">
        <w:rPr>
          <w:spacing w:val="3"/>
        </w:rPr>
        <w:t xml:space="preserve"> </w:t>
      </w:r>
      <w:r w:rsidRPr="00F77C6B">
        <w:t>страхування.</w:t>
      </w:r>
    </w:p>
    <w:p w:rsidR="003A47AB" w:rsidRPr="00F77C6B" w:rsidRDefault="003A47AB" w:rsidP="003A47AB">
      <w:pPr>
        <w:pStyle w:val="a3"/>
        <w:ind w:left="111" w:right="207"/>
      </w:pPr>
      <w:r w:rsidRPr="00F77C6B">
        <w:rPr>
          <w:b/>
          <w:i/>
        </w:rPr>
        <w:t xml:space="preserve">Система охорони здоров’я. </w:t>
      </w:r>
      <w:r w:rsidRPr="00F77C6B">
        <w:t>Медичні послуги в Австралії управляються Департаментом</w:t>
      </w:r>
      <w:r w:rsidRPr="00F77C6B">
        <w:rPr>
          <w:spacing w:val="1"/>
        </w:rPr>
        <w:t xml:space="preserve"> </w:t>
      </w:r>
      <w:r w:rsidRPr="00F77C6B">
        <w:t>здоров’я й захисту людей похилого віку. Департамент фокусується на пропаганді здорового</w:t>
      </w:r>
      <w:r w:rsidRPr="00F77C6B">
        <w:rPr>
          <w:spacing w:val="1"/>
        </w:rPr>
        <w:t xml:space="preserve"> </w:t>
      </w:r>
      <w:r w:rsidRPr="00F77C6B">
        <w:t>образу</w:t>
      </w:r>
      <w:r w:rsidRPr="00F77C6B">
        <w:rPr>
          <w:spacing w:val="1"/>
        </w:rPr>
        <w:t xml:space="preserve"> </w:t>
      </w:r>
      <w:r w:rsidRPr="00F77C6B">
        <w:t>життя,</w:t>
      </w:r>
      <w:r w:rsidRPr="00F77C6B">
        <w:rPr>
          <w:spacing w:val="1"/>
        </w:rPr>
        <w:t xml:space="preserve"> </w:t>
      </w:r>
      <w:r w:rsidRPr="00F77C6B">
        <w:t>запобігання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лікування</w:t>
      </w:r>
      <w:r w:rsidRPr="00F77C6B">
        <w:rPr>
          <w:spacing w:val="1"/>
        </w:rPr>
        <w:t xml:space="preserve"> </w:t>
      </w:r>
      <w:r w:rsidRPr="00F77C6B">
        <w:t>хронічних</w:t>
      </w:r>
      <w:r w:rsidRPr="00F77C6B">
        <w:rPr>
          <w:spacing w:val="1"/>
        </w:rPr>
        <w:t xml:space="preserve"> </w:t>
      </w:r>
      <w:r w:rsidRPr="00F77C6B">
        <w:t>захворювань.</w:t>
      </w:r>
      <w:r w:rsidRPr="00F77C6B">
        <w:rPr>
          <w:spacing w:val="1"/>
        </w:rPr>
        <w:t xml:space="preserve"> </w:t>
      </w:r>
      <w:r w:rsidRPr="00F77C6B">
        <w:t>Діяльність</w:t>
      </w:r>
      <w:r w:rsidRPr="00F77C6B">
        <w:rPr>
          <w:spacing w:val="1"/>
        </w:rPr>
        <w:t xml:space="preserve"> </w:t>
      </w:r>
      <w:r w:rsidRPr="00F77C6B">
        <w:t>департаменту</w:t>
      </w:r>
      <w:r w:rsidRPr="00F77C6B">
        <w:rPr>
          <w:spacing w:val="1"/>
        </w:rPr>
        <w:t xml:space="preserve"> </w:t>
      </w:r>
      <w:r w:rsidRPr="00F77C6B">
        <w:t>спрямована на покращення прозорості, доступності, якості державної й приватної медичної</w:t>
      </w:r>
      <w:r w:rsidRPr="00F77C6B">
        <w:rPr>
          <w:spacing w:val="1"/>
        </w:rPr>
        <w:t xml:space="preserve"> </w:t>
      </w:r>
      <w:r w:rsidRPr="00F77C6B">
        <w:t>допомоги, а також на допомозі людям похилого віку через фінансування та угоди із представниками</w:t>
      </w:r>
      <w:r w:rsidRPr="00F77C6B">
        <w:rPr>
          <w:spacing w:val="-3"/>
        </w:rPr>
        <w:t xml:space="preserve"> </w:t>
      </w:r>
      <w:r w:rsidRPr="00F77C6B">
        <w:t>даного</w:t>
      </w:r>
      <w:r w:rsidRPr="00F77C6B">
        <w:rPr>
          <w:spacing w:val="4"/>
        </w:rPr>
        <w:t xml:space="preserve"> </w:t>
      </w:r>
      <w:r w:rsidRPr="00F77C6B">
        <w:t>сегмента.</w:t>
      </w:r>
    </w:p>
    <w:p w:rsidR="003A47AB" w:rsidRPr="00F77C6B" w:rsidRDefault="003A47AB" w:rsidP="003A47AB">
      <w:pPr>
        <w:pStyle w:val="a3"/>
        <w:ind w:left="111" w:right="210" w:firstLine="341"/>
      </w:pPr>
      <w:r w:rsidRPr="00F77C6B">
        <w:t>У 2004 році на 1 000 осіб населення припадало 2,7 прак</w:t>
      </w:r>
      <w:r>
        <w:t>тикуючого терапевта; 10,4 квалі</w:t>
      </w:r>
      <w:r w:rsidRPr="00F77C6B">
        <w:t>фікованої медсестри; 3,6 лікарняного койко-місця. З 1990 року витрати на охорону здоров’я в</w:t>
      </w:r>
      <w:r w:rsidRPr="00F77C6B">
        <w:rPr>
          <w:spacing w:val="-57"/>
        </w:rPr>
        <w:t xml:space="preserve"> </w:t>
      </w:r>
      <w:r w:rsidRPr="00F77C6B">
        <w:t>середньому зростали на 25 % щорічно. У 2006 році зафіксовано зростання на 13 %. У 2008</w:t>
      </w:r>
      <w:r w:rsidRPr="00F77C6B">
        <w:rPr>
          <w:spacing w:val="1"/>
        </w:rPr>
        <w:t xml:space="preserve"> </w:t>
      </w:r>
      <w:r w:rsidRPr="00F77C6B">
        <w:t>році витрати на охорону здоров’я склали 5,5 %; прогнозується подальше зростання до більше</w:t>
      </w:r>
      <w:r w:rsidRPr="00F77C6B">
        <w:rPr>
          <w:spacing w:val="-57"/>
        </w:rPr>
        <w:t xml:space="preserve"> </w:t>
      </w:r>
      <w:r w:rsidRPr="00F77C6B">
        <w:t>6 % у 2012 році (на державу припадає 60 % від витрат на охорону здоров’я). Прогнозується</w:t>
      </w:r>
      <w:r w:rsidRPr="00F77C6B">
        <w:rPr>
          <w:spacing w:val="1"/>
        </w:rPr>
        <w:t xml:space="preserve"> </w:t>
      </w:r>
      <w:r w:rsidRPr="00F77C6B">
        <w:t>зростання витрат на охорону здоров’я та пенсійне забезпечення на 7 % щорічно протягом</w:t>
      </w:r>
      <w:r w:rsidRPr="00F77C6B">
        <w:rPr>
          <w:spacing w:val="1"/>
        </w:rPr>
        <w:t xml:space="preserve"> </w:t>
      </w:r>
      <w:r w:rsidRPr="00F77C6B">
        <w:t>2008-2012 років, що поступово доведе профіцит федерального бюджету до дефіциту в 5 %</w:t>
      </w:r>
      <w:r w:rsidRPr="00F77C6B">
        <w:rPr>
          <w:spacing w:val="1"/>
        </w:rPr>
        <w:t xml:space="preserve"> </w:t>
      </w:r>
      <w:r w:rsidRPr="00F77C6B">
        <w:t>ВВП</w:t>
      </w:r>
      <w:r w:rsidRPr="00F77C6B">
        <w:rPr>
          <w:spacing w:val="-1"/>
        </w:rPr>
        <w:t xml:space="preserve"> </w:t>
      </w:r>
      <w:r w:rsidRPr="00F77C6B">
        <w:t>на</w:t>
      </w:r>
      <w:r w:rsidRPr="00F77C6B">
        <w:rPr>
          <w:spacing w:val="-2"/>
        </w:rPr>
        <w:t xml:space="preserve"> </w:t>
      </w:r>
      <w:r w:rsidRPr="00F77C6B">
        <w:t>початку</w:t>
      </w:r>
      <w:r w:rsidRPr="00F77C6B">
        <w:rPr>
          <w:spacing w:val="-7"/>
        </w:rPr>
        <w:t xml:space="preserve"> </w:t>
      </w:r>
      <w:r w:rsidRPr="00F77C6B">
        <w:t>2040-х</w:t>
      </w:r>
      <w:r w:rsidRPr="00F77C6B">
        <w:rPr>
          <w:spacing w:val="-6"/>
        </w:rPr>
        <w:t xml:space="preserve"> </w:t>
      </w:r>
      <w:r w:rsidRPr="00F77C6B">
        <w:t>років.</w:t>
      </w:r>
    </w:p>
    <w:p w:rsidR="003A47AB" w:rsidRPr="00F77C6B" w:rsidRDefault="003A47AB" w:rsidP="003A47AB">
      <w:pPr>
        <w:pStyle w:val="a3"/>
        <w:ind w:left="111" w:right="214"/>
      </w:pPr>
      <w:r w:rsidRPr="00F77C6B">
        <w:rPr>
          <w:b/>
          <w:i/>
        </w:rPr>
        <w:t xml:space="preserve">Система освіти. </w:t>
      </w:r>
      <w:r w:rsidRPr="00F77C6B">
        <w:t>Освіта є обов’язковою у віці 6-16 років для Південної Авс</w:t>
      </w:r>
      <w:r>
        <w:t>тралії й Тас</w:t>
      </w:r>
      <w:r w:rsidRPr="00F77C6B">
        <w:t>манії й до 15 років для решти Австралії. Шкільна програма відрізняється в різних штатах,</w:t>
      </w:r>
      <w:r w:rsidRPr="00F77C6B">
        <w:rPr>
          <w:spacing w:val="1"/>
        </w:rPr>
        <w:t xml:space="preserve"> </w:t>
      </w:r>
      <w:r w:rsidRPr="00F77C6B">
        <w:t>хоча вживаються заходи щодо стандартизації освітньої про</w:t>
      </w:r>
      <w:r>
        <w:t>грами, дані зміни дозволять шко</w:t>
      </w:r>
      <w:r w:rsidRPr="00F77C6B">
        <w:t>лярам пройти</w:t>
      </w:r>
      <w:r w:rsidRPr="00F77C6B">
        <w:rPr>
          <w:spacing w:val="2"/>
        </w:rPr>
        <w:t xml:space="preserve"> </w:t>
      </w:r>
      <w:r w:rsidRPr="00F77C6B">
        <w:t>13</w:t>
      </w:r>
      <w:r w:rsidRPr="00F77C6B">
        <w:rPr>
          <w:spacing w:val="-2"/>
        </w:rPr>
        <w:t xml:space="preserve"> </w:t>
      </w:r>
      <w:r w:rsidRPr="00F77C6B">
        <w:t>років</w:t>
      </w:r>
      <w:r w:rsidRPr="00F77C6B">
        <w:rPr>
          <w:spacing w:val="1"/>
        </w:rPr>
        <w:t xml:space="preserve"> </w:t>
      </w:r>
      <w:r w:rsidRPr="00F77C6B">
        <w:t>навчання</w:t>
      </w:r>
      <w:r w:rsidRPr="00F77C6B">
        <w:rPr>
          <w:spacing w:val="-6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школі.</w:t>
      </w:r>
    </w:p>
    <w:p w:rsidR="003A47AB" w:rsidRPr="00F77C6B" w:rsidRDefault="003A47AB" w:rsidP="003A47AB">
      <w:pPr>
        <w:pStyle w:val="a3"/>
        <w:ind w:left="111" w:right="214"/>
      </w:pPr>
      <w:r w:rsidRPr="00F77C6B">
        <w:t>Дошкільна освіта представлена різноманітними закла</w:t>
      </w:r>
      <w:r>
        <w:t>дами. До 12 років школярі вважа</w:t>
      </w:r>
      <w:r w:rsidRPr="00F77C6B">
        <w:t xml:space="preserve">ються частиною початкової й середньої школи. У старших </w:t>
      </w:r>
      <w:r>
        <w:t>класах школярі вчаться до 17 ро</w:t>
      </w:r>
      <w:r w:rsidRPr="00F77C6B">
        <w:t>ків і після завершення отримують диплом про освіту. М</w:t>
      </w:r>
      <w:r>
        <w:t>ожливими варіантами після завер</w:t>
      </w:r>
      <w:r w:rsidRPr="00F77C6B">
        <w:t>шення</w:t>
      </w:r>
      <w:r w:rsidRPr="00F77C6B">
        <w:rPr>
          <w:spacing w:val="-3"/>
        </w:rPr>
        <w:t xml:space="preserve"> </w:t>
      </w:r>
      <w:r w:rsidRPr="00F77C6B">
        <w:t>школи</w:t>
      </w:r>
      <w:r w:rsidRPr="00F77C6B">
        <w:rPr>
          <w:spacing w:val="3"/>
        </w:rPr>
        <w:t xml:space="preserve"> </w:t>
      </w:r>
      <w:r w:rsidRPr="00F77C6B">
        <w:t>є</w:t>
      </w:r>
      <w:r w:rsidRPr="00F77C6B">
        <w:rPr>
          <w:spacing w:val="-2"/>
        </w:rPr>
        <w:t xml:space="preserve"> </w:t>
      </w:r>
      <w:r w:rsidRPr="00F77C6B">
        <w:t>професійно-технічне</w:t>
      </w:r>
      <w:r w:rsidRPr="00F77C6B">
        <w:rPr>
          <w:spacing w:val="2"/>
        </w:rPr>
        <w:t xml:space="preserve"> </w:t>
      </w:r>
      <w:r w:rsidRPr="00F77C6B">
        <w:t>навчання,</w:t>
      </w:r>
      <w:r w:rsidRPr="00F77C6B">
        <w:rPr>
          <w:spacing w:val="-1"/>
        </w:rPr>
        <w:t xml:space="preserve"> </w:t>
      </w:r>
      <w:r w:rsidRPr="00F77C6B">
        <w:t>робота</w:t>
      </w:r>
      <w:r w:rsidRPr="00F77C6B">
        <w:rPr>
          <w:spacing w:val="2"/>
        </w:rPr>
        <w:t xml:space="preserve"> </w:t>
      </w:r>
      <w:r w:rsidRPr="00F77C6B">
        <w:t>або</w:t>
      </w:r>
      <w:r w:rsidRPr="00F77C6B">
        <w:rPr>
          <w:spacing w:val="-3"/>
        </w:rPr>
        <w:t xml:space="preserve"> </w:t>
      </w:r>
      <w:r w:rsidRPr="00F77C6B">
        <w:t>професійні</w:t>
      </w:r>
      <w:r w:rsidRPr="00F77C6B">
        <w:rPr>
          <w:spacing w:val="-3"/>
        </w:rPr>
        <w:t xml:space="preserve"> </w:t>
      </w:r>
      <w:r w:rsidRPr="00F77C6B">
        <w:t>курси.</w:t>
      </w:r>
    </w:p>
    <w:p w:rsidR="003A47AB" w:rsidRPr="00F77C6B" w:rsidRDefault="003A47AB" w:rsidP="003A47AB">
      <w:pPr>
        <w:pStyle w:val="a3"/>
        <w:ind w:right="212"/>
      </w:pPr>
      <w:r w:rsidRPr="00F77C6B">
        <w:t>Вища освіта надається державними й приватними навчальними закладами. Тривалість</w:t>
      </w:r>
      <w:r w:rsidRPr="00F77C6B">
        <w:rPr>
          <w:spacing w:val="1"/>
        </w:rPr>
        <w:t xml:space="preserve"> </w:t>
      </w:r>
      <w:r w:rsidRPr="00F77C6B">
        <w:t xml:space="preserve">навчання в університетах є дуже короткою: мінімальна тривалість шість місяців, магістр </w:t>
      </w:r>
      <w:r>
        <w:t>-</w:t>
      </w:r>
      <w:r w:rsidRPr="00F77C6B">
        <w:rPr>
          <w:spacing w:val="1"/>
        </w:rPr>
        <w:t xml:space="preserve"> </w:t>
      </w:r>
      <w:r w:rsidRPr="00F77C6B">
        <w:t>один</w:t>
      </w:r>
      <w:r w:rsidRPr="00F77C6B">
        <w:rPr>
          <w:spacing w:val="-6"/>
        </w:rPr>
        <w:t xml:space="preserve"> </w:t>
      </w:r>
      <w:r w:rsidRPr="00F77C6B">
        <w:t>рік,</w:t>
      </w:r>
      <w:r w:rsidRPr="00F77C6B">
        <w:rPr>
          <w:spacing w:val="3"/>
        </w:rPr>
        <w:t xml:space="preserve"> </w:t>
      </w:r>
      <w:r w:rsidRPr="00F77C6B">
        <w:t>магістр</w:t>
      </w:r>
      <w:r w:rsidRPr="00F77C6B">
        <w:rPr>
          <w:spacing w:val="-1"/>
        </w:rPr>
        <w:t xml:space="preserve"> </w:t>
      </w:r>
      <w:r w:rsidRPr="00F77C6B">
        <w:t>вищого</w:t>
      </w:r>
      <w:r w:rsidRPr="00F77C6B">
        <w:rPr>
          <w:spacing w:val="-2"/>
        </w:rPr>
        <w:t xml:space="preserve"> </w:t>
      </w:r>
      <w:r w:rsidRPr="00F77C6B">
        <w:t>рівня</w:t>
      </w:r>
      <w:r w:rsidRPr="00F77C6B">
        <w:rPr>
          <w:spacing w:val="5"/>
        </w:rPr>
        <w:t xml:space="preserve"> </w:t>
      </w:r>
      <w:r>
        <w:t>-</w:t>
      </w:r>
      <w:r w:rsidRPr="00F77C6B">
        <w:rPr>
          <w:spacing w:val="1"/>
        </w:rPr>
        <w:t xml:space="preserve"> </w:t>
      </w:r>
      <w:r w:rsidRPr="00F77C6B">
        <w:t>півтора</w:t>
      </w:r>
      <w:r w:rsidRPr="00F77C6B">
        <w:rPr>
          <w:spacing w:val="-1"/>
        </w:rPr>
        <w:t xml:space="preserve"> </w:t>
      </w:r>
      <w:r w:rsidRPr="00F77C6B">
        <w:t>року,</w:t>
      </w:r>
      <w:r w:rsidRPr="00F77C6B">
        <w:rPr>
          <w:spacing w:val="8"/>
        </w:rPr>
        <w:t xml:space="preserve"> </w:t>
      </w:r>
      <w:r w:rsidRPr="00F77C6B">
        <w:t xml:space="preserve">аспірантура </w:t>
      </w:r>
      <w:r>
        <w:t>-</w:t>
      </w:r>
      <w:r w:rsidRPr="00F77C6B">
        <w:rPr>
          <w:spacing w:val="2"/>
        </w:rPr>
        <w:t xml:space="preserve"> </w:t>
      </w:r>
      <w:r w:rsidRPr="00F77C6B">
        <w:t>два</w:t>
      </w:r>
      <w:r w:rsidRPr="00F77C6B">
        <w:rPr>
          <w:spacing w:val="-1"/>
        </w:rPr>
        <w:t xml:space="preserve"> </w:t>
      </w:r>
      <w:r w:rsidRPr="00F77C6B">
        <w:t>роки.</w:t>
      </w:r>
    </w:p>
    <w:p w:rsidR="003A47AB" w:rsidRPr="00F77C6B" w:rsidRDefault="003A47AB" w:rsidP="003A47AB">
      <w:pPr>
        <w:pStyle w:val="a3"/>
        <w:ind w:right="211"/>
      </w:pPr>
      <w:r w:rsidRPr="00F77C6B">
        <w:t>В Австралії нараховується 40 закладів вищої освіти. У 2003 році близько 929 900 студенів</w:t>
      </w:r>
      <w:r w:rsidRPr="00F77C6B">
        <w:rPr>
          <w:spacing w:val="-57"/>
        </w:rPr>
        <w:t xml:space="preserve"> </w:t>
      </w:r>
      <w:r w:rsidRPr="00F77C6B">
        <w:t>навчались у закладах вищої освіти, які наймали 35 800 осіб професорсько-викладацького</w:t>
      </w:r>
      <w:r w:rsidRPr="00F77C6B">
        <w:rPr>
          <w:spacing w:val="1"/>
        </w:rPr>
        <w:t xml:space="preserve"> </w:t>
      </w:r>
      <w:r w:rsidRPr="00F77C6B">
        <w:t>складу</w:t>
      </w:r>
      <w:r w:rsidRPr="00F77C6B">
        <w:rPr>
          <w:spacing w:val="-2"/>
        </w:rPr>
        <w:t xml:space="preserve"> </w:t>
      </w:r>
      <w:r w:rsidRPr="00F77C6B">
        <w:t>й</w:t>
      </w:r>
      <w:r w:rsidRPr="00F77C6B">
        <w:rPr>
          <w:spacing w:val="2"/>
        </w:rPr>
        <w:t xml:space="preserve"> </w:t>
      </w:r>
      <w:r w:rsidRPr="00F77C6B">
        <w:t>48</w:t>
      </w:r>
      <w:r w:rsidRPr="00F77C6B">
        <w:rPr>
          <w:spacing w:val="2"/>
        </w:rPr>
        <w:t xml:space="preserve"> </w:t>
      </w:r>
      <w:r w:rsidRPr="00F77C6B">
        <w:t>568</w:t>
      </w:r>
      <w:r w:rsidRPr="00F77C6B">
        <w:rPr>
          <w:spacing w:val="2"/>
        </w:rPr>
        <w:t xml:space="preserve"> </w:t>
      </w:r>
      <w:r w:rsidRPr="00F77C6B">
        <w:t>неакадемічного</w:t>
      </w:r>
      <w:r w:rsidRPr="00F77C6B">
        <w:rPr>
          <w:spacing w:val="-1"/>
        </w:rPr>
        <w:t xml:space="preserve"> </w:t>
      </w:r>
      <w:r w:rsidRPr="00F77C6B">
        <w:t>допоміжного</w:t>
      </w:r>
      <w:r w:rsidRPr="00F77C6B">
        <w:rPr>
          <w:spacing w:val="-2"/>
        </w:rPr>
        <w:t xml:space="preserve"> </w:t>
      </w:r>
      <w:r w:rsidRPr="00F77C6B">
        <w:t>персоналу.</w:t>
      </w:r>
    </w:p>
    <w:p w:rsidR="003A47AB" w:rsidRPr="003A47AB" w:rsidRDefault="003A47AB" w:rsidP="003A47AB">
      <w:pPr>
        <w:pStyle w:val="3"/>
        <w:spacing w:before="35" w:line="663" w:lineRule="exact"/>
        <w:ind w:right="1679"/>
        <w:jc w:val="center"/>
        <w:rPr>
          <w:sz w:val="28"/>
          <w:szCs w:val="28"/>
        </w:rPr>
      </w:pPr>
      <w:r w:rsidRPr="003A47AB">
        <w:rPr>
          <w:i w:val="0"/>
          <w:sz w:val="28"/>
          <w:szCs w:val="28"/>
        </w:rPr>
        <w:t>Питання для самоперевірки</w:t>
      </w:r>
    </w:p>
    <w:p w:rsidR="003A47AB" w:rsidRPr="003A47AB" w:rsidRDefault="003A47AB" w:rsidP="003A47AB">
      <w:pPr>
        <w:pStyle w:val="a5"/>
        <w:numPr>
          <w:ilvl w:val="0"/>
          <w:numId w:val="1"/>
        </w:numPr>
        <w:tabs>
          <w:tab w:val="left" w:pos="680"/>
        </w:tabs>
        <w:spacing w:line="272" w:lineRule="exact"/>
        <w:ind w:hanging="227"/>
        <w:rPr>
          <w:sz w:val="28"/>
          <w:szCs w:val="28"/>
        </w:rPr>
      </w:pPr>
      <w:r w:rsidRPr="003A47AB">
        <w:rPr>
          <w:sz w:val="28"/>
          <w:szCs w:val="28"/>
        </w:rPr>
        <w:t>Наведіть</w:t>
      </w:r>
      <w:r w:rsidRPr="003A47AB">
        <w:rPr>
          <w:spacing w:val="1"/>
          <w:sz w:val="28"/>
          <w:szCs w:val="28"/>
        </w:rPr>
        <w:t xml:space="preserve"> </w:t>
      </w:r>
      <w:r w:rsidRPr="003A47AB">
        <w:rPr>
          <w:sz w:val="28"/>
          <w:szCs w:val="28"/>
        </w:rPr>
        <w:t>основні</w:t>
      </w:r>
      <w:r w:rsidRPr="003A47AB">
        <w:rPr>
          <w:spacing w:val="-11"/>
          <w:sz w:val="28"/>
          <w:szCs w:val="28"/>
        </w:rPr>
        <w:t xml:space="preserve"> </w:t>
      </w:r>
      <w:r w:rsidRPr="003A47AB">
        <w:rPr>
          <w:sz w:val="28"/>
          <w:szCs w:val="28"/>
        </w:rPr>
        <w:t>показники</w:t>
      </w:r>
      <w:r w:rsidRPr="003A47AB">
        <w:rPr>
          <w:spacing w:val="-4"/>
          <w:sz w:val="28"/>
          <w:szCs w:val="28"/>
        </w:rPr>
        <w:t xml:space="preserve"> </w:t>
      </w:r>
      <w:r w:rsidRPr="003A47AB">
        <w:rPr>
          <w:sz w:val="28"/>
          <w:szCs w:val="28"/>
        </w:rPr>
        <w:t>соціально-економічного</w:t>
      </w:r>
      <w:r w:rsidRPr="003A47AB">
        <w:rPr>
          <w:spacing w:val="-1"/>
          <w:sz w:val="28"/>
          <w:szCs w:val="28"/>
        </w:rPr>
        <w:t xml:space="preserve"> </w:t>
      </w:r>
      <w:r w:rsidRPr="003A47AB">
        <w:rPr>
          <w:sz w:val="28"/>
          <w:szCs w:val="28"/>
        </w:rPr>
        <w:t>розвитку</w:t>
      </w:r>
      <w:r w:rsidRPr="003A47AB">
        <w:rPr>
          <w:spacing w:val="-6"/>
          <w:sz w:val="28"/>
          <w:szCs w:val="28"/>
        </w:rPr>
        <w:t xml:space="preserve"> </w:t>
      </w:r>
      <w:r w:rsidRPr="003A47AB">
        <w:rPr>
          <w:sz w:val="28"/>
          <w:szCs w:val="28"/>
        </w:rPr>
        <w:t>Австралії.</w:t>
      </w:r>
    </w:p>
    <w:p w:rsidR="003A47AB" w:rsidRPr="003A47AB" w:rsidRDefault="003A47AB" w:rsidP="003A47AB">
      <w:pPr>
        <w:pStyle w:val="a5"/>
        <w:numPr>
          <w:ilvl w:val="0"/>
          <w:numId w:val="1"/>
        </w:numPr>
        <w:tabs>
          <w:tab w:val="left" w:pos="680"/>
        </w:tabs>
        <w:spacing w:before="2" w:line="275" w:lineRule="exact"/>
        <w:ind w:hanging="227"/>
        <w:rPr>
          <w:sz w:val="28"/>
          <w:szCs w:val="28"/>
        </w:rPr>
      </w:pPr>
      <w:r w:rsidRPr="003A47AB">
        <w:rPr>
          <w:sz w:val="28"/>
          <w:szCs w:val="28"/>
        </w:rPr>
        <w:t>Наведіть</w:t>
      </w:r>
      <w:r w:rsidRPr="003A47AB">
        <w:rPr>
          <w:spacing w:val="-3"/>
          <w:sz w:val="28"/>
          <w:szCs w:val="28"/>
        </w:rPr>
        <w:t xml:space="preserve"> </w:t>
      </w:r>
      <w:r w:rsidRPr="003A47AB">
        <w:rPr>
          <w:sz w:val="28"/>
          <w:szCs w:val="28"/>
        </w:rPr>
        <w:t>основні</w:t>
      </w:r>
      <w:r w:rsidRPr="003A47AB">
        <w:rPr>
          <w:spacing w:val="-10"/>
          <w:sz w:val="28"/>
          <w:szCs w:val="28"/>
        </w:rPr>
        <w:t xml:space="preserve"> </w:t>
      </w:r>
      <w:r w:rsidRPr="003A47AB">
        <w:rPr>
          <w:sz w:val="28"/>
          <w:szCs w:val="28"/>
        </w:rPr>
        <w:t>податки Австралії.</w:t>
      </w:r>
    </w:p>
    <w:p w:rsidR="003A47AB" w:rsidRPr="003A47AB" w:rsidRDefault="003A47AB" w:rsidP="003A47AB">
      <w:pPr>
        <w:pStyle w:val="a5"/>
        <w:numPr>
          <w:ilvl w:val="0"/>
          <w:numId w:val="1"/>
        </w:numPr>
        <w:tabs>
          <w:tab w:val="left" w:pos="680"/>
        </w:tabs>
        <w:spacing w:line="275" w:lineRule="exact"/>
        <w:ind w:hanging="227"/>
        <w:rPr>
          <w:sz w:val="28"/>
          <w:szCs w:val="28"/>
        </w:rPr>
      </w:pPr>
      <w:r w:rsidRPr="003A47AB">
        <w:rPr>
          <w:sz w:val="28"/>
          <w:szCs w:val="28"/>
        </w:rPr>
        <w:lastRenderedPageBreak/>
        <w:t>Охарактеризуйте</w:t>
      </w:r>
      <w:r w:rsidRPr="003A47AB">
        <w:rPr>
          <w:spacing w:val="-5"/>
          <w:sz w:val="28"/>
          <w:szCs w:val="28"/>
        </w:rPr>
        <w:t xml:space="preserve"> </w:t>
      </w:r>
      <w:r w:rsidRPr="003A47AB">
        <w:rPr>
          <w:sz w:val="28"/>
          <w:szCs w:val="28"/>
        </w:rPr>
        <w:t>банківський</w:t>
      </w:r>
      <w:r w:rsidRPr="003A47AB">
        <w:rPr>
          <w:spacing w:val="-5"/>
          <w:sz w:val="28"/>
          <w:szCs w:val="28"/>
        </w:rPr>
        <w:t xml:space="preserve"> </w:t>
      </w:r>
      <w:r w:rsidRPr="003A47AB">
        <w:rPr>
          <w:sz w:val="28"/>
          <w:szCs w:val="28"/>
        </w:rPr>
        <w:t>сектор</w:t>
      </w:r>
      <w:r w:rsidRPr="003A47AB">
        <w:rPr>
          <w:spacing w:val="-7"/>
          <w:sz w:val="28"/>
          <w:szCs w:val="28"/>
        </w:rPr>
        <w:t xml:space="preserve"> </w:t>
      </w:r>
      <w:r w:rsidRPr="003A47AB">
        <w:rPr>
          <w:sz w:val="28"/>
          <w:szCs w:val="28"/>
        </w:rPr>
        <w:t>Австралії.</w:t>
      </w:r>
    </w:p>
    <w:p w:rsidR="003A47AB" w:rsidRPr="003A47AB" w:rsidRDefault="003A47AB" w:rsidP="003A47AB">
      <w:pPr>
        <w:pStyle w:val="a5"/>
        <w:numPr>
          <w:ilvl w:val="0"/>
          <w:numId w:val="1"/>
        </w:numPr>
        <w:tabs>
          <w:tab w:val="left" w:pos="680"/>
        </w:tabs>
        <w:spacing w:before="3"/>
        <w:ind w:hanging="227"/>
        <w:rPr>
          <w:sz w:val="28"/>
          <w:szCs w:val="28"/>
        </w:rPr>
      </w:pPr>
      <w:r w:rsidRPr="003A47AB">
        <w:rPr>
          <w:sz w:val="28"/>
          <w:szCs w:val="28"/>
        </w:rPr>
        <w:t>Надайте загальну</w:t>
      </w:r>
      <w:r w:rsidRPr="003A47AB">
        <w:rPr>
          <w:spacing w:val="-6"/>
          <w:sz w:val="28"/>
          <w:szCs w:val="28"/>
        </w:rPr>
        <w:t xml:space="preserve"> </w:t>
      </w:r>
      <w:r w:rsidRPr="003A47AB">
        <w:rPr>
          <w:sz w:val="28"/>
          <w:szCs w:val="28"/>
        </w:rPr>
        <w:t>характеристику</w:t>
      </w:r>
      <w:r w:rsidRPr="003A47AB">
        <w:rPr>
          <w:spacing w:val="-14"/>
          <w:sz w:val="28"/>
          <w:szCs w:val="28"/>
        </w:rPr>
        <w:t xml:space="preserve"> </w:t>
      </w:r>
      <w:r w:rsidRPr="003A47AB">
        <w:rPr>
          <w:sz w:val="28"/>
          <w:szCs w:val="28"/>
        </w:rPr>
        <w:t>фінансам</w:t>
      </w:r>
      <w:r w:rsidRPr="003A47AB">
        <w:rPr>
          <w:spacing w:val="1"/>
          <w:sz w:val="28"/>
          <w:szCs w:val="28"/>
        </w:rPr>
        <w:t xml:space="preserve"> </w:t>
      </w:r>
      <w:r w:rsidRPr="003A47AB">
        <w:rPr>
          <w:sz w:val="28"/>
          <w:szCs w:val="28"/>
        </w:rPr>
        <w:t>домогосподарств Австралії.</w:t>
      </w:r>
    </w:p>
    <w:p w:rsidR="007773B8" w:rsidRDefault="007773B8">
      <w:bookmarkStart w:id="0" w:name="_GoBack"/>
      <w:bookmarkEnd w:id="0"/>
    </w:p>
    <w:sectPr w:rsidR="0077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C2040"/>
    <w:multiLevelType w:val="hybridMultilevel"/>
    <w:tmpl w:val="6FFA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8343D"/>
    <w:multiLevelType w:val="hybridMultilevel"/>
    <w:tmpl w:val="E6282512"/>
    <w:lvl w:ilvl="0" w:tplc="6F44F9E2">
      <w:start w:val="1"/>
      <w:numFmt w:val="decimal"/>
      <w:lvlText w:val="%1."/>
      <w:lvlJc w:val="left"/>
      <w:pPr>
        <w:ind w:left="1543" w:hanging="7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">
    <w:nsid w:val="6B394010"/>
    <w:multiLevelType w:val="hybridMultilevel"/>
    <w:tmpl w:val="442CB8DE"/>
    <w:lvl w:ilvl="0" w:tplc="9D7AF11A">
      <w:start w:val="1"/>
      <w:numFmt w:val="decimal"/>
      <w:lvlText w:val="%1."/>
      <w:lvlJc w:val="left"/>
      <w:pPr>
        <w:ind w:left="679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F8696B6">
      <w:numFmt w:val="bullet"/>
      <w:lvlText w:val="•"/>
      <w:lvlJc w:val="left"/>
      <w:pPr>
        <w:ind w:left="1608" w:hanging="226"/>
      </w:pPr>
      <w:rPr>
        <w:rFonts w:hint="default"/>
        <w:lang w:val="uk-UA" w:eastAsia="en-US" w:bidi="ar-SA"/>
      </w:rPr>
    </w:lvl>
    <w:lvl w:ilvl="2" w:tplc="4D8698DE">
      <w:numFmt w:val="bullet"/>
      <w:lvlText w:val="•"/>
      <w:lvlJc w:val="left"/>
      <w:pPr>
        <w:ind w:left="2536" w:hanging="226"/>
      </w:pPr>
      <w:rPr>
        <w:rFonts w:hint="default"/>
        <w:lang w:val="uk-UA" w:eastAsia="en-US" w:bidi="ar-SA"/>
      </w:rPr>
    </w:lvl>
    <w:lvl w:ilvl="3" w:tplc="F89C1670">
      <w:numFmt w:val="bullet"/>
      <w:lvlText w:val="•"/>
      <w:lvlJc w:val="left"/>
      <w:pPr>
        <w:ind w:left="3465" w:hanging="226"/>
      </w:pPr>
      <w:rPr>
        <w:rFonts w:hint="default"/>
        <w:lang w:val="uk-UA" w:eastAsia="en-US" w:bidi="ar-SA"/>
      </w:rPr>
    </w:lvl>
    <w:lvl w:ilvl="4" w:tplc="3102A2C6">
      <w:numFmt w:val="bullet"/>
      <w:lvlText w:val="•"/>
      <w:lvlJc w:val="left"/>
      <w:pPr>
        <w:ind w:left="4393" w:hanging="226"/>
      </w:pPr>
      <w:rPr>
        <w:rFonts w:hint="default"/>
        <w:lang w:val="uk-UA" w:eastAsia="en-US" w:bidi="ar-SA"/>
      </w:rPr>
    </w:lvl>
    <w:lvl w:ilvl="5" w:tplc="17A6873C">
      <w:numFmt w:val="bullet"/>
      <w:lvlText w:val="•"/>
      <w:lvlJc w:val="left"/>
      <w:pPr>
        <w:ind w:left="5322" w:hanging="226"/>
      </w:pPr>
      <w:rPr>
        <w:rFonts w:hint="default"/>
        <w:lang w:val="uk-UA" w:eastAsia="en-US" w:bidi="ar-SA"/>
      </w:rPr>
    </w:lvl>
    <w:lvl w:ilvl="6" w:tplc="952E6B10">
      <w:numFmt w:val="bullet"/>
      <w:lvlText w:val="•"/>
      <w:lvlJc w:val="left"/>
      <w:pPr>
        <w:ind w:left="6250" w:hanging="226"/>
      </w:pPr>
      <w:rPr>
        <w:rFonts w:hint="default"/>
        <w:lang w:val="uk-UA" w:eastAsia="en-US" w:bidi="ar-SA"/>
      </w:rPr>
    </w:lvl>
    <w:lvl w:ilvl="7" w:tplc="D3B8B68E">
      <w:numFmt w:val="bullet"/>
      <w:lvlText w:val="•"/>
      <w:lvlJc w:val="left"/>
      <w:pPr>
        <w:ind w:left="7178" w:hanging="226"/>
      </w:pPr>
      <w:rPr>
        <w:rFonts w:hint="default"/>
        <w:lang w:val="uk-UA" w:eastAsia="en-US" w:bidi="ar-SA"/>
      </w:rPr>
    </w:lvl>
    <w:lvl w:ilvl="8" w:tplc="DFA09FB0">
      <w:numFmt w:val="bullet"/>
      <w:lvlText w:val="•"/>
      <w:lvlJc w:val="left"/>
      <w:pPr>
        <w:ind w:left="8107" w:hanging="22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5B"/>
    <w:rsid w:val="0004665B"/>
    <w:rsid w:val="003A47AB"/>
    <w:rsid w:val="007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47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1"/>
    <w:unhideWhenUsed/>
    <w:qFormat/>
    <w:rsid w:val="003A47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3A47AB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A47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3A47AB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3A47AB"/>
    <w:pPr>
      <w:ind w:left="1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A47A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A47AB"/>
    <w:pPr>
      <w:ind w:left="132" w:firstLine="708"/>
    </w:pPr>
  </w:style>
  <w:style w:type="paragraph" w:styleId="a6">
    <w:name w:val="Balloon Text"/>
    <w:basedOn w:val="a"/>
    <w:link w:val="a7"/>
    <w:uiPriority w:val="99"/>
    <w:semiHidden/>
    <w:unhideWhenUsed/>
    <w:rsid w:val="003A47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7AB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47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1"/>
    <w:unhideWhenUsed/>
    <w:qFormat/>
    <w:rsid w:val="003A47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3A47AB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A47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3A47AB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3A47AB"/>
    <w:pPr>
      <w:ind w:left="1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A47A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A47AB"/>
    <w:pPr>
      <w:ind w:left="132" w:firstLine="708"/>
    </w:pPr>
  </w:style>
  <w:style w:type="paragraph" w:styleId="a6">
    <w:name w:val="Balloon Text"/>
    <w:basedOn w:val="a"/>
    <w:link w:val="a7"/>
    <w:uiPriority w:val="99"/>
    <w:semiHidden/>
    <w:unhideWhenUsed/>
    <w:rsid w:val="003A47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7A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1920</Words>
  <Characters>10946</Characters>
  <Application>Microsoft Office Word</Application>
  <DocSecurity>0</DocSecurity>
  <Lines>91</Lines>
  <Paragraphs>25</Paragraphs>
  <ScaleCrop>false</ScaleCrop>
  <Company/>
  <LinksUpToDate>false</LinksUpToDate>
  <CharactersWithSpaces>12841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2025-04-15T08:44:00Z</dcterms:created>
  <dcterms:modified xsi:type="dcterms:W3CDTF">2025-04-15T08:45:00Z</dcterms:modified>
</cp:coreProperties>
</file>