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5D1" w:rsidRDefault="00F455D1" w:rsidP="00F455D1">
      <w:pPr>
        <w:tabs>
          <w:tab w:val="left" w:pos="9072"/>
        </w:tabs>
        <w:ind w:left="284" w:firstLine="14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 8. ЗНАЧЕННЄВО-ГРАМАТИЧНІ РОЗРЯДИ ПРИКМЕТНИКІВ. ВІДМІНЮВАННЯ ПРИКМЕТНИКІВ</w:t>
      </w:r>
    </w:p>
    <w:p w:rsidR="00F455D1" w:rsidRPr="00F455D1" w:rsidRDefault="00F455D1" w:rsidP="00F455D1">
      <w:pPr>
        <w:tabs>
          <w:tab w:val="left" w:pos="9072"/>
        </w:tabs>
        <w:ind w:left="284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5D1" w:rsidRP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 xml:space="preserve">Якісні прикметники, їхні семантичні та граматичні особливості. </w:t>
      </w:r>
    </w:p>
    <w:p w:rsidR="00D22F4A" w:rsidRDefault="00D22F4A" w:rsidP="00B449CA">
      <w:pPr>
        <w:pStyle w:val="a3"/>
        <w:numPr>
          <w:ilvl w:val="0"/>
          <w:numId w:val="1"/>
        </w:numPr>
        <w:tabs>
          <w:tab w:val="left" w:pos="907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F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455D1" w:rsidRPr="00D22F4A">
        <w:rPr>
          <w:rFonts w:ascii="Times New Roman" w:eastAsia="Times New Roman" w:hAnsi="Times New Roman" w:cs="Times New Roman"/>
          <w:sz w:val="28"/>
          <w:szCs w:val="28"/>
        </w:rPr>
        <w:t xml:space="preserve">атегорія ступенів порівняння якісних прикметників. </w:t>
      </w:r>
    </w:p>
    <w:p w:rsidR="00F455D1" w:rsidRPr="00D22F4A" w:rsidRDefault="00F455D1" w:rsidP="00B449CA">
      <w:pPr>
        <w:pStyle w:val="a3"/>
        <w:numPr>
          <w:ilvl w:val="0"/>
          <w:numId w:val="1"/>
        </w:numPr>
        <w:tabs>
          <w:tab w:val="left" w:pos="907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F4A">
        <w:rPr>
          <w:rFonts w:ascii="Times New Roman" w:eastAsia="Times New Roman" w:hAnsi="Times New Roman" w:cs="Times New Roman"/>
          <w:sz w:val="28"/>
          <w:szCs w:val="28"/>
        </w:rPr>
        <w:t>Значення форм</w:t>
      </w:r>
      <w:r w:rsidR="00D22F4A">
        <w:rPr>
          <w:rFonts w:ascii="Times New Roman" w:eastAsia="Times New Roman" w:hAnsi="Times New Roman" w:cs="Times New Roman"/>
          <w:sz w:val="28"/>
          <w:szCs w:val="28"/>
        </w:rPr>
        <w:t xml:space="preserve"> нульового,</w:t>
      </w:r>
      <w:r w:rsidRPr="00D22F4A">
        <w:rPr>
          <w:rFonts w:ascii="Times New Roman" w:eastAsia="Times New Roman" w:hAnsi="Times New Roman" w:cs="Times New Roman"/>
          <w:sz w:val="28"/>
          <w:szCs w:val="28"/>
        </w:rPr>
        <w:t xml:space="preserve"> вищого (</w:t>
      </w:r>
      <w:proofErr w:type="spellStart"/>
      <w:r w:rsidRPr="00D22F4A">
        <w:rPr>
          <w:rFonts w:ascii="Times New Roman" w:eastAsia="Times New Roman" w:hAnsi="Times New Roman" w:cs="Times New Roman"/>
          <w:sz w:val="28"/>
          <w:szCs w:val="28"/>
        </w:rPr>
        <w:t>компаратива</w:t>
      </w:r>
      <w:proofErr w:type="spellEnd"/>
      <w:r w:rsidRPr="00D22F4A">
        <w:rPr>
          <w:rFonts w:ascii="Times New Roman" w:eastAsia="Times New Roman" w:hAnsi="Times New Roman" w:cs="Times New Roman"/>
          <w:sz w:val="28"/>
          <w:szCs w:val="28"/>
        </w:rPr>
        <w:t>) і найвищого (суперлатива) ступенів порівняння.</w:t>
      </w:r>
    </w:p>
    <w:p w:rsidR="00F455D1" w:rsidRP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 xml:space="preserve">Творення синтетичних і аналітичних форм співвідносної міри якості вищого й найвищого ступенів. </w:t>
      </w:r>
    </w:p>
    <w:p w:rsidR="00F455D1" w:rsidRP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>Категорія безвідносної міри якості предмета. Категорія суб’єктивної оцінки якості предмета.</w:t>
      </w:r>
    </w:p>
    <w:p w:rsidR="00F455D1" w:rsidRP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spacing w:after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 xml:space="preserve">Відносні прикметники, їхні семантичні групи та граматична специфіка. </w:t>
      </w:r>
    </w:p>
    <w:p w:rsidR="00F455D1" w:rsidRP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spacing w:after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 xml:space="preserve">Присвійні прикметники як підсистема відносних, їхні граматичні властивості та особливості творення. </w:t>
      </w:r>
    </w:p>
    <w:p w:rsidR="00F455D1" w:rsidRP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spacing w:after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>Проміжні розряди прикметників. Питання про порядкові прикметники в лінгвістичній літературі.</w:t>
      </w:r>
    </w:p>
    <w:p w:rsidR="00F455D1" w:rsidRP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spacing w:after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>Поділ прикметників на групи. Особливості відмінювання прикметників твердої та м’якої груп і прикметників на -</w:t>
      </w:r>
      <w:proofErr w:type="spellStart"/>
      <w:r w:rsidRPr="00F455D1">
        <w:rPr>
          <w:rFonts w:ascii="Times New Roman" w:eastAsia="Times New Roman" w:hAnsi="Times New Roman" w:cs="Times New Roman"/>
          <w:b/>
          <w:bCs/>
          <w:sz w:val="28"/>
          <w:szCs w:val="28"/>
        </w:rPr>
        <w:t>лиций</w:t>
      </w:r>
      <w:proofErr w:type="spellEnd"/>
      <w:r w:rsidRPr="00F455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spacing w:after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>Морфологічний розбір прикметника як частини мови.</w:t>
      </w:r>
    </w:p>
    <w:p w:rsidR="009C3E33" w:rsidRDefault="009C3E33" w:rsidP="009C3E33">
      <w:pPr>
        <w:pStyle w:val="a3"/>
        <w:tabs>
          <w:tab w:val="left" w:pos="9072"/>
        </w:tabs>
        <w:spacing w:after="2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E33" w:rsidRDefault="009C3E33" w:rsidP="009C3E33">
      <w:pPr>
        <w:pStyle w:val="a3"/>
        <w:tabs>
          <w:tab w:val="left" w:pos="9072"/>
        </w:tabs>
        <w:spacing w:after="2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E33" w:rsidRPr="009C3E33" w:rsidRDefault="009C3E33" w:rsidP="009C3E33">
      <w:pPr>
        <w:tabs>
          <w:tab w:val="left" w:pos="9072"/>
        </w:tabs>
        <w:spacing w:after="26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</w:t>
      </w:r>
      <w:proofErr w:type="spellStart"/>
      <w:r w:rsidRPr="009C3E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Значеннєво</w:t>
      </w:r>
      <w:proofErr w:type="spellEnd"/>
      <w:r w:rsidRPr="009C3E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-граматичні розряди прикметників</w:t>
      </w:r>
      <w:r>
        <w:rPr>
          <w:rFonts w:ascii="Times New Roman" w:hAnsi="Times New Roman" w:cs="Times New Roman"/>
          <w:sz w:val="28"/>
          <w:szCs w:val="28"/>
        </w:rPr>
        <w:t xml:space="preserve">, або </w:t>
      </w:r>
      <w:r w:rsidRPr="009C3E33">
        <w:rPr>
          <w:rFonts w:ascii="Times New Roman" w:hAnsi="Times New Roman" w:cs="Times New Roman"/>
          <w:b/>
          <w:i/>
          <w:sz w:val="28"/>
          <w:szCs w:val="28"/>
        </w:rPr>
        <w:t>семантичні</w:t>
      </w:r>
      <w:r w:rsidRPr="009C3E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3E33">
        <w:rPr>
          <w:rFonts w:ascii="Times New Roman" w:hAnsi="Times New Roman" w:cs="Times New Roman"/>
          <w:sz w:val="28"/>
          <w:szCs w:val="28"/>
        </w:rPr>
        <w:t>функці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C3E3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9C3E33">
        <w:rPr>
          <w:rFonts w:ascii="Times New Roman" w:hAnsi="Times New Roman" w:cs="Times New Roman"/>
          <w:sz w:val="28"/>
          <w:szCs w:val="28"/>
        </w:rPr>
        <w:t xml:space="preserve">) розряди (групи) прикметників – це групи слів, у які об’єднують прикметники </w:t>
      </w:r>
      <w:r w:rsidRPr="009C3E33">
        <w:rPr>
          <w:rFonts w:ascii="Times New Roman" w:hAnsi="Times New Roman" w:cs="Times New Roman"/>
          <w:sz w:val="28"/>
          <w:szCs w:val="28"/>
          <w:u w:val="single"/>
        </w:rPr>
        <w:t>за типом ознаки, яку вони виражають</w:t>
      </w:r>
      <w:r w:rsidRPr="009C3E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Такі ознаки</w:t>
      </w:r>
      <w:r w:rsidRPr="009C3E33">
        <w:rPr>
          <w:rFonts w:ascii="Times New Roman" w:hAnsi="Times New Roman" w:cs="Times New Roman"/>
          <w:sz w:val="28"/>
          <w:szCs w:val="28"/>
        </w:rPr>
        <w:t xml:space="preserve"> виявляються або в прямих, безпосередніх властивос</w:t>
      </w:r>
      <w:r>
        <w:rPr>
          <w:rFonts w:ascii="Times New Roman" w:hAnsi="Times New Roman" w:cs="Times New Roman"/>
          <w:sz w:val="28"/>
          <w:szCs w:val="28"/>
        </w:rPr>
        <w:t>тях предмета, або у відношення</w:t>
      </w:r>
      <w:r w:rsidRPr="009C3E33">
        <w:rPr>
          <w:rFonts w:ascii="Times New Roman" w:hAnsi="Times New Roman" w:cs="Times New Roman"/>
          <w:sz w:val="28"/>
          <w:szCs w:val="28"/>
        </w:rPr>
        <w:t xml:space="preserve"> до інших предметів, або у здатності предмета належати якійсь особі (чи істоті взагалі), або в особливості предмета характеризуватися певними ознаками щодо місця серед інших однорідних предметів. Залежно від того, який з цих типів ознаки лежить в основі семантики слова, прикметники поділяються на чотири основні групи: </w:t>
      </w:r>
      <w:r w:rsidRPr="009C3E33">
        <w:rPr>
          <w:rFonts w:ascii="Times New Roman" w:hAnsi="Times New Roman" w:cs="Times New Roman"/>
          <w:b/>
          <w:sz w:val="28"/>
          <w:szCs w:val="28"/>
          <w:u w:val="single"/>
        </w:rPr>
        <w:t>якісні, в</w:t>
      </w:r>
      <w:r w:rsidR="00845175">
        <w:rPr>
          <w:rFonts w:ascii="Times New Roman" w:hAnsi="Times New Roman" w:cs="Times New Roman"/>
          <w:b/>
          <w:sz w:val="28"/>
          <w:szCs w:val="28"/>
          <w:u w:val="single"/>
        </w:rPr>
        <w:t>(схема у мудлі окремим файлом)</w:t>
      </w:r>
      <w:proofErr w:type="spellStart"/>
      <w:r w:rsidRPr="009C3E33">
        <w:rPr>
          <w:rFonts w:ascii="Times New Roman" w:hAnsi="Times New Roman" w:cs="Times New Roman"/>
          <w:b/>
          <w:sz w:val="28"/>
          <w:szCs w:val="28"/>
          <w:u w:val="single"/>
        </w:rPr>
        <w:t>ідносні</w:t>
      </w:r>
      <w:proofErr w:type="spellEnd"/>
      <w:r w:rsidRPr="009C3E33">
        <w:rPr>
          <w:rFonts w:ascii="Times New Roman" w:hAnsi="Times New Roman" w:cs="Times New Roman"/>
          <w:b/>
          <w:sz w:val="28"/>
          <w:szCs w:val="28"/>
          <w:u w:val="single"/>
        </w:rPr>
        <w:t>, присвійні і порядкові</w:t>
      </w:r>
      <w:r w:rsidRPr="009C3E33">
        <w:rPr>
          <w:rFonts w:ascii="Times New Roman" w:hAnsi="Times New Roman" w:cs="Times New Roman"/>
          <w:sz w:val="28"/>
          <w:szCs w:val="28"/>
        </w:rPr>
        <w:t>. Кожна з цих груп має свої (більше або менше виражені) граматичні особливості.</w:t>
      </w:r>
    </w:p>
    <w:p w:rsidR="009C3E33" w:rsidRPr="0017743C" w:rsidRDefault="009C3E33" w:rsidP="0017743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E33">
        <w:rPr>
          <w:rFonts w:ascii="Times New Roman" w:hAnsi="Times New Roman" w:cs="Times New Roman"/>
          <w:b/>
          <w:sz w:val="28"/>
          <w:szCs w:val="28"/>
        </w:rPr>
        <w:t>Якісні прикметники, їхні семантичні та граматичні особливості</w:t>
      </w:r>
      <w:r w:rsidRPr="009C3E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FC3" w:rsidRDefault="00765FC3" w:rsidP="001774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C3">
        <w:rPr>
          <w:rFonts w:ascii="Times New Roman" w:hAnsi="Times New Roman" w:cs="Times New Roman"/>
          <w:sz w:val="28"/>
          <w:szCs w:val="28"/>
        </w:rPr>
        <w:t>Якісні прикметники виражають безпосередні, прямі ознаки предметів. У різних предметах ці ознаки можуть мати неоднакову міру вияву: (</w:t>
      </w:r>
      <w:r w:rsidRPr="00765FC3">
        <w:rPr>
          <w:rFonts w:ascii="Times New Roman" w:hAnsi="Times New Roman" w:cs="Times New Roman"/>
          <w:i/>
          <w:sz w:val="28"/>
          <w:szCs w:val="28"/>
        </w:rPr>
        <w:t>бурхлива ріка, найбурхливіша ріка</w:t>
      </w:r>
      <w:r w:rsidRPr="00765F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5FC3">
        <w:rPr>
          <w:rFonts w:ascii="Times New Roman" w:hAnsi="Times New Roman" w:cs="Times New Roman"/>
          <w:sz w:val="28"/>
          <w:szCs w:val="28"/>
        </w:rPr>
        <w:t xml:space="preserve"> Якісні прикметники відповідають на запитання </w:t>
      </w:r>
      <w:r w:rsidRPr="00765FC3">
        <w:rPr>
          <w:rFonts w:ascii="Times New Roman" w:hAnsi="Times New Roman" w:cs="Times New Roman"/>
          <w:sz w:val="28"/>
          <w:szCs w:val="28"/>
        </w:rPr>
        <w:lastRenderedPageBreak/>
        <w:t xml:space="preserve">який? яка? яке?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FC3">
        <w:rPr>
          <w:rFonts w:ascii="Times New Roman" w:hAnsi="Times New Roman" w:cs="Times New Roman"/>
          <w:sz w:val="28"/>
          <w:szCs w:val="28"/>
        </w:rPr>
        <w:t xml:space="preserve">Серед якісних прикметників сучасної української мови можна виділити три основні генетично-структурні підгрупи. </w:t>
      </w:r>
    </w:p>
    <w:p w:rsidR="00765FC3" w:rsidRDefault="00765FC3" w:rsidP="0017743C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FC3">
        <w:rPr>
          <w:rFonts w:ascii="Times New Roman" w:hAnsi="Times New Roman" w:cs="Times New Roman"/>
          <w:sz w:val="28"/>
          <w:szCs w:val="28"/>
        </w:rPr>
        <w:t>Першу становлять прикметники, що виражають ознаку безпосередньо лексичним значенням своєї основи. Ці прикметники давнього походження. Хоч історично більшість із них є суфіксальними лексичними одиницями, у системі сучасної української мови вони виступають як непохідні, напр</w:t>
      </w:r>
      <w:r w:rsidRPr="00765FC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, білий, блідий, давній, добрий.</w:t>
      </w:r>
    </w:p>
    <w:p w:rsidR="0017743C" w:rsidRDefault="00765FC3" w:rsidP="0017743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5FC3">
        <w:rPr>
          <w:rFonts w:ascii="Times New Roman" w:hAnsi="Times New Roman" w:cs="Times New Roman"/>
          <w:sz w:val="28"/>
          <w:szCs w:val="28"/>
        </w:rPr>
        <w:t xml:space="preserve"> До другої підгрупи належать якісні прикметники, що виражають ознаку не безпосередньо, а через властивість іншого, якісно осмисленого поняття. Прикметники цієї підгрупи мають прозору етимологію. Вони пізнішого походження і утворені від іменників, дієслів, прикметників та інших частин мови за допомогою суфіксів, префіксів та шляхом складання: </w:t>
      </w:r>
      <w:r w:rsidRPr="0017743C">
        <w:rPr>
          <w:rFonts w:ascii="Times New Roman" w:hAnsi="Times New Roman" w:cs="Times New Roman"/>
          <w:i/>
          <w:sz w:val="28"/>
          <w:szCs w:val="28"/>
        </w:rPr>
        <w:t>басовитий, біловолосий, колючий, ласкавий, ніжний</w:t>
      </w:r>
      <w:r w:rsidR="0017743C">
        <w:rPr>
          <w:rFonts w:ascii="Times New Roman" w:hAnsi="Times New Roman" w:cs="Times New Roman"/>
          <w:sz w:val="28"/>
          <w:szCs w:val="28"/>
        </w:rPr>
        <w:t>.</w:t>
      </w:r>
    </w:p>
    <w:p w:rsidR="009C3E33" w:rsidRDefault="00765FC3" w:rsidP="0017743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5FC3">
        <w:rPr>
          <w:rFonts w:ascii="Times New Roman" w:hAnsi="Times New Roman" w:cs="Times New Roman"/>
          <w:sz w:val="28"/>
          <w:szCs w:val="28"/>
        </w:rPr>
        <w:t>Третя генетично-структурна підгрупа якісних прикметників формується з перших двох. Вона об’єднує прикметникові утворення, що передають ознаки, які є варіантами ознак, виражених прикметниками першої і другої підгрупи.” Це поєднання або відтінків, смаків і кольорів (</w:t>
      </w:r>
      <w:r w:rsidRPr="0017743C">
        <w:rPr>
          <w:rFonts w:ascii="Times New Roman" w:hAnsi="Times New Roman" w:cs="Times New Roman"/>
          <w:i/>
          <w:sz w:val="28"/>
          <w:szCs w:val="28"/>
        </w:rPr>
        <w:t>кисло-солодкий, сріблясто-білий, чорно-білий</w:t>
      </w:r>
      <w:r w:rsidRPr="00765FC3">
        <w:rPr>
          <w:rFonts w:ascii="Times New Roman" w:hAnsi="Times New Roman" w:cs="Times New Roman"/>
          <w:sz w:val="28"/>
          <w:szCs w:val="28"/>
        </w:rPr>
        <w:t>)</w:t>
      </w:r>
      <w:r w:rsidR="0017743C">
        <w:rPr>
          <w:rFonts w:ascii="Times New Roman" w:hAnsi="Times New Roman" w:cs="Times New Roman"/>
          <w:sz w:val="28"/>
          <w:szCs w:val="28"/>
        </w:rPr>
        <w:t>.</w:t>
      </w:r>
    </w:p>
    <w:p w:rsidR="009C3E33" w:rsidRPr="0017743C" w:rsidRDefault="0017743C" w:rsidP="0017743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743C">
        <w:rPr>
          <w:rFonts w:ascii="Times New Roman" w:hAnsi="Times New Roman" w:cs="Times New Roman"/>
          <w:sz w:val="28"/>
          <w:szCs w:val="28"/>
        </w:rPr>
        <w:t xml:space="preserve">У групі якісних прикметників існує </w:t>
      </w:r>
      <w:r w:rsidRPr="0017743C">
        <w:rPr>
          <w:rFonts w:ascii="Times New Roman" w:hAnsi="Times New Roman" w:cs="Times New Roman"/>
          <w:sz w:val="28"/>
          <w:szCs w:val="28"/>
          <w:u w:val="single"/>
        </w:rPr>
        <w:t>двочленна парадигма категоріальних значень</w:t>
      </w:r>
      <w:r w:rsidRPr="0017743C">
        <w:rPr>
          <w:rFonts w:ascii="Times New Roman" w:hAnsi="Times New Roman" w:cs="Times New Roman"/>
          <w:sz w:val="28"/>
          <w:szCs w:val="28"/>
        </w:rPr>
        <w:t xml:space="preserve"> — </w:t>
      </w:r>
      <w:r w:rsidRPr="0017743C">
        <w:rPr>
          <w:rFonts w:ascii="Times New Roman" w:hAnsi="Times New Roman" w:cs="Times New Roman"/>
          <w:b/>
          <w:sz w:val="28"/>
          <w:szCs w:val="28"/>
        </w:rPr>
        <w:t>грамема інтенсивності і грамема кількості ознаки.</w:t>
      </w:r>
      <w:r w:rsidRPr="0017743C">
        <w:rPr>
          <w:rFonts w:ascii="Times New Roman" w:hAnsi="Times New Roman" w:cs="Times New Roman"/>
          <w:sz w:val="28"/>
          <w:szCs w:val="28"/>
        </w:rPr>
        <w:t xml:space="preserve"> Відтворена структурно-морфологічними засобами, вона корелює з мірою якості або кількості реальних властивостей предметів, а тому становить парадигму не граматичних, а семантико-граматичних значень, напр.: </w:t>
      </w:r>
      <w:r w:rsidRPr="0017743C">
        <w:rPr>
          <w:rFonts w:ascii="Times New Roman" w:hAnsi="Times New Roman" w:cs="Times New Roman"/>
          <w:i/>
          <w:sz w:val="28"/>
          <w:szCs w:val="28"/>
        </w:rPr>
        <w:t>вразливий — вразливіший — найуразливіший, смаглюватий, смаглявий, засмаглий.</w:t>
      </w:r>
    </w:p>
    <w:p w:rsidR="009C3E33" w:rsidRDefault="00EB2156" w:rsidP="00D22F4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7743C">
        <w:rPr>
          <w:rFonts w:ascii="Times New Roman" w:hAnsi="Times New Roman" w:cs="Times New Roman"/>
          <w:b/>
          <w:sz w:val="28"/>
          <w:szCs w:val="28"/>
        </w:rPr>
        <w:t xml:space="preserve">рамема </w:t>
      </w:r>
      <w:r w:rsidRPr="0050178F">
        <w:rPr>
          <w:rFonts w:ascii="Times New Roman" w:hAnsi="Times New Roman" w:cs="Times New Roman"/>
          <w:b/>
          <w:color w:val="FF0000"/>
          <w:sz w:val="28"/>
          <w:szCs w:val="28"/>
        </w:rPr>
        <w:t>кількості</w:t>
      </w:r>
      <w:r w:rsidRPr="0017743C">
        <w:rPr>
          <w:rFonts w:ascii="Times New Roman" w:hAnsi="Times New Roman" w:cs="Times New Roman"/>
          <w:b/>
          <w:sz w:val="28"/>
          <w:szCs w:val="28"/>
        </w:rPr>
        <w:t xml:space="preserve"> ознаки</w:t>
      </w:r>
      <w:r>
        <w:rPr>
          <w:rFonts w:ascii="Times New Roman" w:hAnsi="Times New Roman" w:cs="Times New Roman"/>
          <w:b/>
          <w:sz w:val="28"/>
          <w:szCs w:val="28"/>
        </w:rPr>
        <w:t>: к</w:t>
      </w:r>
      <w:r w:rsidR="009C3E33" w:rsidRPr="009C3E33">
        <w:rPr>
          <w:rFonts w:ascii="Times New Roman" w:hAnsi="Times New Roman" w:cs="Times New Roman"/>
          <w:b/>
          <w:sz w:val="28"/>
          <w:szCs w:val="28"/>
        </w:rPr>
        <w:t>атегорія ступенів порівняння якісних прикметників. Питання про статус, кількість грамем категорії ступенів порівняння</w:t>
      </w:r>
      <w:r w:rsidR="009C3E33" w:rsidRPr="009C3E33">
        <w:rPr>
          <w:rFonts w:ascii="Times New Roman" w:hAnsi="Times New Roman" w:cs="Times New Roman"/>
          <w:sz w:val="28"/>
          <w:szCs w:val="28"/>
        </w:rPr>
        <w:t>.</w:t>
      </w:r>
    </w:p>
    <w:p w:rsidR="00EB2156" w:rsidRDefault="00EB2156" w:rsidP="00EB215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2156">
        <w:rPr>
          <w:rFonts w:ascii="Times New Roman" w:hAnsi="Times New Roman" w:cs="Times New Roman"/>
          <w:sz w:val="28"/>
          <w:szCs w:val="28"/>
        </w:rPr>
        <w:t xml:space="preserve">Ступінь порівняння — це здатність вияву ознаки в різних кількісних вимірах. Він завжди визначається «кількістю» </w:t>
      </w:r>
      <w:proofErr w:type="spellStart"/>
      <w:r w:rsidRPr="00EB2156">
        <w:rPr>
          <w:rFonts w:ascii="Times New Roman" w:hAnsi="Times New Roman" w:cs="Times New Roman"/>
          <w:sz w:val="28"/>
          <w:szCs w:val="28"/>
        </w:rPr>
        <w:t>переважальної</w:t>
      </w:r>
      <w:proofErr w:type="spellEnd"/>
      <w:r w:rsidRPr="00EB2156">
        <w:rPr>
          <w:rFonts w:ascii="Times New Roman" w:hAnsi="Times New Roman" w:cs="Times New Roman"/>
          <w:sz w:val="28"/>
          <w:szCs w:val="28"/>
        </w:rPr>
        <w:t xml:space="preserve"> ознаки. Існує вихідна форма, інакше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нульвий</w:t>
      </w:r>
      <w:proofErr w:type="spellEnd"/>
      <w:r w:rsidRPr="00EB2156">
        <w:rPr>
          <w:rFonts w:ascii="Times New Roman" w:hAnsi="Times New Roman" w:cs="Times New Roman"/>
          <w:sz w:val="28"/>
          <w:szCs w:val="28"/>
        </w:rPr>
        <w:t xml:space="preserve"> ступінь, від якого утворюються вищий </w:t>
      </w:r>
      <w:r w:rsidRPr="00EB2156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EB2156">
        <w:rPr>
          <w:rFonts w:ascii="Times New Roman" w:hAnsi="Times New Roman" w:cs="Times New Roman"/>
          <w:sz w:val="28"/>
          <w:szCs w:val="28"/>
        </w:rPr>
        <w:t>компаратив</w:t>
      </w:r>
      <w:proofErr w:type="spellEnd"/>
      <w:r w:rsidRPr="00EB2156">
        <w:rPr>
          <w:rFonts w:ascii="Times New Roman" w:hAnsi="Times New Roman" w:cs="Times New Roman"/>
          <w:sz w:val="28"/>
          <w:szCs w:val="28"/>
        </w:rPr>
        <w:t>) та найвищий (суперлатив) ступені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B21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743C">
        <w:rPr>
          <w:rFonts w:ascii="Times New Roman" w:hAnsi="Times New Roman" w:cs="Times New Roman"/>
          <w:i/>
          <w:sz w:val="28"/>
          <w:szCs w:val="28"/>
        </w:rPr>
        <w:t>важливий, світлий, щедрий-важливіший, світліший, щедріший- найважливіший, найсвітліший, найщедріший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B2156" w:rsidRPr="00EB2156" w:rsidRDefault="00EB2156" w:rsidP="00EB215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2156">
        <w:rPr>
          <w:rFonts w:ascii="Times New Roman" w:hAnsi="Times New Roman" w:cs="Times New Roman"/>
          <w:sz w:val="28"/>
          <w:szCs w:val="28"/>
        </w:rPr>
        <w:t xml:space="preserve">З-поміж </w:t>
      </w:r>
      <w:proofErr w:type="spellStart"/>
      <w:r w:rsidRPr="00EB2156">
        <w:rPr>
          <w:rFonts w:ascii="Times New Roman" w:hAnsi="Times New Roman" w:cs="Times New Roman"/>
          <w:sz w:val="28"/>
          <w:szCs w:val="28"/>
        </w:rPr>
        <w:t>міжрівневих</w:t>
      </w:r>
      <w:proofErr w:type="spellEnd"/>
      <w:r w:rsidRPr="00EB2156">
        <w:rPr>
          <w:rFonts w:ascii="Times New Roman" w:hAnsi="Times New Roman" w:cs="Times New Roman"/>
          <w:sz w:val="28"/>
          <w:szCs w:val="28"/>
        </w:rPr>
        <w:t xml:space="preserve"> категорій вирізняється категорія ступенів порівняння, якій притаманні ознаки, пов'язані з морфологічним, синтаксичним і словотвірним рівнями граматичної системи. Це означає, що ця категорія стосується усіх трьох граматичних рівнів.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156">
        <w:rPr>
          <w:rFonts w:ascii="Times New Roman" w:hAnsi="Times New Roman" w:cs="Times New Roman"/>
          <w:sz w:val="28"/>
          <w:szCs w:val="28"/>
        </w:rPr>
        <w:t xml:space="preserve">У сучасному українському мовознавстві категорію ступенів порівняння нерідко трактують як морфологічну словозмінну категорію. Останнім часом її кваліфікують або як </w:t>
      </w:r>
      <w:proofErr w:type="spellStart"/>
      <w:r w:rsidRPr="00EB2156">
        <w:rPr>
          <w:rFonts w:ascii="Times New Roman" w:hAnsi="Times New Roman" w:cs="Times New Roman"/>
          <w:sz w:val="28"/>
          <w:szCs w:val="28"/>
        </w:rPr>
        <w:t>словотвірно</w:t>
      </w:r>
      <w:proofErr w:type="spellEnd"/>
      <w:r w:rsidRPr="00EB2156">
        <w:rPr>
          <w:rFonts w:ascii="Times New Roman" w:hAnsi="Times New Roman" w:cs="Times New Roman"/>
          <w:sz w:val="28"/>
          <w:szCs w:val="28"/>
        </w:rPr>
        <w:t>-синтаксичну [Вихованець 2002], або як морфолого-синтаксико-словотвірну [</w:t>
      </w:r>
      <w:proofErr w:type="spellStart"/>
      <w:r w:rsidRPr="00EB2156">
        <w:rPr>
          <w:rFonts w:ascii="Times New Roman" w:hAnsi="Times New Roman" w:cs="Times New Roman"/>
          <w:sz w:val="28"/>
          <w:szCs w:val="28"/>
        </w:rPr>
        <w:t>Костусяк</w:t>
      </w:r>
      <w:proofErr w:type="spellEnd"/>
      <w:r w:rsidRPr="00EB2156">
        <w:rPr>
          <w:rFonts w:ascii="Times New Roman" w:hAnsi="Times New Roman" w:cs="Times New Roman"/>
          <w:sz w:val="28"/>
          <w:szCs w:val="28"/>
        </w:rPr>
        <w:t xml:space="preserve"> 2002]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3E33" w:rsidRPr="0017743C" w:rsidRDefault="0017743C" w:rsidP="00D22F4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743C">
        <w:rPr>
          <w:rFonts w:ascii="Times New Roman" w:hAnsi="Times New Roman" w:cs="Times New Roman"/>
          <w:sz w:val="28"/>
          <w:szCs w:val="28"/>
        </w:rPr>
        <w:t>Категорія співвідносної міри якості предмета розкривається в українській мові у формах ступенів порівняння прикметників. Ступені порівняння – це такі граматичні форми якісних прикметників, які дають кількісну характеристику якості предмета шляхом зіставлення її з такою ж якістю в іншому предметі або виділяють предмет із сукупності однотипних предметів за ознакою найбільшої міри якості в ньому.</w:t>
      </w:r>
    </w:p>
    <w:p w:rsidR="009C3E33" w:rsidRPr="009C3E33" w:rsidRDefault="009C3E33" w:rsidP="009C3E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3E33" w:rsidRDefault="009C3E33" w:rsidP="009C3E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E33">
        <w:rPr>
          <w:rFonts w:ascii="Times New Roman" w:hAnsi="Times New Roman" w:cs="Times New Roman"/>
          <w:b/>
          <w:sz w:val="28"/>
          <w:szCs w:val="28"/>
        </w:rPr>
        <w:t>Значення форм</w:t>
      </w:r>
      <w:r w:rsidR="00D22F4A">
        <w:rPr>
          <w:rFonts w:ascii="Times New Roman" w:hAnsi="Times New Roman" w:cs="Times New Roman"/>
          <w:b/>
          <w:sz w:val="28"/>
          <w:szCs w:val="28"/>
        </w:rPr>
        <w:t xml:space="preserve"> нульового,</w:t>
      </w:r>
      <w:r w:rsidRPr="009C3E33">
        <w:rPr>
          <w:rFonts w:ascii="Times New Roman" w:hAnsi="Times New Roman" w:cs="Times New Roman"/>
          <w:b/>
          <w:sz w:val="28"/>
          <w:szCs w:val="28"/>
        </w:rPr>
        <w:t xml:space="preserve"> вищого (</w:t>
      </w:r>
      <w:proofErr w:type="spellStart"/>
      <w:r w:rsidRPr="009C3E33">
        <w:rPr>
          <w:rFonts w:ascii="Times New Roman" w:hAnsi="Times New Roman" w:cs="Times New Roman"/>
          <w:b/>
          <w:sz w:val="28"/>
          <w:szCs w:val="28"/>
        </w:rPr>
        <w:t>компаратива</w:t>
      </w:r>
      <w:proofErr w:type="spellEnd"/>
      <w:r w:rsidRPr="009C3E33">
        <w:rPr>
          <w:rFonts w:ascii="Times New Roman" w:hAnsi="Times New Roman" w:cs="Times New Roman"/>
          <w:b/>
          <w:sz w:val="28"/>
          <w:szCs w:val="28"/>
        </w:rPr>
        <w:t>) і найвищого (суперлатива) ступенів порівняння</w:t>
      </w:r>
      <w:r w:rsidRPr="009C3E33">
        <w:rPr>
          <w:rFonts w:ascii="Times New Roman" w:hAnsi="Times New Roman" w:cs="Times New Roman"/>
          <w:sz w:val="28"/>
          <w:szCs w:val="28"/>
        </w:rPr>
        <w:t>.</w:t>
      </w:r>
    </w:p>
    <w:p w:rsidR="00EB2156" w:rsidRDefault="00EB2156" w:rsidP="00EB2156">
      <w:pPr>
        <w:pStyle w:val="a3"/>
        <w:ind w:left="10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156" w:rsidRPr="00413C9C" w:rsidRDefault="00EB2156" w:rsidP="00413C9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3C9C">
        <w:rPr>
          <w:rFonts w:ascii="Times New Roman" w:hAnsi="Times New Roman" w:cs="Times New Roman"/>
          <w:sz w:val="28"/>
          <w:szCs w:val="28"/>
          <w:u w:val="single"/>
        </w:rPr>
        <w:t>Нульова форма</w:t>
      </w:r>
      <w:r>
        <w:rPr>
          <w:rFonts w:ascii="Times New Roman" w:hAnsi="Times New Roman" w:cs="Times New Roman"/>
          <w:sz w:val="28"/>
          <w:szCs w:val="28"/>
        </w:rPr>
        <w:t xml:space="preserve"> - ц</w:t>
      </w:r>
      <w:r w:rsidRPr="00EB2156">
        <w:rPr>
          <w:rFonts w:ascii="Times New Roman" w:hAnsi="Times New Roman" w:cs="Times New Roman"/>
          <w:sz w:val="28"/>
          <w:szCs w:val="28"/>
        </w:rPr>
        <w:t>е почат</w:t>
      </w:r>
      <w:r>
        <w:rPr>
          <w:rFonts w:ascii="Times New Roman" w:hAnsi="Times New Roman" w:cs="Times New Roman"/>
          <w:sz w:val="28"/>
          <w:szCs w:val="28"/>
        </w:rPr>
        <w:t xml:space="preserve">кова форма прикметника, у якій </w:t>
      </w:r>
      <w:r w:rsidRPr="00EB2156">
        <w:rPr>
          <w:rFonts w:ascii="Times New Roman" w:hAnsi="Times New Roman" w:cs="Times New Roman"/>
          <w:sz w:val="28"/>
          <w:szCs w:val="28"/>
        </w:rPr>
        <w:t>не виражена через порівняння міра якості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13C9C">
        <w:rPr>
          <w:rFonts w:ascii="Times New Roman" w:hAnsi="Times New Roman" w:cs="Times New Roman"/>
          <w:i/>
          <w:sz w:val="28"/>
          <w:szCs w:val="28"/>
        </w:rPr>
        <w:t>малий, щирий, високий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2156">
        <w:rPr>
          <w:rFonts w:ascii="Times New Roman" w:hAnsi="Times New Roman" w:cs="Times New Roman"/>
          <w:i/>
          <w:sz w:val="28"/>
          <w:szCs w:val="28"/>
        </w:rPr>
        <w:t>тихий, добрий</w:t>
      </w:r>
      <w:r w:rsidRPr="00EB2156">
        <w:rPr>
          <w:rFonts w:ascii="Times New Roman" w:hAnsi="Times New Roman" w:cs="Times New Roman"/>
          <w:sz w:val="28"/>
          <w:szCs w:val="28"/>
        </w:rPr>
        <w:t xml:space="preserve">. </w:t>
      </w:r>
      <w:r w:rsidR="00413C9C">
        <w:rPr>
          <w:rFonts w:ascii="Times New Roman" w:hAnsi="Times New Roman" w:cs="Times New Roman"/>
          <w:sz w:val="28"/>
          <w:szCs w:val="28"/>
        </w:rPr>
        <w:t>Ця ф</w:t>
      </w:r>
      <w:r w:rsidRPr="00EB2156">
        <w:rPr>
          <w:rFonts w:ascii="Times New Roman" w:hAnsi="Times New Roman" w:cs="Times New Roman"/>
          <w:sz w:val="28"/>
          <w:szCs w:val="28"/>
        </w:rPr>
        <w:t xml:space="preserve">орма не виражає ідеї порівняння, але входить у систему граматично і функціонально скоординованих форм співвідносної міри якості. </w:t>
      </w:r>
      <w:r w:rsidR="00413C9C">
        <w:rPr>
          <w:rFonts w:ascii="Times New Roman" w:hAnsi="Times New Roman" w:cs="Times New Roman"/>
          <w:sz w:val="28"/>
          <w:szCs w:val="28"/>
        </w:rPr>
        <w:t xml:space="preserve">До речі, </w:t>
      </w:r>
      <w:r w:rsidRPr="00413C9C">
        <w:rPr>
          <w:rFonts w:ascii="Times New Roman" w:hAnsi="Times New Roman" w:cs="Times New Roman"/>
          <w:sz w:val="28"/>
          <w:szCs w:val="28"/>
        </w:rPr>
        <w:t>І. Вихованець не вводить поняття звичайного прикметника (форми нульового ступеня) у систему ступенів порівняння</w:t>
      </w:r>
      <w:r w:rsidR="00413C9C">
        <w:rPr>
          <w:rFonts w:ascii="Times New Roman" w:hAnsi="Times New Roman" w:cs="Times New Roman"/>
          <w:sz w:val="28"/>
          <w:szCs w:val="28"/>
        </w:rPr>
        <w:t>.</w:t>
      </w:r>
    </w:p>
    <w:p w:rsidR="00413C9C" w:rsidRDefault="00413C9C" w:rsidP="00413C9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3C9C">
        <w:rPr>
          <w:rFonts w:ascii="Times New Roman" w:hAnsi="Times New Roman" w:cs="Times New Roman"/>
          <w:sz w:val="28"/>
          <w:szCs w:val="28"/>
          <w:u w:val="single"/>
        </w:rPr>
        <w:t>Вищий ступінь порівняння</w:t>
      </w:r>
      <w:r w:rsidR="00F91548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="00F91548">
        <w:rPr>
          <w:rFonts w:ascii="Times New Roman" w:hAnsi="Times New Roman" w:cs="Times New Roman"/>
          <w:sz w:val="28"/>
          <w:szCs w:val="28"/>
          <w:u w:val="single"/>
        </w:rPr>
        <w:t>компаратив</w:t>
      </w:r>
      <w:proofErr w:type="spellEnd"/>
      <w:r w:rsidR="00F91548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413C9C">
        <w:rPr>
          <w:rFonts w:ascii="Times New Roman" w:hAnsi="Times New Roman" w:cs="Times New Roman"/>
          <w:sz w:val="28"/>
          <w:szCs w:val="28"/>
        </w:rPr>
        <w:t xml:space="preserve"> – це форма прикметника, яка вказує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3C9C" w:rsidRDefault="00413C9C" w:rsidP="00413C9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</w:t>
      </w:r>
      <w:r w:rsidRPr="00413C9C">
        <w:rPr>
          <w:rFonts w:ascii="Times New Roman" w:hAnsi="Times New Roman" w:cs="Times New Roman"/>
          <w:sz w:val="28"/>
          <w:szCs w:val="28"/>
        </w:rPr>
        <w:t>що якість у названому предметі виявляється в більшій або меншій мірі, ніж у я</w:t>
      </w:r>
      <w:r>
        <w:rPr>
          <w:rFonts w:ascii="Times New Roman" w:hAnsi="Times New Roman" w:cs="Times New Roman"/>
          <w:sz w:val="28"/>
          <w:szCs w:val="28"/>
        </w:rPr>
        <w:t xml:space="preserve">комусь іншому предметі, напр.: </w:t>
      </w:r>
      <w:r w:rsidRPr="00413C9C">
        <w:rPr>
          <w:rFonts w:ascii="Times New Roman" w:hAnsi="Times New Roman" w:cs="Times New Roman"/>
          <w:i/>
          <w:sz w:val="28"/>
          <w:szCs w:val="28"/>
        </w:rPr>
        <w:t>серце  було яскравіше за сонце</w:t>
      </w:r>
      <w:r w:rsidRPr="00413C9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2156" w:rsidRDefault="00413C9C" w:rsidP="00F9154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413C9C">
        <w:rPr>
          <w:rFonts w:ascii="Times New Roman" w:hAnsi="Times New Roman" w:cs="Times New Roman"/>
          <w:sz w:val="28"/>
          <w:szCs w:val="28"/>
        </w:rPr>
        <w:t xml:space="preserve">що якість у предметі в певний часовий момент проявляється в більшій або в меншій мірі, ніж у тому самому предметі в інший часовий відрізок, напр., </w:t>
      </w:r>
      <w:r w:rsidRPr="00413C9C">
        <w:rPr>
          <w:rFonts w:ascii="Times New Roman" w:hAnsi="Times New Roman" w:cs="Times New Roman"/>
          <w:i/>
          <w:sz w:val="28"/>
          <w:szCs w:val="28"/>
        </w:rPr>
        <w:t xml:space="preserve">сьогодні </w:t>
      </w:r>
      <w:r>
        <w:rPr>
          <w:rFonts w:ascii="Times New Roman" w:hAnsi="Times New Roman" w:cs="Times New Roman"/>
          <w:i/>
          <w:sz w:val="28"/>
          <w:szCs w:val="28"/>
        </w:rPr>
        <w:t>деревина чогось здавалась важчою</w:t>
      </w:r>
      <w:r w:rsidRPr="00413C9C">
        <w:rPr>
          <w:rFonts w:ascii="Times New Roman" w:hAnsi="Times New Roman" w:cs="Times New Roman"/>
          <w:sz w:val="28"/>
          <w:szCs w:val="28"/>
        </w:rPr>
        <w:t xml:space="preserve">. Такі форми у реченні бувають іменною частиною складеного присудка або означенням. Вони можуть мати після себе залежні звороти (або й цілі підрядні речення), що вказують на об’єкт порівняння і вводяться за допомогою прийменників </w:t>
      </w:r>
      <w:r w:rsidRPr="00413C9C">
        <w:rPr>
          <w:rFonts w:ascii="Times New Roman" w:hAnsi="Times New Roman" w:cs="Times New Roman"/>
          <w:i/>
          <w:sz w:val="28"/>
          <w:szCs w:val="28"/>
        </w:rPr>
        <w:t>від, за</w:t>
      </w:r>
      <w:r w:rsidRPr="00413C9C">
        <w:rPr>
          <w:rFonts w:ascii="Times New Roman" w:hAnsi="Times New Roman" w:cs="Times New Roman"/>
          <w:sz w:val="28"/>
          <w:szCs w:val="28"/>
        </w:rPr>
        <w:t xml:space="preserve"> або сполучника </w:t>
      </w:r>
      <w:r w:rsidRPr="00413C9C">
        <w:rPr>
          <w:rFonts w:ascii="Times New Roman" w:hAnsi="Times New Roman" w:cs="Times New Roman"/>
          <w:i/>
          <w:sz w:val="28"/>
          <w:szCs w:val="28"/>
        </w:rPr>
        <w:t>ніж (аніж)</w:t>
      </w:r>
      <w:r w:rsidRPr="00413C9C">
        <w:rPr>
          <w:rFonts w:ascii="Times New Roman" w:hAnsi="Times New Roman" w:cs="Times New Roman"/>
          <w:sz w:val="28"/>
          <w:szCs w:val="28"/>
        </w:rPr>
        <w:t xml:space="preserve">, напр.: </w:t>
      </w:r>
      <w:r w:rsidRPr="00413C9C">
        <w:rPr>
          <w:rFonts w:ascii="Times New Roman" w:hAnsi="Times New Roman" w:cs="Times New Roman"/>
          <w:i/>
          <w:sz w:val="28"/>
          <w:szCs w:val="28"/>
        </w:rPr>
        <w:t>Немає мудріших, ніж народ, учителів. Слово твоє … міцніше за крицю … Від рідного краю в світі кращого краю нема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3C9C">
        <w:rPr>
          <w:rFonts w:ascii="Times New Roman" w:hAnsi="Times New Roman" w:cs="Times New Roman"/>
          <w:sz w:val="28"/>
          <w:szCs w:val="28"/>
        </w:rPr>
        <w:tab/>
      </w:r>
    </w:p>
    <w:p w:rsidR="00F91548" w:rsidRPr="000C6C56" w:rsidRDefault="00F91548" w:rsidP="00F91548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548">
        <w:rPr>
          <w:rFonts w:ascii="Times New Roman" w:hAnsi="Times New Roman" w:cs="Times New Roman"/>
          <w:sz w:val="28"/>
          <w:szCs w:val="28"/>
          <w:u w:val="single"/>
        </w:rPr>
        <w:t xml:space="preserve">Найвищий ступінь порівняння прикметника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F91548">
        <w:rPr>
          <w:rFonts w:ascii="Times New Roman" w:hAnsi="Times New Roman" w:cs="Times New Roman"/>
          <w:sz w:val="28"/>
          <w:szCs w:val="28"/>
          <w:u w:val="single"/>
        </w:rPr>
        <w:t>суперлатив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F91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це форма прикметника</w:t>
      </w:r>
      <w:r w:rsidRPr="00F91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видільному</w:t>
      </w:r>
      <w:r w:rsidRPr="00F91548">
        <w:rPr>
          <w:rFonts w:ascii="Times New Roman" w:hAnsi="Times New Roman" w:cs="Times New Roman"/>
          <w:sz w:val="28"/>
          <w:szCs w:val="28"/>
        </w:rPr>
        <w:t xml:space="preserve"> значенні часто вживаються без прийменникового звороту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1548">
        <w:rPr>
          <w:rFonts w:ascii="Times New Roman" w:hAnsi="Times New Roman" w:cs="Times New Roman"/>
          <w:sz w:val="28"/>
          <w:szCs w:val="28"/>
        </w:rPr>
        <w:t xml:space="preserve"> </w:t>
      </w:r>
      <w:r w:rsidRPr="000C6C56">
        <w:rPr>
          <w:rFonts w:ascii="Times New Roman" w:hAnsi="Times New Roman" w:cs="Times New Roman"/>
          <w:sz w:val="28"/>
          <w:szCs w:val="28"/>
        </w:rPr>
        <w:t xml:space="preserve">Найвищий ступінь прикметника передає повну, абсолютну перевагу одного предмета над іншими за якоюсь відомою ознакою: </w:t>
      </w:r>
      <w:r w:rsidRPr="000C6C56">
        <w:rPr>
          <w:rFonts w:ascii="Times New Roman" w:hAnsi="Times New Roman" w:cs="Times New Roman"/>
          <w:i/>
          <w:sz w:val="28"/>
          <w:szCs w:val="28"/>
        </w:rPr>
        <w:t>Київ — найдавніше місто в Україні й одне з найдавніших у світі. Україна — найбільша за площею європейська країна. Говерла — найвища гора в Україні.</w:t>
      </w:r>
    </w:p>
    <w:p w:rsidR="00F91548" w:rsidRPr="000C6C56" w:rsidRDefault="000C6C56" w:rsidP="00F9154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C56">
        <w:rPr>
          <w:rFonts w:ascii="Times New Roman" w:hAnsi="Times New Roman" w:cs="Times New Roman"/>
          <w:sz w:val="28"/>
          <w:szCs w:val="28"/>
        </w:rPr>
        <w:t>Найвищий ступінь позначає найвищу міру якісного стану предмета</w:t>
      </w:r>
      <w:r>
        <w:rPr>
          <w:rFonts w:ascii="Times New Roman" w:hAnsi="Times New Roman" w:cs="Times New Roman"/>
          <w:sz w:val="28"/>
          <w:szCs w:val="28"/>
        </w:rPr>
        <w:t xml:space="preserve"> і є </w:t>
      </w:r>
      <w:r w:rsidRPr="000C6C56">
        <w:rPr>
          <w:rFonts w:ascii="Times New Roman" w:hAnsi="Times New Roman" w:cs="Times New Roman"/>
          <w:sz w:val="28"/>
          <w:szCs w:val="28"/>
        </w:rPr>
        <w:t xml:space="preserve"> типов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0C6C56">
        <w:rPr>
          <w:rFonts w:ascii="Times New Roman" w:hAnsi="Times New Roman" w:cs="Times New Roman"/>
          <w:sz w:val="28"/>
          <w:szCs w:val="28"/>
        </w:rPr>
        <w:t>словотвірн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C6C56">
        <w:rPr>
          <w:rFonts w:ascii="Times New Roman" w:hAnsi="Times New Roman" w:cs="Times New Roman"/>
          <w:sz w:val="28"/>
          <w:szCs w:val="28"/>
        </w:rPr>
        <w:t xml:space="preserve"> явище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6C56">
        <w:rPr>
          <w:rFonts w:ascii="Times New Roman" w:hAnsi="Times New Roman" w:cs="Times New Roman"/>
          <w:sz w:val="28"/>
          <w:szCs w:val="28"/>
        </w:rPr>
        <w:t xml:space="preserve">. За допомогою </w:t>
      </w:r>
      <w:proofErr w:type="spellStart"/>
      <w:r w:rsidRPr="000C6C56">
        <w:rPr>
          <w:rFonts w:ascii="Times New Roman" w:hAnsi="Times New Roman" w:cs="Times New Roman"/>
          <w:sz w:val="28"/>
          <w:szCs w:val="28"/>
        </w:rPr>
        <w:t>префікса</w:t>
      </w:r>
      <w:proofErr w:type="spellEnd"/>
      <w:r w:rsidRPr="000C6C56">
        <w:rPr>
          <w:rFonts w:ascii="Times New Roman" w:hAnsi="Times New Roman" w:cs="Times New Roman"/>
          <w:sz w:val="28"/>
          <w:szCs w:val="28"/>
        </w:rPr>
        <w:t>, який вказує на відмінне від вихідного слова лексичне і словотвірне значення, утворюється нова лексична одиниця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548" w:rsidRDefault="00F91548" w:rsidP="00F9154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3E33" w:rsidRPr="000C6C56" w:rsidRDefault="009C3E33" w:rsidP="000C6C5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56">
        <w:rPr>
          <w:rFonts w:ascii="Times New Roman" w:hAnsi="Times New Roman" w:cs="Times New Roman"/>
          <w:b/>
          <w:sz w:val="28"/>
          <w:szCs w:val="28"/>
        </w:rPr>
        <w:t>Творення синтетичних і аналітичних форм співвідносної міри якості вищого й найвищого ступенів</w:t>
      </w:r>
      <w:r w:rsidRPr="000C6C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C56" w:rsidRDefault="000C6C56" w:rsidP="000C6C5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Розрізняють </w:t>
      </w:r>
      <w:r w:rsidRPr="00034023">
        <w:t xml:space="preserve"> </w:t>
      </w:r>
      <w:r w:rsidRPr="000C6C56">
        <w:rPr>
          <w:rFonts w:ascii="Times New Roman" w:hAnsi="Times New Roman" w:cs="Times New Roman"/>
          <w:sz w:val="28"/>
          <w:szCs w:val="28"/>
        </w:rPr>
        <w:t>прост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6C56">
        <w:rPr>
          <w:rFonts w:ascii="Times New Roman" w:hAnsi="Times New Roman" w:cs="Times New Roman"/>
          <w:sz w:val="28"/>
          <w:szCs w:val="28"/>
        </w:rPr>
        <w:t xml:space="preserve"> (синтетичн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6C56">
        <w:rPr>
          <w:rFonts w:ascii="Times New Roman" w:hAnsi="Times New Roman" w:cs="Times New Roman"/>
          <w:sz w:val="28"/>
          <w:szCs w:val="28"/>
        </w:rPr>
        <w:t>) і складен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6C56">
        <w:rPr>
          <w:rFonts w:ascii="Times New Roman" w:hAnsi="Times New Roman" w:cs="Times New Roman"/>
          <w:sz w:val="28"/>
          <w:szCs w:val="28"/>
        </w:rPr>
        <w:t xml:space="preserve"> (аналітичн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6C56">
        <w:rPr>
          <w:rFonts w:ascii="Times New Roman" w:hAnsi="Times New Roman" w:cs="Times New Roman"/>
          <w:sz w:val="28"/>
          <w:szCs w:val="28"/>
        </w:rPr>
        <w:t>) форми вищого ступеня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6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EFF" w:rsidRDefault="001B5EFF" w:rsidP="001B5EFF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B5EFF">
        <w:rPr>
          <w:rFonts w:ascii="Times New Roman" w:hAnsi="Times New Roman" w:cs="Times New Roman"/>
          <w:sz w:val="28"/>
          <w:szCs w:val="28"/>
          <w:highlight w:val="magenta"/>
        </w:rPr>
        <w:t>ВИЩИЙ СТУПІНЬ</w:t>
      </w:r>
    </w:p>
    <w:p w:rsidR="000C6C56" w:rsidRDefault="000C6C56" w:rsidP="000C6C5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5EFF">
        <w:rPr>
          <w:rFonts w:ascii="Times New Roman" w:hAnsi="Times New Roman" w:cs="Times New Roman"/>
          <w:sz w:val="28"/>
          <w:szCs w:val="28"/>
          <w:highlight w:val="cyan"/>
          <w:u w:val="single"/>
        </w:rPr>
        <w:t>Проста (</w:t>
      </w:r>
      <w:r w:rsidRPr="001B5EFF">
        <w:rPr>
          <w:rFonts w:ascii="Times New Roman" w:hAnsi="Times New Roman" w:cs="Times New Roman"/>
          <w:b/>
          <w:i/>
          <w:sz w:val="28"/>
          <w:szCs w:val="28"/>
          <w:highlight w:val="cyan"/>
          <w:u w:val="single"/>
        </w:rPr>
        <w:t>синтетична</w:t>
      </w:r>
      <w:r w:rsidRPr="001B5EFF">
        <w:rPr>
          <w:rFonts w:ascii="Times New Roman" w:hAnsi="Times New Roman" w:cs="Times New Roman"/>
          <w:sz w:val="28"/>
          <w:szCs w:val="28"/>
          <w:highlight w:val="cyan"/>
          <w:u w:val="single"/>
        </w:rPr>
        <w:t>) форма вищого ступеня порівняння</w:t>
      </w:r>
      <w:r w:rsidRPr="000C6C56">
        <w:rPr>
          <w:rFonts w:ascii="Times New Roman" w:hAnsi="Times New Roman" w:cs="Times New Roman"/>
          <w:sz w:val="28"/>
          <w:szCs w:val="28"/>
        </w:rPr>
        <w:t xml:space="preserve"> – це </w:t>
      </w:r>
      <w:r w:rsidRPr="001B5EFF">
        <w:rPr>
          <w:rFonts w:ascii="Times New Roman" w:hAnsi="Times New Roman" w:cs="Times New Roman"/>
          <w:b/>
          <w:i/>
          <w:sz w:val="28"/>
          <w:szCs w:val="28"/>
        </w:rPr>
        <w:t>однослівна</w:t>
      </w:r>
      <w:r w:rsidRPr="000C6C56">
        <w:rPr>
          <w:rFonts w:ascii="Times New Roman" w:hAnsi="Times New Roman" w:cs="Times New Roman"/>
          <w:sz w:val="28"/>
          <w:szCs w:val="28"/>
        </w:rPr>
        <w:t xml:space="preserve"> прикметникова форма, що утворюється за моделлю: </w:t>
      </w:r>
    </w:p>
    <w:p w:rsidR="001B63AA" w:rsidRDefault="000C6C56" w:rsidP="001B63A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>основа нульового прикметника + суфікси -</w:t>
      </w:r>
      <w:proofErr w:type="spellStart"/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>іш</w:t>
      </w:r>
      <w:proofErr w:type="spellEnd"/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>-, -ш- (-ч-):</w:t>
      </w:r>
      <w:r w:rsidRPr="001B5E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C6C56">
        <w:rPr>
          <w:rFonts w:ascii="Times New Roman" w:hAnsi="Times New Roman" w:cs="Times New Roman"/>
          <w:i/>
          <w:sz w:val="28"/>
          <w:szCs w:val="28"/>
        </w:rPr>
        <w:t>сміливий – сміливіший, багатий – багатший, дорогий – дорожчий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C6C56">
        <w:rPr>
          <w:rFonts w:ascii="Times New Roman" w:hAnsi="Times New Roman" w:cs="Times New Roman"/>
          <w:sz w:val="28"/>
          <w:szCs w:val="28"/>
        </w:rPr>
        <w:t>Продуктивність форм із суфіксом -</w:t>
      </w:r>
      <w:r w:rsidRPr="000C6C56">
        <w:rPr>
          <w:rFonts w:ascii="Times New Roman" w:hAnsi="Times New Roman" w:cs="Times New Roman"/>
          <w:b/>
          <w:sz w:val="28"/>
          <w:szCs w:val="28"/>
        </w:rPr>
        <w:t>ш-   (-ч-)</w:t>
      </w:r>
      <w:r>
        <w:rPr>
          <w:rFonts w:ascii="Times New Roman" w:hAnsi="Times New Roman" w:cs="Times New Roman"/>
          <w:sz w:val="28"/>
          <w:szCs w:val="28"/>
        </w:rPr>
        <w:t xml:space="preserve"> далеко не однакова: </w:t>
      </w:r>
      <w:r w:rsidRPr="000C6C56">
        <w:rPr>
          <w:rFonts w:ascii="Times New Roman" w:hAnsi="Times New Roman" w:cs="Times New Roman"/>
          <w:sz w:val="28"/>
          <w:szCs w:val="28"/>
        </w:rPr>
        <w:t>суфікси властиві обмеженій кількості прикметників – в ос</w:t>
      </w:r>
      <w:r>
        <w:rPr>
          <w:rFonts w:ascii="Times New Roman" w:hAnsi="Times New Roman" w:cs="Times New Roman"/>
          <w:sz w:val="28"/>
          <w:szCs w:val="28"/>
        </w:rPr>
        <w:t xml:space="preserve">новному давніх за походженням:  </w:t>
      </w:r>
      <w:r w:rsidRPr="000C6C56">
        <w:rPr>
          <w:rFonts w:ascii="Times New Roman" w:hAnsi="Times New Roman" w:cs="Times New Roman"/>
          <w:sz w:val="28"/>
          <w:szCs w:val="28"/>
        </w:rPr>
        <w:t xml:space="preserve">назвам ознак </w:t>
      </w:r>
      <w:r w:rsidRPr="000C6C56">
        <w:rPr>
          <w:rFonts w:ascii="Times New Roman" w:hAnsi="Times New Roman" w:cs="Times New Roman"/>
          <w:sz w:val="28"/>
          <w:szCs w:val="28"/>
        </w:rPr>
        <w:lastRenderedPageBreak/>
        <w:t xml:space="preserve">щодо розміру: </w:t>
      </w:r>
      <w:r w:rsidRPr="000C6C56">
        <w:rPr>
          <w:rFonts w:ascii="Times New Roman" w:hAnsi="Times New Roman" w:cs="Times New Roman"/>
          <w:i/>
          <w:sz w:val="28"/>
          <w:szCs w:val="28"/>
        </w:rPr>
        <w:t>високий – вищий, вузький – вужчий, глиб</w:t>
      </w:r>
      <w:r>
        <w:rPr>
          <w:rFonts w:ascii="Times New Roman" w:hAnsi="Times New Roman" w:cs="Times New Roman"/>
          <w:i/>
          <w:sz w:val="28"/>
          <w:szCs w:val="28"/>
        </w:rPr>
        <w:t>окий – глибший, довгий – довший</w:t>
      </w:r>
      <w:r w:rsidRPr="000C6C56">
        <w:rPr>
          <w:rFonts w:ascii="Times New Roman" w:hAnsi="Times New Roman" w:cs="Times New Roman"/>
          <w:i/>
          <w:sz w:val="28"/>
          <w:szCs w:val="28"/>
        </w:rPr>
        <w:t>,</w:t>
      </w:r>
      <w:r w:rsidRPr="000C6C56">
        <w:rPr>
          <w:rFonts w:ascii="Times New Roman" w:hAnsi="Times New Roman" w:cs="Times New Roman"/>
          <w:sz w:val="28"/>
          <w:szCs w:val="28"/>
        </w:rPr>
        <w:t xml:space="preserve"> а також прикметникам </w:t>
      </w:r>
      <w:r w:rsidRPr="000C6C56">
        <w:rPr>
          <w:rFonts w:ascii="Times New Roman" w:hAnsi="Times New Roman" w:cs="Times New Roman"/>
          <w:i/>
          <w:sz w:val="28"/>
          <w:szCs w:val="28"/>
        </w:rPr>
        <w:t>багатий – багатший, близький – ближчий, важкий – важчий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6C56">
        <w:rPr>
          <w:rFonts w:ascii="Times New Roman" w:hAnsi="Times New Roman" w:cs="Times New Roman"/>
          <w:sz w:val="28"/>
          <w:szCs w:val="28"/>
        </w:rPr>
        <w:t xml:space="preserve"> Широко вживаються в українсь</w:t>
      </w:r>
      <w:r>
        <w:rPr>
          <w:rFonts w:ascii="Times New Roman" w:hAnsi="Times New Roman" w:cs="Times New Roman"/>
          <w:sz w:val="28"/>
          <w:szCs w:val="28"/>
        </w:rPr>
        <w:t>кій мові форми з суфіксом -</w:t>
      </w:r>
      <w:proofErr w:type="spellStart"/>
      <w:r>
        <w:rPr>
          <w:rFonts w:ascii="Times New Roman" w:hAnsi="Times New Roman" w:cs="Times New Roman"/>
          <w:sz w:val="28"/>
          <w:szCs w:val="28"/>
        </w:rPr>
        <w:t>іш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0C6C56">
        <w:rPr>
          <w:rFonts w:ascii="Times New Roman" w:hAnsi="Times New Roman" w:cs="Times New Roman"/>
          <w:sz w:val="28"/>
          <w:szCs w:val="28"/>
        </w:rPr>
        <w:t xml:space="preserve">: </w:t>
      </w:r>
      <w:r w:rsidRPr="000C6C56">
        <w:rPr>
          <w:rFonts w:ascii="Times New Roman" w:hAnsi="Times New Roman" w:cs="Times New Roman"/>
          <w:i/>
          <w:sz w:val="28"/>
          <w:szCs w:val="28"/>
        </w:rPr>
        <w:t>веселіший, гостріший, миліший, дбайливіший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C3E33" w:rsidRDefault="001B63AA" w:rsidP="001B63A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3AA">
        <w:rPr>
          <w:rFonts w:ascii="Times New Roman" w:hAnsi="Times New Roman" w:cs="Times New Roman"/>
          <w:sz w:val="28"/>
          <w:szCs w:val="28"/>
        </w:rPr>
        <w:t>Перед суфіксом -ш- відб</w:t>
      </w:r>
      <w:r>
        <w:rPr>
          <w:rFonts w:ascii="Times New Roman" w:hAnsi="Times New Roman" w:cs="Times New Roman"/>
          <w:sz w:val="28"/>
          <w:szCs w:val="28"/>
        </w:rPr>
        <w:t xml:space="preserve">уваються морфонологічні зміни: </w:t>
      </w:r>
      <w:r w:rsidRPr="001B63AA">
        <w:rPr>
          <w:rFonts w:ascii="Times New Roman" w:hAnsi="Times New Roman" w:cs="Times New Roman"/>
          <w:sz w:val="28"/>
          <w:szCs w:val="28"/>
        </w:rPr>
        <w:t xml:space="preserve">кінцеві приголосні кореня або основи </w:t>
      </w:r>
      <w:r w:rsidRPr="001B63AA">
        <w:rPr>
          <w:rFonts w:ascii="Times New Roman" w:hAnsi="Times New Roman" w:cs="Times New Roman"/>
          <w:b/>
          <w:sz w:val="28"/>
          <w:szCs w:val="28"/>
        </w:rPr>
        <w:t xml:space="preserve">г, ж, з </w:t>
      </w:r>
      <w:r w:rsidRPr="001B63AA">
        <w:rPr>
          <w:rFonts w:ascii="Times New Roman" w:hAnsi="Times New Roman" w:cs="Times New Roman"/>
          <w:sz w:val="28"/>
          <w:szCs w:val="28"/>
        </w:rPr>
        <w:t xml:space="preserve">разом із суфіксом </w:t>
      </w:r>
      <w:r w:rsidRPr="001B63AA">
        <w:rPr>
          <w:rFonts w:ascii="Times New Roman" w:hAnsi="Times New Roman" w:cs="Times New Roman"/>
          <w:b/>
          <w:sz w:val="28"/>
          <w:szCs w:val="28"/>
        </w:rPr>
        <w:t>-ш-</w:t>
      </w:r>
      <w:r w:rsidRPr="001B63AA">
        <w:rPr>
          <w:rFonts w:ascii="Times New Roman" w:hAnsi="Times New Roman" w:cs="Times New Roman"/>
          <w:sz w:val="28"/>
          <w:szCs w:val="28"/>
        </w:rPr>
        <w:t xml:space="preserve"> дають сполучення </w:t>
      </w:r>
      <w:proofErr w:type="spellStart"/>
      <w:r w:rsidRPr="001B63AA">
        <w:rPr>
          <w:rFonts w:ascii="Times New Roman" w:hAnsi="Times New Roman" w:cs="Times New Roman"/>
          <w:b/>
          <w:sz w:val="28"/>
          <w:szCs w:val="28"/>
        </w:rPr>
        <w:t>жч</w:t>
      </w:r>
      <w:proofErr w:type="spellEnd"/>
      <w:r w:rsidRPr="001B63AA">
        <w:rPr>
          <w:rFonts w:ascii="Times New Roman" w:hAnsi="Times New Roman" w:cs="Times New Roman"/>
          <w:sz w:val="28"/>
          <w:szCs w:val="28"/>
        </w:rPr>
        <w:t xml:space="preserve">: </w:t>
      </w:r>
      <w:r w:rsidRPr="001B63AA">
        <w:rPr>
          <w:rFonts w:ascii="Times New Roman" w:hAnsi="Times New Roman" w:cs="Times New Roman"/>
          <w:i/>
          <w:sz w:val="28"/>
          <w:szCs w:val="28"/>
        </w:rPr>
        <w:t xml:space="preserve">дорогий – </w:t>
      </w:r>
      <w:proofErr w:type="spellStart"/>
      <w:r w:rsidRPr="001B63AA">
        <w:rPr>
          <w:rFonts w:ascii="Times New Roman" w:hAnsi="Times New Roman" w:cs="Times New Roman"/>
          <w:i/>
          <w:sz w:val="28"/>
          <w:szCs w:val="28"/>
        </w:rPr>
        <w:t>дорогший</w:t>
      </w:r>
      <w:proofErr w:type="spellEnd"/>
      <w:r w:rsidRPr="001B63AA">
        <w:rPr>
          <w:rFonts w:ascii="Times New Roman" w:hAnsi="Times New Roman" w:cs="Times New Roman"/>
          <w:i/>
          <w:sz w:val="28"/>
          <w:szCs w:val="28"/>
        </w:rPr>
        <w:t xml:space="preserve">, → </w:t>
      </w:r>
      <w:proofErr w:type="spellStart"/>
      <w:r w:rsidRPr="001B63AA">
        <w:rPr>
          <w:rFonts w:ascii="Times New Roman" w:hAnsi="Times New Roman" w:cs="Times New Roman"/>
          <w:i/>
          <w:sz w:val="28"/>
          <w:szCs w:val="28"/>
        </w:rPr>
        <w:t>дорожший</w:t>
      </w:r>
      <w:proofErr w:type="spellEnd"/>
      <w:r w:rsidRPr="001B63AA">
        <w:rPr>
          <w:rFonts w:ascii="Times New Roman" w:hAnsi="Times New Roman" w:cs="Times New Roman"/>
          <w:i/>
          <w:sz w:val="28"/>
          <w:szCs w:val="28"/>
        </w:rPr>
        <w:t xml:space="preserve"> → дорожчий, дужий - </w:t>
      </w:r>
      <w:proofErr w:type="spellStart"/>
      <w:r w:rsidRPr="001B63AA">
        <w:rPr>
          <w:rFonts w:ascii="Times New Roman" w:hAnsi="Times New Roman" w:cs="Times New Roman"/>
          <w:i/>
          <w:sz w:val="28"/>
          <w:szCs w:val="28"/>
        </w:rPr>
        <w:t>дужший</w:t>
      </w:r>
      <w:proofErr w:type="spellEnd"/>
      <w:r w:rsidRPr="001B63AA">
        <w:rPr>
          <w:rFonts w:ascii="Times New Roman" w:hAnsi="Times New Roman" w:cs="Times New Roman"/>
          <w:i/>
          <w:sz w:val="28"/>
          <w:szCs w:val="28"/>
        </w:rPr>
        <w:t xml:space="preserve"> → дужчий; низький – низь(к)ший → </w:t>
      </w:r>
      <w:proofErr w:type="spellStart"/>
      <w:r w:rsidRPr="001B63AA">
        <w:rPr>
          <w:rFonts w:ascii="Times New Roman" w:hAnsi="Times New Roman" w:cs="Times New Roman"/>
          <w:i/>
          <w:sz w:val="28"/>
          <w:szCs w:val="28"/>
        </w:rPr>
        <w:t>нижший</w:t>
      </w:r>
      <w:proofErr w:type="spellEnd"/>
      <w:r w:rsidRPr="001B63AA">
        <w:rPr>
          <w:rFonts w:ascii="Times New Roman" w:hAnsi="Times New Roman" w:cs="Times New Roman"/>
          <w:i/>
          <w:sz w:val="28"/>
          <w:szCs w:val="28"/>
        </w:rPr>
        <w:t xml:space="preserve"> → нижчий, але легкий – легший;</w:t>
      </w:r>
      <w:r w:rsidRPr="001B63AA">
        <w:rPr>
          <w:rFonts w:ascii="Times New Roman" w:hAnsi="Times New Roman" w:cs="Times New Roman"/>
          <w:sz w:val="28"/>
          <w:szCs w:val="28"/>
        </w:rPr>
        <w:t xml:space="preserve"> кінцевий кореня с разом з суфіксом -</w:t>
      </w:r>
      <w:r w:rsidRPr="001B63AA">
        <w:rPr>
          <w:rFonts w:ascii="Times New Roman" w:hAnsi="Times New Roman" w:cs="Times New Roman"/>
          <w:b/>
          <w:sz w:val="28"/>
          <w:szCs w:val="28"/>
        </w:rPr>
        <w:t>ш-</w:t>
      </w:r>
      <w:r w:rsidRPr="001B63AA">
        <w:rPr>
          <w:rFonts w:ascii="Times New Roman" w:hAnsi="Times New Roman" w:cs="Times New Roman"/>
          <w:sz w:val="28"/>
          <w:szCs w:val="28"/>
        </w:rPr>
        <w:t xml:space="preserve"> дає </w:t>
      </w:r>
      <w:proofErr w:type="spellStart"/>
      <w:r w:rsidRPr="001B63AA">
        <w:rPr>
          <w:rFonts w:ascii="Times New Roman" w:hAnsi="Times New Roman" w:cs="Times New Roman"/>
          <w:b/>
          <w:sz w:val="28"/>
          <w:szCs w:val="28"/>
        </w:rPr>
        <w:t>шч</w:t>
      </w:r>
      <w:proofErr w:type="spellEnd"/>
      <w:r w:rsidRPr="001B63AA">
        <w:rPr>
          <w:rFonts w:ascii="Times New Roman" w:hAnsi="Times New Roman" w:cs="Times New Roman"/>
          <w:sz w:val="28"/>
          <w:szCs w:val="28"/>
        </w:rPr>
        <w:t xml:space="preserve"> (графічно щ): </w:t>
      </w:r>
      <w:r w:rsidRPr="001B63AA">
        <w:rPr>
          <w:rFonts w:ascii="Times New Roman" w:hAnsi="Times New Roman" w:cs="Times New Roman"/>
          <w:i/>
          <w:sz w:val="28"/>
          <w:szCs w:val="28"/>
        </w:rPr>
        <w:t>високий - вис(</w:t>
      </w:r>
      <w:proofErr w:type="spellStart"/>
      <w:r w:rsidRPr="001B63AA">
        <w:rPr>
          <w:rFonts w:ascii="Times New Roman" w:hAnsi="Times New Roman" w:cs="Times New Roman"/>
          <w:i/>
          <w:sz w:val="28"/>
          <w:szCs w:val="28"/>
        </w:rPr>
        <w:t>ок</w:t>
      </w:r>
      <w:proofErr w:type="spellEnd"/>
      <w:r w:rsidRPr="001B63AA">
        <w:rPr>
          <w:rFonts w:ascii="Times New Roman" w:hAnsi="Times New Roman" w:cs="Times New Roman"/>
          <w:i/>
          <w:sz w:val="28"/>
          <w:szCs w:val="28"/>
        </w:rPr>
        <w:t xml:space="preserve">)ший → </w:t>
      </w:r>
      <w:proofErr w:type="spellStart"/>
      <w:r w:rsidRPr="001B63AA">
        <w:rPr>
          <w:rFonts w:ascii="Times New Roman" w:hAnsi="Times New Roman" w:cs="Times New Roman"/>
          <w:i/>
          <w:sz w:val="28"/>
          <w:szCs w:val="28"/>
        </w:rPr>
        <w:t>вишший</w:t>
      </w:r>
      <w:proofErr w:type="spellEnd"/>
      <w:r w:rsidRPr="001B63AA">
        <w:rPr>
          <w:rFonts w:ascii="Times New Roman" w:hAnsi="Times New Roman" w:cs="Times New Roman"/>
          <w:i/>
          <w:sz w:val="28"/>
          <w:szCs w:val="28"/>
        </w:rPr>
        <w:t xml:space="preserve"> → </w:t>
      </w:r>
      <w:proofErr w:type="spellStart"/>
      <w:r w:rsidRPr="001B63AA">
        <w:rPr>
          <w:rFonts w:ascii="Times New Roman" w:hAnsi="Times New Roman" w:cs="Times New Roman"/>
          <w:i/>
          <w:sz w:val="28"/>
          <w:szCs w:val="28"/>
        </w:rPr>
        <w:t>вишчий</w:t>
      </w:r>
      <w:proofErr w:type="spellEnd"/>
      <w:r w:rsidRPr="001B63AA">
        <w:rPr>
          <w:rFonts w:ascii="Times New Roman" w:hAnsi="Times New Roman" w:cs="Times New Roman"/>
          <w:i/>
          <w:sz w:val="28"/>
          <w:szCs w:val="28"/>
        </w:rPr>
        <w:t xml:space="preserve"> (вищий)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63AA">
        <w:rPr>
          <w:rFonts w:ascii="Times New Roman" w:hAnsi="Times New Roman" w:cs="Times New Roman"/>
          <w:sz w:val="28"/>
          <w:szCs w:val="28"/>
        </w:rPr>
        <w:t xml:space="preserve"> Кілька прикметників української мови мають </w:t>
      </w:r>
      <w:r w:rsidRPr="001B63AA">
        <w:rPr>
          <w:rFonts w:ascii="Times New Roman" w:hAnsi="Times New Roman" w:cs="Times New Roman"/>
          <w:b/>
          <w:sz w:val="28"/>
          <w:szCs w:val="28"/>
        </w:rPr>
        <w:t>суплетивні форми</w:t>
      </w:r>
      <w:r w:rsidRPr="001B63AA">
        <w:rPr>
          <w:rFonts w:ascii="Times New Roman" w:hAnsi="Times New Roman" w:cs="Times New Roman"/>
          <w:sz w:val="28"/>
          <w:szCs w:val="28"/>
        </w:rPr>
        <w:t xml:space="preserve">: </w:t>
      </w:r>
      <w:r w:rsidRPr="001B63AA">
        <w:rPr>
          <w:rFonts w:ascii="Times New Roman" w:hAnsi="Times New Roman" w:cs="Times New Roman"/>
          <w:i/>
          <w:sz w:val="28"/>
          <w:szCs w:val="28"/>
        </w:rPr>
        <w:t>великий – більший, малий – менший, гарний (хороший) – кращий, добрий – ліпший, поганий – гірший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B63AA" w:rsidRDefault="001B63AA" w:rsidP="001B63A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5EFF">
        <w:rPr>
          <w:rFonts w:ascii="Times New Roman" w:hAnsi="Times New Roman" w:cs="Times New Roman"/>
          <w:sz w:val="28"/>
          <w:szCs w:val="28"/>
          <w:highlight w:val="cyan"/>
        </w:rPr>
        <w:t>С</w:t>
      </w:r>
      <w:r w:rsidRPr="001B5EFF">
        <w:rPr>
          <w:rFonts w:ascii="Times New Roman" w:hAnsi="Times New Roman" w:cs="Times New Roman"/>
          <w:sz w:val="28"/>
          <w:szCs w:val="28"/>
          <w:highlight w:val="cyan"/>
          <w:u w:val="single"/>
        </w:rPr>
        <w:t>кладена (</w:t>
      </w:r>
      <w:r w:rsidRPr="001B5EFF">
        <w:rPr>
          <w:rFonts w:ascii="Times New Roman" w:hAnsi="Times New Roman" w:cs="Times New Roman"/>
          <w:b/>
          <w:i/>
          <w:sz w:val="28"/>
          <w:szCs w:val="28"/>
          <w:highlight w:val="cyan"/>
          <w:u w:val="single"/>
        </w:rPr>
        <w:t>аналітична</w:t>
      </w:r>
      <w:r w:rsidRPr="001B5EFF">
        <w:rPr>
          <w:rFonts w:ascii="Times New Roman" w:hAnsi="Times New Roman" w:cs="Times New Roman"/>
          <w:sz w:val="28"/>
          <w:szCs w:val="28"/>
          <w:highlight w:val="cyan"/>
          <w:u w:val="single"/>
        </w:rPr>
        <w:t>) форма вищого ступеня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1B63AA">
        <w:rPr>
          <w:rFonts w:ascii="Times New Roman" w:hAnsi="Times New Roman" w:cs="Times New Roman"/>
          <w:sz w:val="28"/>
          <w:szCs w:val="28"/>
        </w:rPr>
        <w:t xml:space="preserve">це </w:t>
      </w:r>
      <w:r w:rsidRPr="001B5EFF">
        <w:rPr>
          <w:rFonts w:ascii="Times New Roman" w:hAnsi="Times New Roman" w:cs="Times New Roman"/>
          <w:b/>
          <w:i/>
          <w:sz w:val="28"/>
          <w:szCs w:val="28"/>
        </w:rPr>
        <w:t xml:space="preserve">двослівна </w:t>
      </w:r>
      <w:r w:rsidRPr="001B63AA">
        <w:rPr>
          <w:rFonts w:ascii="Times New Roman" w:hAnsi="Times New Roman" w:cs="Times New Roman"/>
          <w:sz w:val="28"/>
          <w:szCs w:val="28"/>
        </w:rPr>
        <w:t xml:space="preserve">прикметникова форма, що, порівняно зі синтетичного, у сучасній українській мові використовується </w:t>
      </w:r>
      <w:proofErr w:type="spellStart"/>
      <w:r w:rsidRPr="001B63AA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1B63AA">
        <w:rPr>
          <w:rFonts w:ascii="Times New Roman" w:hAnsi="Times New Roman" w:cs="Times New Roman"/>
          <w:sz w:val="28"/>
          <w:szCs w:val="28"/>
        </w:rPr>
        <w:t xml:space="preserve">. Вона твориться за моделлю </w:t>
      </w:r>
    </w:p>
    <w:p w:rsidR="001B63AA" w:rsidRDefault="001B63AA" w:rsidP="001B63A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>більш або менш + звичайний прикметник (нульовий ступінь)</w:t>
      </w:r>
      <w:r w:rsidRPr="001B63AA">
        <w:rPr>
          <w:rFonts w:ascii="Times New Roman" w:hAnsi="Times New Roman" w:cs="Times New Roman"/>
          <w:b/>
          <w:sz w:val="28"/>
          <w:szCs w:val="28"/>
        </w:rPr>
        <w:t>:</w:t>
      </w:r>
      <w:r w:rsidRPr="001B63AA">
        <w:rPr>
          <w:rFonts w:ascii="Times New Roman" w:hAnsi="Times New Roman" w:cs="Times New Roman"/>
          <w:sz w:val="28"/>
          <w:szCs w:val="28"/>
        </w:rPr>
        <w:t xml:space="preserve"> </w:t>
      </w:r>
      <w:r w:rsidRPr="001B63AA">
        <w:rPr>
          <w:rFonts w:ascii="Times New Roman" w:hAnsi="Times New Roman" w:cs="Times New Roman"/>
          <w:i/>
          <w:sz w:val="28"/>
          <w:szCs w:val="28"/>
        </w:rPr>
        <w:t>більш гористий, більш пізній, менш рішучий, менш смачний</w:t>
      </w:r>
      <w:r w:rsidR="001B5EFF">
        <w:rPr>
          <w:rFonts w:ascii="Times New Roman" w:hAnsi="Times New Roman" w:cs="Times New Roman"/>
          <w:i/>
          <w:sz w:val="28"/>
          <w:szCs w:val="28"/>
        </w:rPr>
        <w:t>.</w:t>
      </w:r>
    </w:p>
    <w:p w:rsidR="001B5EFF" w:rsidRPr="001B5EFF" w:rsidRDefault="001B5EFF" w:rsidP="001B5EFF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B5EFF">
        <w:rPr>
          <w:rFonts w:ascii="Times New Roman" w:hAnsi="Times New Roman" w:cs="Times New Roman"/>
          <w:sz w:val="28"/>
          <w:szCs w:val="28"/>
          <w:highlight w:val="magenta"/>
        </w:rPr>
        <w:t>НАЙВИЩИЙ СТУПІНЬ</w:t>
      </w:r>
    </w:p>
    <w:p w:rsidR="001B5EFF" w:rsidRDefault="001B5EFF" w:rsidP="001B63A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F27">
        <w:rPr>
          <w:rFonts w:ascii="Times New Roman" w:hAnsi="Times New Roman" w:cs="Times New Roman"/>
          <w:sz w:val="28"/>
          <w:szCs w:val="28"/>
          <w:highlight w:val="cyan"/>
        </w:rPr>
        <w:t>Проста (синтетична) форма найвищого ступеня порівняння</w:t>
      </w:r>
      <w:r w:rsidRPr="001B5EFF">
        <w:rPr>
          <w:rFonts w:ascii="Times New Roman" w:hAnsi="Times New Roman" w:cs="Times New Roman"/>
          <w:sz w:val="28"/>
          <w:szCs w:val="28"/>
        </w:rPr>
        <w:t xml:space="preserve"> – це однослівна прикметникова форма, що утворюється за моделлю: </w:t>
      </w:r>
    </w:p>
    <w:p w:rsidR="001B5EFF" w:rsidRPr="001B5EFF" w:rsidRDefault="001B5EFF" w:rsidP="001B63A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>префікс най- (</w:t>
      </w:r>
      <w:proofErr w:type="spellStart"/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>якнай</w:t>
      </w:r>
      <w:proofErr w:type="spellEnd"/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-, </w:t>
      </w:r>
      <w:proofErr w:type="spellStart"/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>щонай</w:t>
      </w:r>
      <w:proofErr w:type="spellEnd"/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>-) + синтетична форма вищого ступеня:</w:t>
      </w:r>
      <w:r w:rsidRPr="001B5E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5EFF">
        <w:rPr>
          <w:rFonts w:ascii="Times New Roman" w:hAnsi="Times New Roman" w:cs="Times New Roman"/>
          <w:i/>
          <w:sz w:val="28"/>
          <w:szCs w:val="28"/>
        </w:rPr>
        <w:t>міцніший – найміцніший, менший – щонайменший, більший – якнайбільший</w:t>
      </w:r>
      <w:r w:rsidRPr="001B5EFF">
        <w:rPr>
          <w:rFonts w:ascii="Times New Roman" w:hAnsi="Times New Roman" w:cs="Times New Roman"/>
          <w:sz w:val="28"/>
          <w:szCs w:val="28"/>
        </w:rPr>
        <w:t xml:space="preserve">. У формі найвищого ступеня, звичайно, зберігаються всі морфонологічні зміни, що відбулися при творенні форм вищого ступеня: </w:t>
      </w:r>
      <w:r w:rsidRPr="001B5EFF">
        <w:rPr>
          <w:rFonts w:ascii="Times New Roman" w:hAnsi="Times New Roman" w:cs="Times New Roman"/>
          <w:i/>
          <w:sz w:val="28"/>
          <w:szCs w:val="28"/>
        </w:rPr>
        <w:t>вищий – найвищий, дорожчий – найдорожчи</w:t>
      </w:r>
      <w:r>
        <w:rPr>
          <w:rFonts w:ascii="Times New Roman" w:hAnsi="Times New Roman" w:cs="Times New Roman"/>
          <w:sz w:val="28"/>
          <w:szCs w:val="28"/>
        </w:rPr>
        <w:t xml:space="preserve">й. </w:t>
      </w:r>
      <w:r w:rsidRPr="001B5EFF">
        <w:rPr>
          <w:rFonts w:ascii="Times New Roman" w:hAnsi="Times New Roman" w:cs="Times New Roman"/>
          <w:sz w:val="28"/>
          <w:szCs w:val="28"/>
        </w:rPr>
        <w:t xml:space="preserve">Частки </w:t>
      </w:r>
      <w:r w:rsidRPr="001B5EFF">
        <w:rPr>
          <w:rFonts w:ascii="Times New Roman" w:hAnsi="Times New Roman" w:cs="Times New Roman"/>
          <w:i/>
          <w:sz w:val="28"/>
          <w:szCs w:val="28"/>
        </w:rPr>
        <w:t>що-, як</w:t>
      </w:r>
      <w:r w:rsidRPr="001B5EFF">
        <w:rPr>
          <w:rFonts w:ascii="Times New Roman" w:hAnsi="Times New Roman" w:cs="Times New Roman"/>
          <w:sz w:val="28"/>
          <w:szCs w:val="28"/>
        </w:rPr>
        <w:t xml:space="preserve">- підсилюють і одночасно видозмінюють значення форми 2-го ступеня: вона має вже не </w:t>
      </w:r>
      <w:proofErr w:type="spellStart"/>
      <w:r w:rsidRPr="001B5EFF">
        <w:rPr>
          <w:rFonts w:ascii="Times New Roman" w:hAnsi="Times New Roman" w:cs="Times New Roman"/>
          <w:sz w:val="28"/>
          <w:szCs w:val="28"/>
        </w:rPr>
        <w:t>зіставлювальне</w:t>
      </w:r>
      <w:proofErr w:type="spellEnd"/>
      <w:r w:rsidRPr="001B5EFF">
        <w:rPr>
          <w:rFonts w:ascii="Times New Roman" w:hAnsi="Times New Roman" w:cs="Times New Roman"/>
          <w:sz w:val="28"/>
          <w:szCs w:val="28"/>
        </w:rPr>
        <w:t>, як звичайно, а безвідносне значення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A7B" w:rsidRDefault="00291F27" w:rsidP="00DB2A7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2A7B">
        <w:rPr>
          <w:rFonts w:ascii="Times New Roman" w:hAnsi="Times New Roman" w:cs="Times New Roman"/>
          <w:sz w:val="28"/>
          <w:szCs w:val="28"/>
          <w:highlight w:val="cyan"/>
        </w:rPr>
        <w:t>Складена (аналітична) форма найвищого ступеня порівняння</w:t>
      </w:r>
      <w:r w:rsidRPr="00DB2A7B">
        <w:rPr>
          <w:rFonts w:ascii="Times New Roman" w:hAnsi="Times New Roman" w:cs="Times New Roman"/>
          <w:sz w:val="28"/>
          <w:szCs w:val="28"/>
        </w:rPr>
        <w:t xml:space="preserve"> – це двослівна форма, що порівняно із синтетичною, у сучасній українській мові використовується </w:t>
      </w:r>
      <w:proofErr w:type="spellStart"/>
      <w:r w:rsidRPr="00DB2A7B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DB2A7B">
        <w:rPr>
          <w:rFonts w:ascii="Times New Roman" w:hAnsi="Times New Roman" w:cs="Times New Roman"/>
          <w:sz w:val="28"/>
          <w:szCs w:val="28"/>
        </w:rPr>
        <w:t xml:space="preserve">. Вона твориться за моделлю: </w:t>
      </w:r>
    </w:p>
    <w:p w:rsidR="00DB2A7B" w:rsidRDefault="00291F27" w:rsidP="00DB2A7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2A7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найбільш або найменш + звичайний</w:t>
      </w:r>
      <w:r w:rsidR="00DB2A7B" w:rsidRPr="00DB2A7B">
        <w:rPr>
          <w:rFonts w:ascii="Times New Roman" w:hAnsi="Times New Roman" w:cs="Times New Roman"/>
          <w:b/>
          <w:color w:val="FF0000"/>
          <w:sz w:val="28"/>
          <w:szCs w:val="28"/>
        </w:rPr>
        <w:t>(нульовий ступінь)</w:t>
      </w:r>
      <w:r w:rsidRPr="00DB2A7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прикметник</w:t>
      </w:r>
      <w:r w:rsidR="00DB2A7B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</w:p>
    <w:p w:rsidR="00CB1CCC" w:rsidRDefault="00291F27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2A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2A7B">
        <w:rPr>
          <w:rFonts w:ascii="Times New Roman" w:hAnsi="Times New Roman" w:cs="Times New Roman"/>
          <w:i/>
          <w:sz w:val="28"/>
          <w:szCs w:val="28"/>
        </w:rPr>
        <w:t>найбільш гордий, найменш рентабельний</w:t>
      </w:r>
      <w:r w:rsidR="00DB2A7B">
        <w:rPr>
          <w:rFonts w:ascii="Times New Roman" w:hAnsi="Times New Roman" w:cs="Times New Roman"/>
          <w:sz w:val="28"/>
          <w:szCs w:val="28"/>
        </w:rPr>
        <w:t>.</w:t>
      </w:r>
      <w:r w:rsidRPr="00DB2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CCC" w:rsidRDefault="00CB1CCC" w:rsidP="00CB1CCC">
      <w:pPr>
        <w:ind w:firstLine="72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  <w:r w:rsidRPr="00CB1CCC">
        <w:rPr>
          <w:rFonts w:ascii="Times New Roman" w:hAnsi="Times New Roman" w:cs="Times New Roman"/>
          <w:sz w:val="28"/>
          <w:szCs w:val="28"/>
          <w:highlight w:val="magenta"/>
        </w:rPr>
        <w:t>ЯКІСНІ П</w:t>
      </w:r>
      <w:r>
        <w:rPr>
          <w:rFonts w:ascii="Times New Roman" w:hAnsi="Times New Roman" w:cs="Times New Roman"/>
          <w:sz w:val="28"/>
          <w:szCs w:val="28"/>
          <w:highlight w:val="magenta"/>
        </w:rPr>
        <w:t>РИКМЕТНИКИ, ЯКІ НЕ СТУПЕНЮЮТЬСЯ</w:t>
      </w:r>
    </w:p>
    <w:p w:rsidR="00CB1CCC" w:rsidRPr="00CB1CCC" w:rsidRDefault="00CB1CCC" w:rsidP="00CB1CC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07631" w:rsidRDefault="00807631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CB1CCC" w:rsidRPr="00CB1CCC">
        <w:rPr>
          <w:rFonts w:ascii="Times New Roman" w:hAnsi="Times New Roman" w:cs="Times New Roman"/>
          <w:sz w:val="28"/>
          <w:szCs w:val="28"/>
        </w:rPr>
        <w:t xml:space="preserve">е прикметники, семантично-структурні особливості форм </w:t>
      </w:r>
      <w:r>
        <w:rPr>
          <w:rFonts w:ascii="Times New Roman" w:hAnsi="Times New Roman" w:cs="Times New Roman"/>
          <w:sz w:val="28"/>
          <w:szCs w:val="28"/>
        </w:rPr>
        <w:t xml:space="preserve">не дозволяють утворювати </w:t>
      </w:r>
      <w:r w:rsidR="00CB1CCC" w:rsidRPr="00CB1CCC">
        <w:rPr>
          <w:rFonts w:ascii="Times New Roman" w:hAnsi="Times New Roman" w:cs="Times New Roman"/>
          <w:sz w:val="28"/>
          <w:szCs w:val="28"/>
        </w:rPr>
        <w:t xml:space="preserve">ступенів порівняння: 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1) назви абсолютних ознак (ознак, які не підлягають кількісному вимірові…): </w:t>
      </w:r>
      <w:r w:rsidRPr="00807631">
        <w:rPr>
          <w:rFonts w:ascii="Times New Roman" w:hAnsi="Times New Roman" w:cs="Times New Roman"/>
          <w:i/>
          <w:sz w:val="28"/>
          <w:szCs w:val="28"/>
        </w:rPr>
        <w:t>босий, голий, заміжня, мертвий, німий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 2) назви мастей тварин: </w:t>
      </w:r>
      <w:r w:rsidRPr="00807631">
        <w:rPr>
          <w:rFonts w:ascii="Times New Roman" w:hAnsi="Times New Roman" w:cs="Times New Roman"/>
          <w:i/>
          <w:sz w:val="28"/>
          <w:szCs w:val="28"/>
        </w:rPr>
        <w:t>буланий, вороний, гнідий, чалий</w:t>
      </w:r>
      <w:r w:rsidRPr="00CB1C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3) назви кольорів, утворені порівняно пізніше головним чином за кольором певних предметів: </w:t>
      </w:r>
      <w:r w:rsidRPr="00807631">
        <w:rPr>
          <w:rFonts w:ascii="Times New Roman" w:hAnsi="Times New Roman" w:cs="Times New Roman"/>
          <w:i/>
          <w:sz w:val="28"/>
          <w:szCs w:val="28"/>
        </w:rPr>
        <w:t>пурпуровий, салатовий, цегляний</w:t>
      </w:r>
      <w:r w:rsidR="00807631">
        <w:rPr>
          <w:rFonts w:ascii="Times New Roman" w:hAnsi="Times New Roman" w:cs="Times New Roman"/>
          <w:sz w:val="28"/>
          <w:szCs w:val="28"/>
        </w:rPr>
        <w:t>;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 4) прикметники, що вказують на більший або менший вияв ознаки в предметі без зіставлення з іншими предметами і утворені за допомогою суфіксів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уват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куват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-),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 xml:space="preserve">-: </w:t>
      </w:r>
      <w:r w:rsidRPr="00807631">
        <w:rPr>
          <w:rFonts w:ascii="Times New Roman" w:hAnsi="Times New Roman" w:cs="Times New Roman"/>
          <w:i/>
          <w:sz w:val="28"/>
          <w:szCs w:val="28"/>
        </w:rPr>
        <w:t>тонкуватий, зеленкуватий, жовтавий</w:t>
      </w:r>
      <w:r w:rsidRPr="00CB1CCC">
        <w:rPr>
          <w:rFonts w:ascii="Times New Roman" w:hAnsi="Times New Roman" w:cs="Times New Roman"/>
          <w:sz w:val="28"/>
          <w:szCs w:val="28"/>
        </w:rPr>
        <w:t>;     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ущ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енн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езн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елезн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 xml:space="preserve">-: </w:t>
      </w:r>
      <w:proofErr w:type="spellStart"/>
      <w:r w:rsidRPr="00807631">
        <w:rPr>
          <w:rFonts w:ascii="Times New Roman" w:hAnsi="Times New Roman" w:cs="Times New Roman"/>
          <w:i/>
          <w:sz w:val="28"/>
          <w:szCs w:val="28"/>
        </w:rPr>
        <w:t>багатющий</w:t>
      </w:r>
      <w:proofErr w:type="spellEnd"/>
      <w:r w:rsidRPr="00807631">
        <w:rPr>
          <w:rFonts w:ascii="Times New Roman" w:hAnsi="Times New Roman" w:cs="Times New Roman"/>
          <w:i/>
          <w:sz w:val="28"/>
          <w:szCs w:val="28"/>
        </w:rPr>
        <w:t xml:space="preserve">, широчезний, довжелезний, здоровенний; </w:t>
      </w:r>
      <w:r w:rsidRPr="00CB1CCC">
        <w:rPr>
          <w:rFonts w:ascii="Times New Roman" w:hAnsi="Times New Roman" w:cs="Times New Roman"/>
          <w:sz w:val="28"/>
          <w:szCs w:val="28"/>
        </w:rPr>
        <w:t xml:space="preserve">префіксів пре-, над-, 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за-, ультра</w:t>
      </w:r>
      <w:r w:rsidRPr="00807631">
        <w:rPr>
          <w:rFonts w:ascii="Times New Roman" w:hAnsi="Times New Roman" w:cs="Times New Roman"/>
          <w:i/>
          <w:sz w:val="28"/>
          <w:szCs w:val="28"/>
        </w:rPr>
        <w:t xml:space="preserve">-: пречудовий, </w:t>
      </w:r>
      <w:proofErr w:type="spellStart"/>
      <w:r w:rsidRPr="00807631">
        <w:rPr>
          <w:rFonts w:ascii="Times New Roman" w:hAnsi="Times New Roman" w:cs="Times New Roman"/>
          <w:i/>
          <w:sz w:val="28"/>
          <w:szCs w:val="28"/>
        </w:rPr>
        <w:t>надшвидкий</w:t>
      </w:r>
      <w:proofErr w:type="spellEnd"/>
      <w:r w:rsidRPr="00807631">
        <w:rPr>
          <w:rFonts w:ascii="Times New Roman" w:hAnsi="Times New Roman" w:cs="Times New Roman"/>
          <w:i/>
          <w:sz w:val="28"/>
          <w:szCs w:val="28"/>
        </w:rPr>
        <w:t>, заширокий, прадавній, ультракороткий</w:t>
      </w:r>
      <w:r w:rsidRPr="00CB1CCC">
        <w:rPr>
          <w:rFonts w:ascii="Times New Roman" w:hAnsi="Times New Roman" w:cs="Times New Roman"/>
          <w:sz w:val="28"/>
          <w:szCs w:val="28"/>
        </w:rPr>
        <w:t>;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 5) прикметники, що виражають суб’єктивну оцінку якості за допомогою суфіксів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еньк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есеньк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ісіньк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усіньк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 xml:space="preserve">-: </w:t>
      </w:r>
      <w:r w:rsidRPr="00807631">
        <w:rPr>
          <w:rFonts w:ascii="Times New Roman" w:hAnsi="Times New Roman" w:cs="Times New Roman"/>
          <w:i/>
          <w:sz w:val="28"/>
          <w:szCs w:val="28"/>
        </w:rPr>
        <w:t>чистенький, дрібнесенький, новісінький, тонюсінький</w:t>
      </w:r>
      <w:r w:rsidR="00807631">
        <w:rPr>
          <w:rFonts w:ascii="Times New Roman" w:hAnsi="Times New Roman" w:cs="Times New Roman"/>
          <w:sz w:val="28"/>
          <w:szCs w:val="28"/>
        </w:rPr>
        <w:t>;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6) складні слова, що означають якість із додатковим відтінком, поєднання відтінків, кольорів: </w:t>
      </w:r>
      <w:r w:rsidRPr="00807631">
        <w:rPr>
          <w:rFonts w:ascii="Times New Roman" w:hAnsi="Times New Roman" w:cs="Times New Roman"/>
          <w:i/>
          <w:sz w:val="28"/>
          <w:szCs w:val="28"/>
        </w:rPr>
        <w:t>гіркувато-солоний, темно-синій, чорно-білий</w:t>
      </w:r>
      <w:r w:rsidR="00807631">
        <w:rPr>
          <w:rFonts w:ascii="Times New Roman" w:hAnsi="Times New Roman" w:cs="Times New Roman"/>
          <w:sz w:val="28"/>
          <w:szCs w:val="28"/>
        </w:rPr>
        <w:t>;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7) складні прикметники, утворені  сполученням іменника з прикметником: </w:t>
      </w:r>
      <w:r w:rsidRPr="00807631">
        <w:rPr>
          <w:rFonts w:ascii="Times New Roman" w:hAnsi="Times New Roman" w:cs="Times New Roman"/>
          <w:i/>
          <w:sz w:val="28"/>
          <w:szCs w:val="28"/>
        </w:rPr>
        <w:t>білобокий, блакитноокий</w:t>
      </w:r>
      <w:r w:rsidRPr="00CB1C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8) віддієслівні прикметники з префіксом не-: </w:t>
      </w:r>
      <w:r w:rsidRPr="00807631">
        <w:rPr>
          <w:rFonts w:ascii="Times New Roman" w:hAnsi="Times New Roman" w:cs="Times New Roman"/>
          <w:i/>
          <w:sz w:val="28"/>
          <w:szCs w:val="28"/>
        </w:rPr>
        <w:t>невигойний, невідступний</w:t>
      </w:r>
      <w:r w:rsidR="00807631">
        <w:rPr>
          <w:rFonts w:ascii="Times New Roman" w:hAnsi="Times New Roman" w:cs="Times New Roman"/>
          <w:sz w:val="28"/>
          <w:szCs w:val="28"/>
        </w:rPr>
        <w:t>;</w:t>
      </w:r>
    </w:p>
    <w:p w:rsidR="00CB1CCC" w:rsidRPr="00CB1CCC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>9) прикметники на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анн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енн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 xml:space="preserve">-, які походять від дієприкметників і означають дуже велику міру вияву ознаки: </w:t>
      </w:r>
      <w:r w:rsidRPr="00807631">
        <w:rPr>
          <w:rFonts w:ascii="Times New Roman" w:hAnsi="Times New Roman" w:cs="Times New Roman"/>
          <w:i/>
          <w:sz w:val="28"/>
          <w:szCs w:val="28"/>
        </w:rPr>
        <w:t>нездоланний, нескінченний.</w:t>
      </w:r>
      <w:r w:rsidRPr="00CB1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E33" w:rsidRPr="009C3E33" w:rsidRDefault="009C3E33" w:rsidP="009C3E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0B7" w:rsidRDefault="00CB1CCC" w:rsidP="009C3E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Грамема інтенсивності або к</w:t>
      </w:r>
      <w:r w:rsidR="009C3E33" w:rsidRPr="009C3E33">
        <w:rPr>
          <w:rFonts w:ascii="Times New Roman" w:hAnsi="Times New Roman" w:cs="Times New Roman"/>
          <w:b/>
          <w:sz w:val="28"/>
          <w:szCs w:val="28"/>
        </w:rPr>
        <w:t xml:space="preserve">атегорія безвідносної міри </w:t>
      </w:r>
      <w:r w:rsidR="009C3E33" w:rsidRPr="0019482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якості </w:t>
      </w:r>
      <w:r w:rsidR="009C3E33" w:rsidRPr="009C3E33">
        <w:rPr>
          <w:rFonts w:ascii="Times New Roman" w:hAnsi="Times New Roman" w:cs="Times New Roman"/>
          <w:b/>
          <w:sz w:val="28"/>
          <w:szCs w:val="28"/>
        </w:rPr>
        <w:t>предмета. Категорія суб’єктивної оцінки якості предмета</w:t>
      </w:r>
      <w:r w:rsidR="009C3E33" w:rsidRPr="009C3E33">
        <w:rPr>
          <w:rFonts w:ascii="Times New Roman" w:hAnsi="Times New Roman" w:cs="Times New Roman"/>
          <w:sz w:val="28"/>
          <w:szCs w:val="28"/>
        </w:rPr>
        <w:t>.</w:t>
      </w:r>
    </w:p>
    <w:p w:rsidR="00807631" w:rsidRDefault="00807631" w:rsidP="00807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CB3" w:rsidRDefault="00807631" w:rsidP="00405AA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7631">
        <w:rPr>
          <w:rFonts w:ascii="Times New Roman" w:hAnsi="Times New Roman" w:cs="Times New Roman"/>
          <w:sz w:val="28"/>
          <w:szCs w:val="28"/>
        </w:rPr>
        <w:t xml:space="preserve">Категорія безвідносної міри якості предмета – це лексико-граматична </w:t>
      </w:r>
      <w:r w:rsidRPr="00807631">
        <w:rPr>
          <w:rFonts w:ascii="Times New Roman" w:hAnsi="Times New Roman" w:cs="Times New Roman"/>
          <w:sz w:val="28"/>
          <w:szCs w:val="28"/>
        </w:rPr>
        <w:lastRenderedPageBreak/>
        <w:t>(семантико-граматична) категорія якісних прикметників, зміст якої розкривається системою форм інтенсивності, які вказують на міру концентрації ознаки в предметі без порівняння її з такою ж ознакою в іншому предметі.</w:t>
      </w:r>
      <w:r w:rsidRPr="00807631">
        <w:rPr>
          <w:rFonts w:ascii="Times New Roman" w:hAnsi="Times New Roman" w:cs="Times New Roman"/>
          <w:sz w:val="28"/>
          <w:szCs w:val="28"/>
        </w:rPr>
        <w:tab/>
      </w:r>
      <w:r w:rsidR="00405AAA" w:rsidRPr="00807631">
        <w:rPr>
          <w:rFonts w:ascii="Times New Roman" w:hAnsi="Times New Roman" w:cs="Times New Roman"/>
          <w:sz w:val="28"/>
          <w:szCs w:val="28"/>
        </w:rPr>
        <w:t xml:space="preserve">Серед прикметників з такою ознакою розрізняють дві групи: прикметники із значенням </w:t>
      </w:r>
      <w:r w:rsidR="00405AAA" w:rsidRPr="00405AAA">
        <w:rPr>
          <w:rFonts w:ascii="Times New Roman" w:hAnsi="Times New Roman" w:cs="Times New Roman"/>
          <w:b/>
          <w:sz w:val="28"/>
          <w:szCs w:val="28"/>
        </w:rPr>
        <w:t>безвідносної міри якості предмета</w:t>
      </w:r>
      <w:r w:rsidR="00405AAA" w:rsidRPr="00807631">
        <w:rPr>
          <w:rFonts w:ascii="Times New Roman" w:hAnsi="Times New Roman" w:cs="Times New Roman"/>
          <w:sz w:val="28"/>
          <w:szCs w:val="28"/>
        </w:rPr>
        <w:t xml:space="preserve"> і прикметники </w:t>
      </w:r>
      <w:r w:rsidR="00405AAA" w:rsidRPr="00405AAA">
        <w:rPr>
          <w:rFonts w:ascii="Times New Roman" w:hAnsi="Times New Roman" w:cs="Times New Roman"/>
          <w:b/>
          <w:sz w:val="28"/>
          <w:szCs w:val="28"/>
        </w:rPr>
        <w:t>із значенням суб'єктивної оцінки якості</w:t>
      </w:r>
      <w:r w:rsidR="00405AAA" w:rsidRPr="00807631">
        <w:rPr>
          <w:rFonts w:ascii="Times New Roman" w:hAnsi="Times New Roman" w:cs="Times New Roman"/>
          <w:sz w:val="28"/>
          <w:szCs w:val="28"/>
        </w:rPr>
        <w:t xml:space="preserve"> предмета.</w:t>
      </w:r>
    </w:p>
    <w:p w:rsidR="00807631" w:rsidRPr="00807631" w:rsidRDefault="00807631" w:rsidP="00807631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7631">
        <w:rPr>
          <w:rFonts w:ascii="Times New Roman" w:hAnsi="Times New Roman" w:cs="Times New Roman"/>
          <w:sz w:val="28"/>
          <w:szCs w:val="28"/>
        </w:rPr>
        <w:t>Якісні прикметники української мови мають три безвідносні ступені інтенсивності ознаки: недостатній, помірний і надмірний. Ступені безвідносної міри якості і ступені порівняння прикметників не співвідносні між собою. Вони є різними аспектами кількісної конкретизації міри якості в предметі за допомогою відповідних прикметникових форм і конструкцій</w:t>
      </w:r>
      <w:r w:rsidR="00405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5AAA" w:rsidRPr="00A93661" w:rsidRDefault="00405AAA" w:rsidP="00A93661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3661">
        <w:rPr>
          <w:rFonts w:ascii="Times New Roman" w:hAnsi="Times New Roman" w:cs="Times New Roman"/>
          <w:sz w:val="28"/>
          <w:szCs w:val="28"/>
          <w:highlight w:val="magenta"/>
        </w:rPr>
        <w:t>НЕДОСТАТНІЙ СТУПІНЬ ІНТЕНСИВНОСТІ ОЗНАКИ</w:t>
      </w:r>
    </w:p>
    <w:p w:rsidR="00405AAA" w:rsidRPr="00A93661" w:rsidRDefault="00405AAA" w:rsidP="00A936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661">
        <w:rPr>
          <w:rFonts w:ascii="Times New Roman" w:hAnsi="Times New Roman" w:cs="Times New Roman"/>
          <w:sz w:val="28"/>
          <w:szCs w:val="28"/>
        </w:rPr>
        <w:t>Недостатній ступінь інтенсивності ознаки – це невелика (проти можливої звичайної) міра якості, тобто ознака, що виявлена в предметі неповністю</w:t>
      </w:r>
      <w:r w:rsidR="00A93661" w:rsidRPr="00A93661">
        <w:rPr>
          <w:rFonts w:ascii="Times New Roman" w:hAnsi="Times New Roman" w:cs="Times New Roman"/>
          <w:sz w:val="28"/>
          <w:szCs w:val="28"/>
        </w:rPr>
        <w:t>.</w:t>
      </w:r>
    </w:p>
    <w:p w:rsidR="00A93661" w:rsidRPr="00A93661" w:rsidRDefault="00A93661" w:rsidP="00A9366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59B4">
        <w:rPr>
          <w:rFonts w:ascii="Times New Roman" w:hAnsi="Times New Roman" w:cs="Times New Roman"/>
          <w:sz w:val="28"/>
          <w:szCs w:val="28"/>
          <w:highlight w:val="cyan"/>
        </w:rPr>
        <w:t>Проста (синтетична) форма недостатнього вияву ознаки предмета</w:t>
      </w:r>
      <w:r w:rsidRPr="00A93661">
        <w:rPr>
          <w:rFonts w:ascii="Times New Roman" w:hAnsi="Times New Roman" w:cs="Times New Roman"/>
          <w:sz w:val="28"/>
          <w:szCs w:val="28"/>
        </w:rPr>
        <w:t xml:space="preserve"> – це прикметникова однослівна форма, що утворюється від звичайної прикметникової форми за допомогою суфіксів -</w:t>
      </w:r>
      <w:proofErr w:type="spellStart"/>
      <w:r w:rsidRPr="00A93661">
        <w:rPr>
          <w:rFonts w:ascii="Times New Roman" w:hAnsi="Times New Roman" w:cs="Times New Roman"/>
          <w:sz w:val="28"/>
          <w:szCs w:val="28"/>
        </w:rPr>
        <w:t>уват</w:t>
      </w:r>
      <w:proofErr w:type="spellEnd"/>
      <w:r w:rsidRPr="00A93661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="00D159B4">
        <w:rPr>
          <w:rFonts w:ascii="Times New Roman" w:hAnsi="Times New Roman" w:cs="Times New Roman"/>
          <w:sz w:val="28"/>
          <w:szCs w:val="28"/>
        </w:rPr>
        <w:t>ю</w:t>
      </w:r>
      <w:r w:rsidRPr="00A93661">
        <w:rPr>
          <w:rFonts w:ascii="Times New Roman" w:hAnsi="Times New Roman" w:cs="Times New Roman"/>
          <w:sz w:val="28"/>
          <w:szCs w:val="28"/>
        </w:rPr>
        <w:t>ват</w:t>
      </w:r>
      <w:proofErr w:type="spellEnd"/>
      <w:r w:rsidRPr="00A93661">
        <w:rPr>
          <w:rFonts w:ascii="Times New Roman" w:hAnsi="Times New Roman" w:cs="Times New Roman"/>
          <w:sz w:val="28"/>
          <w:szCs w:val="28"/>
        </w:rPr>
        <w:t xml:space="preserve">-): </w:t>
      </w:r>
      <w:r w:rsidRPr="00D159B4">
        <w:rPr>
          <w:rFonts w:ascii="Times New Roman" w:hAnsi="Times New Roman" w:cs="Times New Roman"/>
          <w:i/>
          <w:sz w:val="28"/>
          <w:szCs w:val="28"/>
        </w:rPr>
        <w:t>білий – білуватий, зелений – зеленкуватий; -</w:t>
      </w:r>
      <w:proofErr w:type="spellStart"/>
      <w:r w:rsidRPr="00D159B4">
        <w:rPr>
          <w:rFonts w:ascii="Times New Roman" w:hAnsi="Times New Roman" w:cs="Times New Roman"/>
          <w:i/>
          <w:sz w:val="28"/>
          <w:szCs w:val="28"/>
        </w:rPr>
        <w:t>ав</w:t>
      </w:r>
      <w:proofErr w:type="spellEnd"/>
      <w:r w:rsidRPr="00D159B4">
        <w:rPr>
          <w:rFonts w:ascii="Times New Roman" w:hAnsi="Times New Roman" w:cs="Times New Roman"/>
          <w:i/>
          <w:sz w:val="28"/>
          <w:szCs w:val="28"/>
        </w:rPr>
        <w:t>-: жовтий – жовтавий, зелений – зеленавий (зеленявий).</w:t>
      </w:r>
      <w:r w:rsidRPr="00A93661">
        <w:rPr>
          <w:rFonts w:ascii="Times New Roman" w:hAnsi="Times New Roman" w:cs="Times New Roman"/>
          <w:sz w:val="28"/>
          <w:szCs w:val="28"/>
        </w:rPr>
        <w:t xml:space="preserve"> До периферійних засобів вираження неповного вияву ознаки належить суфікс -</w:t>
      </w:r>
      <w:proofErr w:type="spellStart"/>
      <w:r w:rsidRPr="00A93661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A93661">
        <w:rPr>
          <w:rFonts w:ascii="Times New Roman" w:hAnsi="Times New Roman" w:cs="Times New Roman"/>
          <w:sz w:val="28"/>
          <w:szCs w:val="28"/>
        </w:rPr>
        <w:t xml:space="preserve">-: </w:t>
      </w:r>
      <w:r w:rsidRPr="00D159B4">
        <w:rPr>
          <w:rFonts w:ascii="Times New Roman" w:hAnsi="Times New Roman" w:cs="Times New Roman"/>
          <w:i/>
          <w:sz w:val="28"/>
          <w:szCs w:val="28"/>
        </w:rPr>
        <w:t>білий – білястий, червоний – червонастий</w:t>
      </w:r>
      <w:r w:rsidRPr="00A93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9B4" w:rsidRPr="00D159B4" w:rsidRDefault="00D159B4" w:rsidP="00D159B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59B4">
        <w:rPr>
          <w:rFonts w:ascii="Times New Roman" w:hAnsi="Times New Roman" w:cs="Times New Roman"/>
          <w:sz w:val="28"/>
          <w:szCs w:val="28"/>
          <w:highlight w:val="cyan"/>
        </w:rPr>
        <w:t>Складена (аналітична) форма недостатнього ступеня</w:t>
      </w:r>
      <w:r w:rsidRPr="00D159B4">
        <w:rPr>
          <w:rFonts w:ascii="Times New Roman" w:hAnsi="Times New Roman" w:cs="Times New Roman"/>
          <w:sz w:val="28"/>
          <w:szCs w:val="28"/>
        </w:rPr>
        <w:t xml:space="preserve"> вияву ознаки предмета – це поєднання звичайної прикметникової форми і кількісно-означального прислівника трохи, злегка, не дуже, дещо: </w:t>
      </w:r>
      <w:r w:rsidRPr="00D159B4">
        <w:rPr>
          <w:rFonts w:ascii="Times New Roman" w:hAnsi="Times New Roman" w:cs="Times New Roman"/>
          <w:i/>
          <w:sz w:val="28"/>
          <w:szCs w:val="28"/>
        </w:rPr>
        <w:t>трохи лякливий, злегка ароматний, не дуже смачний, дещо різкий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59B4">
        <w:rPr>
          <w:rFonts w:ascii="Times New Roman" w:hAnsi="Times New Roman" w:cs="Times New Roman"/>
          <w:sz w:val="28"/>
          <w:szCs w:val="28"/>
        </w:rPr>
        <w:t xml:space="preserve"> </w:t>
      </w:r>
      <w:r w:rsidRPr="00D159B4">
        <w:rPr>
          <w:rFonts w:ascii="Times New Roman" w:hAnsi="Times New Roman" w:cs="Times New Roman"/>
          <w:i/>
          <w:sz w:val="28"/>
          <w:szCs w:val="28"/>
        </w:rPr>
        <w:t>трохи гіркуватий, дещо різкуватий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59B4">
        <w:rPr>
          <w:rFonts w:ascii="Times New Roman" w:hAnsi="Times New Roman" w:cs="Times New Roman"/>
          <w:sz w:val="28"/>
          <w:szCs w:val="28"/>
        </w:rPr>
        <w:t xml:space="preserve"> Аналітична форма недостатнього ступеня інтенсивності ознаки може утворюватися від усіх якісних прикметників, крім тих, що не мають ступене</w:t>
      </w:r>
      <w:r>
        <w:rPr>
          <w:rFonts w:ascii="Times New Roman" w:hAnsi="Times New Roman" w:cs="Times New Roman"/>
          <w:sz w:val="28"/>
          <w:szCs w:val="28"/>
        </w:rPr>
        <w:t>вих форм взагалі.</w:t>
      </w:r>
    </w:p>
    <w:p w:rsidR="00D159B4" w:rsidRPr="00D159B4" w:rsidRDefault="00D159B4" w:rsidP="00D159B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159B4">
        <w:rPr>
          <w:rFonts w:ascii="Times New Roman" w:hAnsi="Times New Roman" w:cs="Times New Roman"/>
          <w:sz w:val="28"/>
          <w:szCs w:val="28"/>
          <w:highlight w:val="magenta"/>
        </w:rPr>
        <w:t>НАДМІРНИЙ СТУПІНЬ ІНТЕНСИВНОСТІ ОЗНАКИ</w:t>
      </w:r>
    </w:p>
    <w:p w:rsidR="00A93661" w:rsidRDefault="00D159B4" w:rsidP="00D159B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59B4">
        <w:rPr>
          <w:rFonts w:ascii="Times New Roman" w:hAnsi="Times New Roman" w:cs="Times New Roman"/>
          <w:sz w:val="28"/>
          <w:szCs w:val="28"/>
        </w:rPr>
        <w:t xml:space="preserve">Надмірний ступінь інтенсивності ознаки – це “велика (більша або значно </w:t>
      </w:r>
      <w:r w:rsidRPr="00D159B4">
        <w:rPr>
          <w:rFonts w:ascii="Times New Roman" w:hAnsi="Times New Roman" w:cs="Times New Roman"/>
          <w:sz w:val="28"/>
          <w:szCs w:val="28"/>
        </w:rPr>
        <w:lastRenderedPageBreak/>
        <w:t>більша проти звичайної) міра вияву якості в предметі</w:t>
      </w:r>
      <w:r w:rsidR="00B630D5">
        <w:rPr>
          <w:rFonts w:ascii="Times New Roman" w:hAnsi="Times New Roman" w:cs="Times New Roman"/>
          <w:sz w:val="28"/>
          <w:szCs w:val="28"/>
        </w:rPr>
        <w:t xml:space="preserve">: </w:t>
      </w:r>
      <w:r w:rsidR="00B630D5" w:rsidRPr="00B630D5">
        <w:rPr>
          <w:rFonts w:ascii="Times New Roman" w:hAnsi="Times New Roman" w:cs="Times New Roman"/>
          <w:i/>
          <w:sz w:val="28"/>
          <w:szCs w:val="28"/>
        </w:rPr>
        <w:t xml:space="preserve">злий — злющий, багатий — </w:t>
      </w:r>
      <w:proofErr w:type="spellStart"/>
      <w:r w:rsidR="00B630D5" w:rsidRPr="00B630D5">
        <w:rPr>
          <w:rFonts w:ascii="Times New Roman" w:hAnsi="Times New Roman" w:cs="Times New Roman"/>
          <w:i/>
          <w:sz w:val="28"/>
          <w:szCs w:val="28"/>
        </w:rPr>
        <w:t>багатю</w:t>
      </w:r>
      <w:r w:rsidR="0050178F">
        <w:rPr>
          <w:rFonts w:ascii="Times New Roman" w:hAnsi="Times New Roman" w:cs="Times New Roman"/>
          <w:i/>
          <w:sz w:val="28"/>
          <w:szCs w:val="28"/>
        </w:rPr>
        <w:t>щий</w:t>
      </w:r>
      <w:proofErr w:type="spellEnd"/>
      <w:r w:rsidR="0050178F">
        <w:rPr>
          <w:rFonts w:ascii="Times New Roman" w:hAnsi="Times New Roman" w:cs="Times New Roman"/>
          <w:i/>
          <w:sz w:val="28"/>
          <w:szCs w:val="28"/>
        </w:rPr>
        <w:t xml:space="preserve">, холодний — холоднючий — </w:t>
      </w:r>
      <w:proofErr w:type="spellStart"/>
      <w:r w:rsidR="0050178F">
        <w:rPr>
          <w:rFonts w:ascii="Times New Roman" w:hAnsi="Times New Roman" w:cs="Times New Roman"/>
          <w:i/>
          <w:sz w:val="28"/>
          <w:szCs w:val="28"/>
        </w:rPr>
        <w:t>хо</w:t>
      </w:r>
      <w:r w:rsidR="00B630D5" w:rsidRPr="00B630D5">
        <w:rPr>
          <w:rFonts w:ascii="Times New Roman" w:hAnsi="Times New Roman" w:cs="Times New Roman"/>
          <w:i/>
          <w:sz w:val="28"/>
          <w:szCs w:val="28"/>
        </w:rPr>
        <w:t>лоднющий</w:t>
      </w:r>
      <w:proofErr w:type="spellEnd"/>
      <w:r w:rsidR="00B630D5" w:rsidRPr="00B630D5">
        <w:rPr>
          <w:rFonts w:ascii="Times New Roman" w:hAnsi="Times New Roman" w:cs="Times New Roman"/>
          <w:i/>
          <w:sz w:val="28"/>
          <w:szCs w:val="28"/>
        </w:rPr>
        <w:t>; здоровий — здоровенний, старий — старезний, довгий — довжелезний</w:t>
      </w:r>
      <w:r w:rsidR="00B630D5">
        <w:rPr>
          <w:rFonts w:ascii="Times New Roman" w:hAnsi="Times New Roman" w:cs="Times New Roman"/>
          <w:i/>
          <w:sz w:val="28"/>
          <w:szCs w:val="28"/>
        </w:rPr>
        <w:t>.</w:t>
      </w:r>
    </w:p>
    <w:p w:rsidR="00194824" w:rsidRDefault="00B630D5" w:rsidP="00D159B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30D5">
        <w:rPr>
          <w:rFonts w:ascii="Times New Roman" w:hAnsi="Times New Roman" w:cs="Times New Roman"/>
          <w:sz w:val="28"/>
          <w:szCs w:val="28"/>
          <w:highlight w:val="cyan"/>
        </w:rPr>
        <w:t>Проста (синтетична) форма надмірного ступеня</w:t>
      </w:r>
      <w:r w:rsidR="00194824">
        <w:rPr>
          <w:rFonts w:ascii="Times New Roman" w:hAnsi="Times New Roman" w:cs="Times New Roman"/>
          <w:sz w:val="28"/>
          <w:szCs w:val="28"/>
        </w:rPr>
        <w:t xml:space="preserve"> інтенсивності ознаки </w:t>
      </w:r>
    </w:p>
    <w:p w:rsidR="00194824" w:rsidRDefault="00194824" w:rsidP="00D159B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0D5" w:rsidRPr="00B630D5">
        <w:rPr>
          <w:rFonts w:ascii="Times New Roman" w:hAnsi="Times New Roman" w:cs="Times New Roman"/>
          <w:sz w:val="28"/>
          <w:szCs w:val="28"/>
        </w:rPr>
        <w:t>це п</w:t>
      </w:r>
      <w:r>
        <w:rPr>
          <w:rFonts w:ascii="Times New Roman" w:hAnsi="Times New Roman" w:cs="Times New Roman"/>
          <w:sz w:val="28"/>
          <w:szCs w:val="28"/>
        </w:rPr>
        <w:t xml:space="preserve">рикметникова однослівна форма, </w:t>
      </w:r>
      <w:r w:rsidR="00B630D5" w:rsidRPr="00B630D5">
        <w:rPr>
          <w:rFonts w:ascii="Times New Roman" w:hAnsi="Times New Roman" w:cs="Times New Roman"/>
          <w:sz w:val="28"/>
          <w:szCs w:val="28"/>
        </w:rPr>
        <w:t>що утворюється від нульової форми прикметника за допомогою спеціальних префіксів і суфіксів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0D5" w:rsidRPr="00B630D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630D5" w:rsidRPr="00B630D5">
        <w:rPr>
          <w:rFonts w:ascii="Times New Roman" w:hAnsi="Times New Roman" w:cs="Times New Roman"/>
          <w:sz w:val="28"/>
          <w:szCs w:val="28"/>
        </w:rPr>
        <w:t>ущ</w:t>
      </w:r>
      <w:proofErr w:type="spellEnd"/>
      <w:r w:rsidR="00B630D5" w:rsidRPr="00B630D5">
        <w:rPr>
          <w:rFonts w:ascii="Times New Roman" w:hAnsi="Times New Roman" w:cs="Times New Roman"/>
          <w:sz w:val="28"/>
          <w:szCs w:val="28"/>
        </w:rPr>
        <w:t xml:space="preserve">-, -уч-: </w:t>
      </w:r>
      <w:r w:rsidR="00B630D5" w:rsidRPr="00194824">
        <w:rPr>
          <w:rFonts w:ascii="Times New Roman" w:hAnsi="Times New Roman" w:cs="Times New Roman"/>
          <w:i/>
          <w:sz w:val="28"/>
          <w:szCs w:val="28"/>
        </w:rPr>
        <w:t xml:space="preserve">багатий – </w:t>
      </w:r>
      <w:proofErr w:type="spellStart"/>
      <w:r w:rsidR="00B630D5" w:rsidRPr="00194824">
        <w:rPr>
          <w:rFonts w:ascii="Times New Roman" w:hAnsi="Times New Roman" w:cs="Times New Roman"/>
          <w:i/>
          <w:sz w:val="28"/>
          <w:szCs w:val="28"/>
        </w:rPr>
        <w:t>багатющий</w:t>
      </w:r>
      <w:proofErr w:type="spellEnd"/>
      <w:r w:rsidR="00B630D5" w:rsidRPr="00194824">
        <w:rPr>
          <w:rFonts w:ascii="Times New Roman" w:hAnsi="Times New Roman" w:cs="Times New Roman"/>
          <w:i/>
          <w:sz w:val="28"/>
          <w:szCs w:val="28"/>
        </w:rPr>
        <w:t>, злий – злючий, злющий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630D5" w:rsidRPr="00B630D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630D5" w:rsidRPr="00B630D5">
        <w:rPr>
          <w:rFonts w:ascii="Times New Roman" w:hAnsi="Times New Roman" w:cs="Times New Roman"/>
          <w:sz w:val="28"/>
          <w:szCs w:val="28"/>
        </w:rPr>
        <w:t>енн</w:t>
      </w:r>
      <w:proofErr w:type="spellEnd"/>
      <w:r w:rsidR="00B630D5" w:rsidRPr="00B630D5">
        <w:rPr>
          <w:rFonts w:ascii="Times New Roman" w:hAnsi="Times New Roman" w:cs="Times New Roman"/>
          <w:sz w:val="28"/>
          <w:szCs w:val="28"/>
        </w:rPr>
        <w:t xml:space="preserve">-: </w:t>
      </w:r>
      <w:r w:rsidR="00B630D5" w:rsidRPr="00194824">
        <w:rPr>
          <w:rFonts w:ascii="Times New Roman" w:hAnsi="Times New Roman" w:cs="Times New Roman"/>
          <w:i/>
          <w:sz w:val="28"/>
          <w:szCs w:val="28"/>
        </w:rPr>
        <w:t>високий – височенний, здоровий – здоровенний</w:t>
      </w:r>
      <w:r w:rsidR="00B630D5" w:rsidRPr="00B630D5">
        <w:rPr>
          <w:rFonts w:ascii="Times New Roman" w:hAnsi="Times New Roman" w:cs="Times New Roman"/>
          <w:sz w:val="28"/>
          <w:szCs w:val="28"/>
        </w:rPr>
        <w:t>; -</w:t>
      </w:r>
      <w:proofErr w:type="spellStart"/>
      <w:r w:rsidR="00B630D5" w:rsidRPr="00B630D5">
        <w:rPr>
          <w:rFonts w:ascii="Times New Roman" w:hAnsi="Times New Roman" w:cs="Times New Roman"/>
          <w:sz w:val="28"/>
          <w:szCs w:val="28"/>
        </w:rPr>
        <w:t>езн</w:t>
      </w:r>
      <w:proofErr w:type="spellEnd"/>
      <w:r w:rsidR="00B630D5" w:rsidRPr="00B630D5">
        <w:rPr>
          <w:rFonts w:ascii="Times New Roman" w:hAnsi="Times New Roman" w:cs="Times New Roman"/>
          <w:sz w:val="28"/>
          <w:szCs w:val="28"/>
        </w:rPr>
        <w:t xml:space="preserve">-: </w:t>
      </w:r>
      <w:r w:rsidR="00B630D5" w:rsidRPr="00194824">
        <w:rPr>
          <w:rFonts w:ascii="Times New Roman" w:hAnsi="Times New Roman" w:cs="Times New Roman"/>
          <w:i/>
          <w:sz w:val="28"/>
          <w:szCs w:val="28"/>
        </w:rPr>
        <w:t>великий – величезний, грубий – грубезний</w:t>
      </w:r>
      <w:r w:rsidR="00B630D5" w:rsidRPr="00B630D5">
        <w:rPr>
          <w:rFonts w:ascii="Times New Roman" w:hAnsi="Times New Roman" w:cs="Times New Roman"/>
          <w:sz w:val="28"/>
          <w:szCs w:val="28"/>
        </w:rPr>
        <w:t>; -</w:t>
      </w:r>
      <w:proofErr w:type="spellStart"/>
      <w:r w:rsidR="00B630D5" w:rsidRPr="00B630D5">
        <w:rPr>
          <w:rFonts w:ascii="Times New Roman" w:hAnsi="Times New Roman" w:cs="Times New Roman"/>
          <w:sz w:val="28"/>
          <w:szCs w:val="28"/>
        </w:rPr>
        <w:t>елезн</w:t>
      </w:r>
      <w:proofErr w:type="spellEnd"/>
      <w:r w:rsidR="00B630D5" w:rsidRPr="00B630D5">
        <w:rPr>
          <w:rFonts w:ascii="Times New Roman" w:hAnsi="Times New Roman" w:cs="Times New Roman"/>
          <w:sz w:val="28"/>
          <w:szCs w:val="28"/>
        </w:rPr>
        <w:t xml:space="preserve">-: </w:t>
      </w:r>
      <w:r w:rsidR="00B630D5" w:rsidRPr="00194824">
        <w:rPr>
          <w:rFonts w:ascii="Times New Roman" w:hAnsi="Times New Roman" w:cs="Times New Roman"/>
          <w:i/>
          <w:sz w:val="28"/>
          <w:szCs w:val="28"/>
        </w:rPr>
        <w:t>довгий – довжелезний, товстий – товстелезний</w:t>
      </w:r>
      <w:r w:rsidR="00B630D5" w:rsidRPr="00B630D5">
        <w:rPr>
          <w:rFonts w:ascii="Times New Roman" w:hAnsi="Times New Roman" w:cs="Times New Roman"/>
          <w:sz w:val="28"/>
          <w:szCs w:val="28"/>
        </w:rPr>
        <w:t xml:space="preserve">. Суфіксальні форми надмірного ступеня якості творяться головним чином від таких прикметників, основи яких уже містять вказівку на велику концентрацію певної якості: </w:t>
      </w:r>
      <w:r w:rsidR="00B630D5" w:rsidRPr="00194824">
        <w:rPr>
          <w:rFonts w:ascii="Times New Roman" w:hAnsi="Times New Roman" w:cs="Times New Roman"/>
          <w:i/>
          <w:sz w:val="28"/>
          <w:szCs w:val="28"/>
        </w:rPr>
        <w:t>багатий, великий, високий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30D5" w:rsidRPr="00194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824" w:rsidRPr="0050178F" w:rsidRDefault="00194824" w:rsidP="0050178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4824">
        <w:rPr>
          <w:rFonts w:ascii="Times New Roman" w:hAnsi="Times New Roman" w:cs="Times New Roman"/>
          <w:sz w:val="28"/>
          <w:szCs w:val="28"/>
        </w:rPr>
        <w:t xml:space="preserve">Деякі з прикметників утворюють паралельні ряди слів: </w:t>
      </w:r>
      <w:r w:rsidRPr="00194824">
        <w:rPr>
          <w:rFonts w:ascii="Times New Roman" w:hAnsi="Times New Roman" w:cs="Times New Roman"/>
          <w:i/>
          <w:sz w:val="28"/>
          <w:szCs w:val="28"/>
        </w:rPr>
        <w:t>широкий – широченний і широчезний, товстий – товстезний, товстелезний – товстенний, товстючий, товстющий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4824">
        <w:rPr>
          <w:rFonts w:ascii="Times New Roman" w:hAnsi="Times New Roman" w:cs="Times New Roman"/>
          <w:sz w:val="28"/>
          <w:szCs w:val="28"/>
        </w:rPr>
        <w:t xml:space="preserve"> До суфіксів надмірного ступеня якості належать також -</w:t>
      </w:r>
      <w:proofErr w:type="spellStart"/>
      <w:r w:rsidRPr="00194824">
        <w:rPr>
          <w:rFonts w:ascii="Times New Roman" w:hAnsi="Times New Roman" w:cs="Times New Roman"/>
          <w:i/>
          <w:sz w:val="28"/>
          <w:szCs w:val="28"/>
        </w:rPr>
        <w:t>есеньк</w:t>
      </w:r>
      <w:proofErr w:type="spellEnd"/>
      <w:r w:rsidRPr="00194824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Pr="00194824">
        <w:rPr>
          <w:rFonts w:ascii="Times New Roman" w:hAnsi="Times New Roman" w:cs="Times New Roman"/>
          <w:i/>
          <w:sz w:val="28"/>
          <w:szCs w:val="28"/>
        </w:rPr>
        <w:t>ісіньк</w:t>
      </w:r>
      <w:proofErr w:type="spellEnd"/>
      <w:r w:rsidRPr="00194824">
        <w:rPr>
          <w:rFonts w:ascii="Times New Roman" w:hAnsi="Times New Roman" w:cs="Times New Roman"/>
          <w:i/>
          <w:sz w:val="28"/>
          <w:szCs w:val="28"/>
        </w:rPr>
        <w:t>-,  -</w:t>
      </w:r>
      <w:proofErr w:type="spellStart"/>
      <w:r w:rsidRPr="00194824">
        <w:rPr>
          <w:rFonts w:ascii="Times New Roman" w:hAnsi="Times New Roman" w:cs="Times New Roman"/>
          <w:i/>
          <w:sz w:val="28"/>
          <w:szCs w:val="28"/>
        </w:rPr>
        <w:t>усіньк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-, які </w:t>
      </w:r>
      <w:r w:rsidRPr="00194824">
        <w:rPr>
          <w:rFonts w:ascii="Times New Roman" w:hAnsi="Times New Roman" w:cs="Times New Roman"/>
          <w:sz w:val="28"/>
          <w:szCs w:val="28"/>
        </w:rPr>
        <w:t xml:space="preserve">крім значення інтенсивності ознаки, передають виразні експресивні значення: </w:t>
      </w:r>
      <w:r w:rsidRPr="00194824">
        <w:rPr>
          <w:rFonts w:ascii="Times New Roman" w:hAnsi="Times New Roman" w:cs="Times New Roman"/>
          <w:i/>
          <w:sz w:val="28"/>
          <w:szCs w:val="28"/>
        </w:rPr>
        <w:t>білий – білесенький, білісінький, гарний – гарнесенький, гарнісінький і гарнюсінький</w:t>
      </w:r>
      <w:r w:rsidR="0050178F">
        <w:rPr>
          <w:rFonts w:ascii="Times New Roman" w:hAnsi="Times New Roman" w:cs="Times New Roman"/>
          <w:sz w:val="28"/>
          <w:szCs w:val="28"/>
        </w:rPr>
        <w:t xml:space="preserve"> (див. </w:t>
      </w:r>
      <w:r w:rsidR="0050178F" w:rsidRPr="0050178F">
        <w:rPr>
          <w:rFonts w:ascii="Times New Roman" w:hAnsi="Times New Roman" w:cs="Times New Roman"/>
          <w:sz w:val="28"/>
          <w:szCs w:val="28"/>
        </w:rPr>
        <w:t>Категорія суб’єктивної оцінки якості предмета)</w:t>
      </w:r>
    </w:p>
    <w:p w:rsidR="00B630D5" w:rsidRDefault="00194824" w:rsidP="00D159B4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824">
        <w:rPr>
          <w:rFonts w:ascii="Times New Roman" w:hAnsi="Times New Roman" w:cs="Times New Roman"/>
          <w:sz w:val="28"/>
          <w:szCs w:val="28"/>
        </w:rPr>
        <w:t xml:space="preserve">До системи засобів вираження надмірного вияву ознаки входять низка префіксів. Прикметникові префікси спеціалізовані на вираженні високого вияву інтенсивності ознаки, передають градаційне розмежування в рамках інтенсивності. До таких префіксів належать префікси </w:t>
      </w:r>
      <w:r w:rsidRPr="00194824">
        <w:rPr>
          <w:rFonts w:ascii="Times New Roman" w:hAnsi="Times New Roman" w:cs="Times New Roman"/>
          <w:i/>
          <w:sz w:val="28"/>
          <w:szCs w:val="28"/>
        </w:rPr>
        <w:t>за-, пре-, над-, супер-</w:t>
      </w:r>
      <w:r>
        <w:rPr>
          <w:rFonts w:ascii="Times New Roman" w:hAnsi="Times New Roman" w:cs="Times New Roman"/>
          <w:sz w:val="28"/>
          <w:szCs w:val="28"/>
        </w:rPr>
        <w:t xml:space="preserve"> та інші: </w:t>
      </w:r>
      <w:r w:rsidRPr="00194824">
        <w:rPr>
          <w:rFonts w:ascii="Times New Roman" w:hAnsi="Times New Roman" w:cs="Times New Roman"/>
          <w:i/>
          <w:sz w:val="28"/>
          <w:szCs w:val="28"/>
        </w:rPr>
        <w:t>потужний – надпотужний, чутливий – надчутливий, елітний – суперелітний; давній – прадавній, старий – прастарий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94824" w:rsidRDefault="00194824" w:rsidP="0019482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178F">
        <w:rPr>
          <w:rFonts w:ascii="Times New Roman" w:hAnsi="Times New Roman" w:cs="Times New Roman"/>
          <w:sz w:val="28"/>
          <w:szCs w:val="28"/>
          <w:highlight w:val="cyan"/>
        </w:rPr>
        <w:t>Складена (аналітична) форма надмірного ступеня інтенсивності</w:t>
      </w:r>
      <w:r w:rsidRPr="0050178F">
        <w:rPr>
          <w:rFonts w:ascii="Times New Roman" w:hAnsi="Times New Roman" w:cs="Times New Roman"/>
          <w:sz w:val="28"/>
          <w:szCs w:val="28"/>
        </w:rPr>
        <w:t xml:space="preserve"> ознаки – це поєднання звичайної прикметникової форми і кількісно-означального прислівника </w:t>
      </w:r>
      <w:r w:rsidRPr="0050178F">
        <w:rPr>
          <w:rFonts w:ascii="Times New Roman" w:hAnsi="Times New Roman" w:cs="Times New Roman"/>
          <w:i/>
          <w:sz w:val="28"/>
          <w:szCs w:val="28"/>
        </w:rPr>
        <w:t xml:space="preserve">дуже, досить, надто, занадто, надзвичайно, особливо, винятково, вкрай, зовсім </w:t>
      </w:r>
      <w:r w:rsidRPr="0050178F">
        <w:rPr>
          <w:rFonts w:ascii="Times New Roman" w:hAnsi="Times New Roman" w:cs="Times New Roman"/>
          <w:sz w:val="28"/>
          <w:szCs w:val="28"/>
        </w:rPr>
        <w:t xml:space="preserve">або займенників </w:t>
      </w:r>
      <w:r w:rsidRPr="0050178F">
        <w:rPr>
          <w:rFonts w:ascii="Times New Roman" w:hAnsi="Times New Roman" w:cs="Times New Roman"/>
          <w:i/>
          <w:sz w:val="28"/>
          <w:szCs w:val="28"/>
        </w:rPr>
        <w:t>такий, який</w:t>
      </w:r>
      <w:r w:rsidRPr="0050178F">
        <w:rPr>
          <w:rFonts w:ascii="Times New Roman" w:hAnsi="Times New Roman" w:cs="Times New Roman"/>
          <w:sz w:val="28"/>
          <w:szCs w:val="28"/>
        </w:rPr>
        <w:t xml:space="preserve"> з підсилювальним значенням: </w:t>
      </w:r>
      <w:r w:rsidRPr="0050178F">
        <w:rPr>
          <w:rFonts w:ascii="Times New Roman" w:hAnsi="Times New Roman" w:cs="Times New Roman"/>
          <w:i/>
          <w:sz w:val="28"/>
          <w:szCs w:val="28"/>
        </w:rPr>
        <w:t xml:space="preserve">дуже блідий, досить переконливий, надто вразливий, надзвичайно </w:t>
      </w:r>
      <w:r w:rsidRPr="0050178F">
        <w:rPr>
          <w:rFonts w:ascii="Times New Roman" w:hAnsi="Times New Roman" w:cs="Times New Roman"/>
          <w:i/>
          <w:sz w:val="28"/>
          <w:szCs w:val="28"/>
        </w:rPr>
        <w:lastRenderedPageBreak/>
        <w:t>мальовничий, винятково уважний, вкрай незадовільний, зовсім новий, такий чудовий</w:t>
      </w:r>
      <w:r w:rsidR="0050178F">
        <w:rPr>
          <w:rFonts w:ascii="Times New Roman" w:hAnsi="Times New Roman" w:cs="Times New Roman"/>
          <w:sz w:val="28"/>
          <w:szCs w:val="28"/>
        </w:rPr>
        <w:t>.</w:t>
      </w:r>
      <w:r w:rsidRPr="005017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78F" w:rsidRPr="0050178F" w:rsidRDefault="0050178F" w:rsidP="0050178F">
      <w:pPr>
        <w:ind w:firstLine="72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  <w:r w:rsidRPr="0050178F">
        <w:rPr>
          <w:rFonts w:ascii="Times New Roman" w:hAnsi="Times New Roman" w:cs="Times New Roman"/>
          <w:sz w:val="28"/>
          <w:szCs w:val="28"/>
          <w:highlight w:val="magenta"/>
        </w:rPr>
        <w:t xml:space="preserve">К А Т Е Г О Р І Я  С У Б’ Є К Т И В Н О Ї  О Ц І Н К И  Я К О С Т І  </w:t>
      </w:r>
    </w:p>
    <w:p w:rsidR="0050178F" w:rsidRPr="0050178F" w:rsidRDefault="0050178F" w:rsidP="0050178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0178F">
        <w:rPr>
          <w:rFonts w:ascii="Times New Roman" w:hAnsi="Times New Roman" w:cs="Times New Roman"/>
          <w:sz w:val="28"/>
          <w:szCs w:val="28"/>
          <w:highlight w:val="magenta"/>
        </w:rPr>
        <w:t>П Р Е Д М Е Т А</w:t>
      </w:r>
    </w:p>
    <w:p w:rsidR="0050178F" w:rsidRDefault="0050178F" w:rsidP="0050178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178F">
        <w:rPr>
          <w:rFonts w:ascii="Times New Roman" w:hAnsi="Times New Roman" w:cs="Times New Roman"/>
          <w:sz w:val="28"/>
          <w:szCs w:val="28"/>
        </w:rPr>
        <w:t>Категорія суб’єктивної оцінки якості предмета – це властива лише якісним прикметникам лексико-граматична категорія, що п</w:t>
      </w:r>
      <w:r>
        <w:rPr>
          <w:rFonts w:ascii="Times New Roman" w:hAnsi="Times New Roman" w:cs="Times New Roman"/>
          <w:sz w:val="28"/>
          <w:szCs w:val="28"/>
        </w:rPr>
        <w:t xml:space="preserve">редставлена формами пестливості, </w:t>
      </w:r>
      <w:r w:rsidRPr="0050178F">
        <w:rPr>
          <w:rFonts w:ascii="Times New Roman" w:hAnsi="Times New Roman" w:cs="Times New Roman"/>
          <w:sz w:val="28"/>
          <w:szCs w:val="28"/>
        </w:rPr>
        <w:t xml:space="preserve">зневажливості, згрубілості. </w:t>
      </w:r>
    </w:p>
    <w:p w:rsidR="00604BDE" w:rsidRDefault="0050178F" w:rsidP="0050178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178F">
        <w:rPr>
          <w:rFonts w:ascii="Times New Roman" w:hAnsi="Times New Roman" w:cs="Times New Roman"/>
          <w:sz w:val="28"/>
          <w:szCs w:val="28"/>
        </w:rPr>
        <w:t>Перева</w:t>
      </w:r>
      <w:r>
        <w:rPr>
          <w:rFonts w:ascii="Times New Roman" w:hAnsi="Times New Roman" w:cs="Times New Roman"/>
          <w:sz w:val="28"/>
          <w:szCs w:val="28"/>
        </w:rPr>
        <w:t xml:space="preserve">жають серед прикметників форми </w:t>
      </w:r>
      <w:r w:rsidRPr="00352111">
        <w:rPr>
          <w:rFonts w:ascii="Times New Roman" w:hAnsi="Times New Roman" w:cs="Times New Roman"/>
          <w:sz w:val="28"/>
          <w:szCs w:val="28"/>
          <w:highlight w:val="cyan"/>
        </w:rPr>
        <w:t>позитивної емоційності</w:t>
      </w:r>
      <w:r w:rsidRPr="005017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пестливості. </w:t>
      </w:r>
      <w:r w:rsidRPr="0050178F">
        <w:rPr>
          <w:rFonts w:ascii="Times New Roman" w:hAnsi="Times New Roman" w:cs="Times New Roman"/>
          <w:sz w:val="28"/>
          <w:szCs w:val="28"/>
        </w:rPr>
        <w:t>Найпродуктивнішим засобом вираження суб’єктивної оцінки є суфікс -</w:t>
      </w:r>
      <w:proofErr w:type="spellStart"/>
      <w:r w:rsidRPr="0050178F">
        <w:rPr>
          <w:rFonts w:ascii="Times New Roman" w:hAnsi="Times New Roman" w:cs="Times New Roman"/>
          <w:i/>
          <w:sz w:val="28"/>
          <w:szCs w:val="28"/>
        </w:rPr>
        <w:t>еньк</w:t>
      </w:r>
      <w:proofErr w:type="spellEnd"/>
      <w:r w:rsidRPr="0050178F">
        <w:rPr>
          <w:rFonts w:ascii="Times New Roman" w:hAnsi="Times New Roman" w:cs="Times New Roman"/>
          <w:sz w:val="28"/>
          <w:szCs w:val="28"/>
        </w:rPr>
        <w:t>-. Части</w:t>
      </w:r>
      <w:r w:rsidR="00604BDE">
        <w:rPr>
          <w:rFonts w:ascii="Times New Roman" w:hAnsi="Times New Roman" w:cs="Times New Roman"/>
          <w:sz w:val="28"/>
          <w:szCs w:val="28"/>
        </w:rPr>
        <w:t xml:space="preserve">на похідних із цим суфіксом </w:t>
      </w:r>
      <w:r w:rsidRPr="0050178F">
        <w:rPr>
          <w:rFonts w:ascii="Times New Roman" w:hAnsi="Times New Roman" w:cs="Times New Roman"/>
          <w:sz w:val="28"/>
          <w:szCs w:val="28"/>
        </w:rPr>
        <w:t xml:space="preserve">має чисто емоційне значення, тобто виражає суб’єктивне ставлення мовця до якості предмета без супровідних відтінків зменшеності: </w:t>
      </w:r>
      <w:r w:rsidRPr="00604BDE">
        <w:rPr>
          <w:rFonts w:ascii="Times New Roman" w:hAnsi="Times New Roman" w:cs="Times New Roman"/>
          <w:i/>
          <w:sz w:val="28"/>
          <w:szCs w:val="28"/>
        </w:rPr>
        <w:t>босенький, гол</w:t>
      </w:r>
      <w:r w:rsidR="00604BDE">
        <w:rPr>
          <w:rFonts w:ascii="Times New Roman" w:hAnsi="Times New Roman" w:cs="Times New Roman"/>
          <w:i/>
          <w:sz w:val="28"/>
          <w:szCs w:val="28"/>
        </w:rPr>
        <w:t xml:space="preserve">енький, вороненький, кругленький. </w:t>
      </w:r>
      <w:r w:rsidRPr="0050178F">
        <w:rPr>
          <w:rFonts w:ascii="Times New Roman" w:hAnsi="Times New Roman" w:cs="Times New Roman"/>
          <w:sz w:val="28"/>
          <w:szCs w:val="28"/>
        </w:rPr>
        <w:t>У частині прикметникових форм на -</w:t>
      </w:r>
      <w:proofErr w:type="spellStart"/>
      <w:r w:rsidRPr="0050178F">
        <w:rPr>
          <w:rFonts w:ascii="Times New Roman" w:hAnsi="Times New Roman" w:cs="Times New Roman"/>
          <w:sz w:val="28"/>
          <w:szCs w:val="28"/>
        </w:rPr>
        <w:t>еньк</w:t>
      </w:r>
      <w:proofErr w:type="spellEnd"/>
      <w:r w:rsidRPr="0050178F">
        <w:rPr>
          <w:rFonts w:ascii="Times New Roman" w:hAnsi="Times New Roman" w:cs="Times New Roman"/>
          <w:sz w:val="28"/>
          <w:szCs w:val="28"/>
        </w:rPr>
        <w:t>- суб’єктивна оцінка якості може супроводжуватися значенням зменшеної міри якості в предметі. Найпослідовніше це виявляється у формах, що утворені:</w:t>
      </w:r>
    </w:p>
    <w:p w:rsidR="00604BDE" w:rsidRDefault="0050178F" w:rsidP="0050178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178F">
        <w:rPr>
          <w:rFonts w:ascii="Times New Roman" w:hAnsi="Times New Roman" w:cs="Times New Roman"/>
          <w:sz w:val="28"/>
          <w:szCs w:val="28"/>
        </w:rPr>
        <w:t xml:space="preserve"> а) від прикметників, корені яких уже містять вказівку на велику конц</w:t>
      </w:r>
      <w:r w:rsidR="00604BDE">
        <w:rPr>
          <w:rFonts w:ascii="Times New Roman" w:hAnsi="Times New Roman" w:cs="Times New Roman"/>
          <w:sz w:val="28"/>
          <w:szCs w:val="28"/>
        </w:rPr>
        <w:t xml:space="preserve">ентрацію певної ознаки (суфікс </w:t>
      </w:r>
      <w:r w:rsidRPr="0050178F">
        <w:rPr>
          <w:rFonts w:ascii="Times New Roman" w:hAnsi="Times New Roman" w:cs="Times New Roman"/>
          <w:sz w:val="28"/>
          <w:szCs w:val="28"/>
        </w:rPr>
        <w:t xml:space="preserve">ніби послаблює значення великої міри якості…): </w:t>
      </w:r>
      <w:r w:rsidRPr="00604BDE">
        <w:rPr>
          <w:rFonts w:ascii="Times New Roman" w:hAnsi="Times New Roman" w:cs="Times New Roman"/>
          <w:i/>
          <w:sz w:val="28"/>
          <w:szCs w:val="28"/>
        </w:rPr>
        <w:t>багатий – багатенький, великий – величенький, високий – височенький, глибокий – глибоченький</w:t>
      </w:r>
      <w:r w:rsidRPr="0050178F">
        <w:rPr>
          <w:rFonts w:ascii="Times New Roman" w:hAnsi="Times New Roman" w:cs="Times New Roman"/>
          <w:sz w:val="28"/>
          <w:szCs w:val="28"/>
        </w:rPr>
        <w:t xml:space="preserve">; </w:t>
      </w:r>
      <w:r w:rsidR="00352111">
        <w:rPr>
          <w:rFonts w:ascii="Times New Roman" w:hAnsi="Times New Roman" w:cs="Times New Roman"/>
          <w:sz w:val="28"/>
          <w:szCs w:val="28"/>
        </w:rPr>
        <w:t>п</w:t>
      </w:r>
      <w:r w:rsidR="00352111" w:rsidRPr="00352111">
        <w:rPr>
          <w:rFonts w:ascii="Times New Roman" w:hAnsi="Times New Roman" w:cs="Times New Roman"/>
          <w:sz w:val="28"/>
          <w:szCs w:val="28"/>
        </w:rPr>
        <w:t xml:space="preserve">рикметниковий суфікс -к- перед суфіксами суб’єктивної оцінки переважно </w:t>
      </w:r>
      <w:proofErr w:type="spellStart"/>
      <w:r w:rsidR="00352111" w:rsidRPr="00352111">
        <w:rPr>
          <w:rFonts w:ascii="Times New Roman" w:hAnsi="Times New Roman" w:cs="Times New Roman"/>
          <w:sz w:val="28"/>
          <w:szCs w:val="28"/>
        </w:rPr>
        <w:t>усікається</w:t>
      </w:r>
      <w:proofErr w:type="spellEnd"/>
      <w:r w:rsidR="00352111" w:rsidRPr="00352111">
        <w:rPr>
          <w:rFonts w:ascii="Times New Roman" w:hAnsi="Times New Roman" w:cs="Times New Roman"/>
          <w:sz w:val="28"/>
          <w:szCs w:val="28"/>
        </w:rPr>
        <w:t xml:space="preserve">: </w:t>
      </w:r>
      <w:r w:rsidR="00352111" w:rsidRPr="00352111">
        <w:rPr>
          <w:rFonts w:ascii="Times New Roman" w:hAnsi="Times New Roman" w:cs="Times New Roman"/>
          <w:i/>
          <w:sz w:val="28"/>
          <w:szCs w:val="28"/>
        </w:rPr>
        <w:t>вузький – вузенький, вузесенький, тонкий – тоненький, тонесенький, тонюсінький</w:t>
      </w:r>
    </w:p>
    <w:p w:rsidR="0050178F" w:rsidRDefault="0050178F" w:rsidP="0050178F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78F">
        <w:rPr>
          <w:rFonts w:ascii="Times New Roman" w:hAnsi="Times New Roman" w:cs="Times New Roman"/>
          <w:sz w:val="28"/>
          <w:szCs w:val="28"/>
        </w:rPr>
        <w:t xml:space="preserve">б) від прикметників – назв ознак предметів за смаковими особливостями: </w:t>
      </w:r>
      <w:r w:rsidRPr="00604BDE">
        <w:rPr>
          <w:rFonts w:ascii="Times New Roman" w:hAnsi="Times New Roman" w:cs="Times New Roman"/>
          <w:i/>
          <w:sz w:val="28"/>
          <w:szCs w:val="28"/>
        </w:rPr>
        <w:t xml:space="preserve">гіркий – </w:t>
      </w:r>
      <w:proofErr w:type="spellStart"/>
      <w:r w:rsidRPr="00604BDE">
        <w:rPr>
          <w:rFonts w:ascii="Times New Roman" w:hAnsi="Times New Roman" w:cs="Times New Roman"/>
          <w:i/>
          <w:sz w:val="28"/>
          <w:szCs w:val="28"/>
        </w:rPr>
        <w:t>гіркенький</w:t>
      </w:r>
      <w:proofErr w:type="spellEnd"/>
      <w:r w:rsidRPr="00604BDE">
        <w:rPr>
          <w:rFonts w:ascii="Times New Roman" w:hAnsi="Times New Roman" w:cs="Times New Roman"/>
          <w:i/>
          <w:sz w:val="28"/>
          <w:szCs w:val="28"/>
        </w:rPr>
        <w:t>, кислий – кисленький</w:t>
      </w:r>
      <w:r w:rsidR="00604BDE">
        <w:rPr>
          <w:rFonts w:ascii="Times New Roman" w:hAnsi="Times New Roman" w:cs="Times New Roman"/>
          <w:sz w:val="28"/>
          <w:szCs w:val="28"/>
        </w:rPr>
        <w:t>.</w:t>
      </w:r>
      <w:r w:rsidRPr="0050178F">
        <w:rPr>
          <w:rFonts w:ascii="Times New Roman" w:hAnsi="Times New Roman" w:cs="Times New Roman"/>
          <w:sz w:val="28"/>
          <w:szCs w:val="28"/>
        </w:rPr>
        <w:t xml:space="preserve"> Форми із суфіксом -</w:t>
      </w:r>
      <w:proofErr w:type="spellStart"/>
      <w:r w:rsidRPr="0050178F">
        <w:rPr>
          <w:rFonts w:ascii="Times New Roman" w:hAnsi="Times New Roman" w:cs="Times New Roman"/>
          <w:sz w:val="28"/>
          <w:szCs w:val="28"/>
        </w:rPr>
        <w:t>есеньк</w:t>
      </w:r>
      <w:proofErr w:type="spellEnd"/>
      <w:r w:rsidRPr="0050178F">
        <w:rPr>
          <w:rFonts w:ascii="Times New Roman" w:hAnsi="Times New Roman" w:cs="Times New Roman"/>
          <w:sz w:val="28"/>
          <w:szCs w:val="28"/>
        </w:rPr>
        <w:t>-</w:t>
      </w:r>
      <w:r w:rsidR="00604BDE">
        <w:rPr>
          <w:rFonts w:ascii="Times New Roman" w:hAnsi="Times New Roman" w:cs="Times New Roman"/>
          <w:sz w:val="28"/>
          <w:szCs w:val="28"/>
        </w:rPr>
        <w:t xml:space="preserve"> передають значення пестливості</w:t>
      </w:r>
      <w:r w:rsidRPr="0050178F">
        <w:rPr>
          <w:rFonts w:ascii="Times New Roman" w:hAnsi="Times New Roman" w:cs="Times New Roman"/>
          <w:sz w:val="28"/>
          <w:szCs w:val="28"/>
        </w:rPr>
        <w:t xml:space="preserve">, іноді – з підкресленням високої міри якості в предметі: </w:t>
      </w:r>
      <w:r w:rsidRPr="00604BDE">
        <w:rPr>
          <w:rFonts w:ascii="Times New Roman" w:hAnsi="Times New Roman" w:cs="Times New Roman"/>
          <w:i/>
          <w:sz w:val="28"/>
          <w:szCs w:val="28"/>
        </w:rPr>
        <w:t>білий – білесенький, вузький – вузесенький</w:t>
      </w:r>
      <w:r w:rsidR="00604BDE">
        <w:rPr>
          <w:rFonts w:ascii="Times New Roman" w:hAnsi="Times New Roman" w:cs="Times New Roman"/>
          <w:i/>
          <w:sz w:val="28"/>
          <w:szCs w:val="28"/>
        </w:rPr>
        <w:t>.</w:t>
      </w:r>
    </w:p>
    <w:p w:rsidR="00352111" w:rsidRPr="00352111" w:rsidRDefault="00352111" w:rsidP="00352111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</w:t>
      </w:r>
      <w:r w:rsidR="00604BDE" w:rsidRPr="00352111">
        <w:rPr>
          <w:rFonts w:ascii="Times New Roman" w:hAnsi="Times New Roman" w:cs="Times New Roman"/>
          <w:sz w:val="28"/>
          <w:szCs w:val="28"/>
        </w:rPr>
        <w:t xml:space="preserve"> прикметниках із суфіксами </w:t>
      </w:r>
      <w:r w:rsidR="00604BDE" w:rsidRPr="00352111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604BDE" w:rsidRPr="00352111">
        <w:rPr>
          <w:rFonts w:ascii="Times New Roman" w:hAnsi="Times New Roman" w:cs="Times New Roman"/>
          <w:i/>
          <w:sz w:val="28"/>
          <w:szCs w:val="28"/>
        </w:rPr>
        <w:t>ісіньк</w:t>
      </w:r>
      <w:proofErr w:type="spellEnd"/>
      <w:r w:rsidR="00604BDE" w:rsidRPr="00352111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="00604BDE" w:rsidRPr="00352111">
        <w:rPr>
          <w:rFonts w:ascii="Times New Roman" w:hAnsi="Times New Roman" w:cs="Times New Roman"/>
          <w:i/>
          <w:sz w:val="28"/>
          <w:szCs w:val="28"/>
        </w:rPr>
        <w:t>усіньк</w:t>
      </w:r>
      <w:proofErr w:type="spellEnd"/>
      <w:r w:rsidR="00604BDE" w:rsidRPr="00352111">
        <w:rPr>
          <w:rFonts w:ascii="Times New Roman" w:hAnsi="Times New Roman" w:cs="Times New Roman"/>
          <w:sz w:val="28"/>
          <w:szCs w:val="28"/>
        </w:rPr>
        <w:t xml:space="preserve">- емоційна оцінка якості поєднується із значенням найвищої міри якості: </w:t>
      </w:r>
      <w:r w:rsidR="00604BDE" w:rsidRPr="00352111">
        <w:rPr>
          <w:rFonts w:ascii="Times New Roman" w:hAnsi="Times New Roman" w:cs="Times New Roman"/>
          <w:i/>
          <w:sz w:val="28"/>
          <w:szCs w:val="28"/>
        </w:rPr>
        <w:t>голий – голісінький, малий –</w:t>
      </w:r>
    </w:p>
    <w:p w:rsidR="00604BDE" w:rsidRDefault="00604BDE" w:rsidP="00604BD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2111">
        <w:rPr>
          <w:rFonts w:ascii="Times New Roman" w:hAnsi="Times New Roman" w:cs="Times New Roman"/>
          <w:sz w:val="28"/>
          <w:szCs w:val="28"/>
        </w:rPr>
        <w:t xml:space="preserve">Форми, що виражають значення </w:t>
      </w:r>
      <w:r w:rsidRPr="00352111">
        <w:rPr>
          <w:rFonts w:ascii="Times New Roman" w:hAnsi="Times New Roman" w:cs="Times New Roman"/>
          <w:sz w:val="28"/>
          <w:szCs w:val="28"/>
          <w:highlight w:val="cyan"/>
        </w:rPr>
        <w:t>негативної оцінки якості</w:t>
      </w:r>
      <w:r w:rsidRPr="00352111">
        <w:rPr>
          <w:rFonts w:ascii="Times New Roman" w:hAnsi="Times New Roman" w:cs="Times New Roman"/>
          <w:sz w:val="28"/>
          <w:szCs w:val="28"/>
        </w:rPr>
        <w:t xml:space="preserve"> (форми зневажливості, згрубілості) у прикметниках української мови не розвинені. Відповідно суб’єктивно-оцінні значення передаються нечисленними прикметниковими утвореннями (головним чином </w:t>
      </w:r>
      <w:proofErr w:type="spellStart"/>
      <w:r w:rsidRPr="00352111">
        <w:rPr>
          <w:rFonts w:ascii="Times New Roman" w:hAnsi="Times New Roman" w:cs="Times New Roman"/>
          <w:sz w:val="28"/>
          <w:szCs w:val="28"/>
        </w:rPr>
        <w:t>уснорозмовного</w:t>
      </w:r>
      <w:proofErr w:type="spellEnd"/>
      <w:r w:rsidRPr="00352111">
        <w:rPr>
          <w:rFonts w:ascii="Times New Roman" w:hAnsi="Times New Roman" w:cs="Times New Roman"/>
          <w:sz w:val="28"/>
          <w:szCs w:val="28"/>
        </w:rPr>
        <w:t xml:space="preserve"> характеру), </w:t>
      </w:r>
      <w:r w:rsidRPr="00352111">
        <w:rPr>
          <w:rFonts w:ascii="Times New Roman" w:hAnsi="Times New Roman" w:cs="Times New Roman"/>
          <w:sz w:val="28"/>
          <w:szCs w:val="28"/>
        </w:rPr>
        <w:lastRenderedPageBreak/>
        <w:t>що вказують на дуже велику міру якості в предметі, з суфіксами -</w:t>
      </w:r>
      <w:proofErr w:type="spellStart"/>
      <w:r w:rsidRPr="00352111">
        <w:rPr>
          <w:rFonts w:ascii="Times New Roman" w:hAnsi="Times New Roman" w:cs="Times New Roman"/>
          <w:sz w:val="28"/>
          <w:szCs w:val="28"/>
        </w:rPr>
        <w:t>ущ</w:t>
      </w:r>
      <w:proofErr w:type="spellEnd"/>
      <w:r w:rsidRPr="00352111">
        <w:rPr>
          <w:rFonts w:ascii="Times New Roman" w:hAnsi="Times New Roman" w:cs="Times New Roman"/>
          <w:sz w:val="28"/>
          <w:szCs w:val="28"/>
        </w:rPr>
        <w:t>-, -уч- (</w:t>
      </w:r>
      <w:r w:rsidRPr="00352111">
        <w:rPr>
          <w:rFonts w:ascii="Times New Roman" w:hAnsi="Times New Roman" w:cs="Times New Roman"/>
          <w:i/>
          <w:sz w:val="28"/>
          <w:szCs w:val="28"/>
        </w:rPr>
        <w:t>худющий, злючий), -</w:t>
      </w:r>
      <w:proofErr w:type="spellStart"/>
      <w:r w:rsidRPr="00352111">
        <w:rPr>
          <w:rFonts w:ascii="Times New Roman" w:hAnsi="Times New Roman" w:cs="Times New Roman"/>
          <w:i/>
          <w:sz w:val="28"/>
          <w:szCs w:val="28"/>
        </w:rPr>
        <w:t>енн</w:t>
      </w:r>
      <w:proofErr w:type="spellEnd"/>
      <w:r w:rsidRPr="00352111">
        <w:rPr>
          <w:rFonts w:ascii="Times New Roman" w:hAnsi="Times New Roman" w:cs="Times New Roman"/>
          <w:i/>
          <w:sz w:val="28"/>
          <w:szCs w:val="28"/>
        </w:rPr>
        <w:t>- (глибоченний),   -</w:t>
      </w:r>
      <w:proofErr w:type="spellStart"/>
      <w:r w:rsidRPr="00352111">
        <w:rPr>
          <w:rFonts w:ascii="Times New Roman" w:hAnsi="Times New Roman" w:cs="Times New Roman"/>
          <w:i/>
          <w:sz w:val="28"/>
          <w:szCs w:val="28"/>
        </w:rPr>
        <w:t>езн</w:t>
      </w:r>
      <w:proofErr w:type="spellEnd"/>
      <w:r w:rsidRPr="00352111">
        <w:rPr>
          <w:rFonts w:ascii="Times New Roman" w:hAnsi="Times New Roman" w:cs="Times New Roman"/>
          <w:i/>
          <w:sz w:val="28"/>
          <w:szCs w:val="28"/>
        </w:rPr>
        <w:t>- (старезний), -</w:t>
      </w:r>
      <w:proofErr w:type="spellStart"/>
      <w:r w:rsidRPr="00352111">
        <w:rPr>
          <w:rFonts w:ascii="Times New Roman" w:hAnsi="Times New Roman" w:cs="Times New Roman"/>
          <w:i/>
          <w:sz w:val="28"/>
          <w:szCs w:val="28"/>
        </w:rPr>
        <w:t>елезн</w:t>
      </w:r>
      <w:proofErr w:type="spellEnd"/>
      <w:r w:rsidRPr="00352111">
        <w:rPr>
          <w:rFonts w:ascii="Times New Roman" w:hAnsi="Times New Roman" w:cs="Times New Roman"/>
          <w:i/>
          <w:sz w:val="28"/>
          <w:szCs w:val="28"/>
        </w:rPr>
        <w:t>- (довжелезний</w:t>
      </w:r>
      <w:r w:rsidR="00352111">
        <w:rPr>
          <w:rFonts w:ascii="Times New Roman" w:hAnsi="Times New Roman" w:cs="Times New Roman"/>
          <w:sz w:val="28"/>
          <w:szCs w:val="28"/>
        </w:rPr>
        <w:t>).</w:t>
      </w:r>
    </w:p>
    <w:p w:rsidR="00E66B84" w:rsidRDefault="00E66B84" w:rsidP="00604BD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66B84" w:rsidRPr="00CF0BBF" w:rsidRDefault="00E66B84" w:rsidP="00CF0BB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BF">
        <w:rPr>
          <w:rFonts w:ascii="Times New Roman" w:hAnsi="Times New Roman" w:cs="Times New Roman"/>
          <w:b/>
          <w:sz w:val="28"/>
          <w:szCs w:val="28"/>
        </w:rPr>
        <w:t xml:space="preserve">Відносні прикметники, їхні семантичні групи </w:t>
      </w:r>
      <w:r w:rsidR="00004DF5">
        <w:rPr>
          <w:rFonts w:ascii="Times New Roman" w:hAnsi="Times New Roman" w:cs="Times New Roman"/>
          <w:b/>
          <w:sz w:val="28"/>
          <w:szCs w:val="28"/>
        </w:rPr>
        <w:t>й</w:t>
      </w:r>
      <w:r w:rsidRPr="00CF0BBF">
        <w:rPr>
          <w:rFonts w:ascii="Times New Roman" w:hAnsi="Times New Roman" w:cs="Times New Roman"/>
          <w:b/>
          <w:sz w:val="28"/>
          <w:szCs w:val="28"/>
        </w:rPr>
        <w:t xml:space="preserve"> граматична специфіка</w:t>
      </w:r>
    </w:p>
    <w:p w:rsidR="00CF0BBF" w:rsidRPr="00A61FA4" w:rsidRDefault="00CF0BBF" w:rsidP="00A61FA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</w:pPr>
      <w:proofErr w:type="spellStart"/>
      <w:r w:rsidRPr="00004DF5">
        <w:rPr>
          <w:rFonts w:ascii="Times New Roman" w:eastAsiaTheme="minorHAnsi" w:hAnsi="Times New Roman" w:cs="Times New Roman"/>
          <w:iCs/>
          <w:color w:val="auto"/>
          <w:sz w:val="28"/>
          <w:szCs w:val="28"/>
          <w:u w:val="single"/>
          <w:lang w:val="ru-RU" w:eastAsia="en-US" w:bidi="ar-SA"/>
        </w:rPr>
        <w:t>Відносні</w:t>
      </w:r>
      <w:proofErr w:type="spellEnd"/>
      <w:r w:rsidRPr="00004DF5">
        <w:rPr>
          <w:rFonts w:ascii="Times New Roman" w:eastAsiaTheme="minorHAnsi" w:hAnsi="Times New Roman" w:cs="Times New Roman"/>
          <w:iCs/>
          <w:color w:val="auto"/>
          <w:sz w:val="28"/>
          <w:szCs w:val="28"/>
          <w:u w:val="single"/>
          <w:lang w:val="ru-RU" w:eastAsia="en-US" w:bidi="ar-SA"/>
        </w:rPr>
        <w:t xml:space="preserve"> </w:t>
      </w:r>
      <w:proofErr w:type="spellStart"/>
      <w:r w:rsidRPr="00004DF5">
        <w:rPr>
          <w:rFonts w:ascii="Times New Roman" w:eastAsiaTheme="minorHAnsi" w:hAnsi="Times New Roman" w:cs="Times New Roman"/>
          <w:iCs/>
          <w:color w:val="auto"/>
          <w:sz w:val="28"/>
          <w:szCs w:val="28"/>
          <w:u w:val="single"/>
          <w:lang w:val="ru-RU" w:eastAsia="en-US" w:bidi="ar-SA"/>
        </w:rPr>
        <w:t>прикметники</w:t>
      </w:r>
      <w:proofErr w:type="spellEnd"/>
      <w:r w:rsidRPr="00004DF5">
        <w:rPr>
          <w:rFonts w:ascii="Times New Roman" w:eastAsiaTheme="minorHAnsi" w:hAnsi="Times New Roman" w:cs="Times New Roman"/>
          <w:iCs/>
          <w:color w:val="auto"/>
          <w:sz w:val="28"/>
          <w:szCs w:val="28"/>
          <w:u w:val="single"/>
          <w:lang w:val="ru-RU" w:eastAsia="en-US" w:bidi="ar-SA"/>
        </w:rPr>
        <w:t xml:space="preserve"> </w:t>
      </w:r>
      <w:proofErr w:type="spellStart"/>
      <w:r w:rsidRPr="00004DF5">
        <w:rPr>
          <w:rFonts w:ascii="Times New Roman" w:eastAsiaTheme="minorHAnsi" w:hAnsi="Times New Roman" w:cs="Times New Roman"/>
          <w:iCs/>
          <w:color w:val="auto"/>
          <w:sz w:val="28"/>
          <w:szCs w:val="28"/>
          <w:u w:val="single"/>
          <w:lang w:val="ru-RU" w:eastAsia="en-US" w:bidi="ar-SA"/>
        </w:rPr>
        <w:t>називають</w:t>
      </w:r>
      <w:proofErr w:type="spellEnd"/>
      <w:r w:rsidRPr="00004DF5">
        <w:rPr>
          <w:rFonts w:ascii="Times New Roman" w:eastAsiaTheme="minorHAnsi" w:hAnsi="Times New Roman" w:cs="Times New Roman"/>
          <w:iCs/>
          <w:color w:val="auto"/>
          <w:sz w:val="28"/>
          <w:szCs w:val="28"/>
          <w:u w:val="single"/>
          <w:lang w:val="ru-RU" w:eastAsia="en-US" w:bidi="ar-SA"/>
        </w:rPr>
        <w:t xml:space="preserve"> </w:t>
      </w:r>
      <w:proofErr w:type="spellStart"/>
      <w:r w:rsidRPr="00004DF5">
        <w:rPr>
          <w:rFonts w:ascii="Times New Roman" w:eastAsiaTheme="minorHAnsi" w:hAnsi="Times New Roman" w:cs="Times New Roman"/>
          <w:iCs/>
          <w:color w:val="auto"/>
          <w:sz w:val="28"/>
          <w:szCs w:val="28"/>
          <w:u w:val="single"/>
          <w:lang w:val="ru-RU" w:eastAsia="en-US" w:bidi="ar-SA"/>
        </w:rPr>
        <w:t>ознаку</w:t>
      </w:r>
      <w:proofErr w:type="spellEnd"/>
      <w:r w:rsidRPr="00004DF5">
        <w:rPr>
          <w:rFonts w:ascii="Times New Roman" w:eastAsiaTheme="minorHAnsi" w:hAnsi="Times New Roman" w:cs="Times New Roman"/>
          <w:iCs/>
          <w:color w:val="auto"/>
          <w:sz w:val="28"/>
          <w:szCs w:val="28"/>
          <w:u w:val="single"/>
          <w:lang w:val="ru-RU" w:eastAsia="en-US" w:bidi="ar-SA"/>
        </w:rPr>
        <w:t xml:space="preserve"> через </w:t>
      </w:r>
      <w:proofErr w:type="spellStart"/>
      <w:r w:rsidRPr="00004DF5">
        <w:rPr>
          <w:rFonts w:ascii="Times New Roman" w:eastAsiaTheme="minorHAnsi" w:hAnsi="Times New Roman" w:cs="Times New Roman"/>
          <w:iCs/>
          <w:color w:val="auto"/>
          <w:sz w:val="28"/>
          <w:szCs w:val="28"/>
          <w:u w:val="single"/>
          <w:lang w:val="ru-RU" w:eastAsia="en-US" w:bidi="ar-SA"/>
        </w:rPr>
        <w:t>відношення</w:t>
      </w:r>
      <w:proofErr w:type="spellEnd"/>
      <w:r w:rsidRPr="00004DF5">
        <w:rPr>
          <w:rFonts w:ascii="Times New Roman" w:eastAsiaTheme="minorHAnsi" w:hAnsi="Times New Roman" w:cs="Times New Roman"/>
          <w:iCs/>
          <w:color w:val="auto"/>
          <w:sz w:val="28"/>
          <w:szCs w:val="28"/>
          <w:u w:val="single"/>
          <w:lang w:val="ru-RU" w:eastAsia="en-US" w:bidi="ar-SA"/>
        </w:rPr>
        <w:t xml:space="preserve"> до </w:t>
      </w:r>
      <w:proofErr w:type="spellStart"/>
      <w:r w:rsidRPr="00004DF5">
        <w:rPr>
          <w:rFonts w:ascii="Times New Roman" w:eastAsiaTheme="minorHAnsi" w:hAnsi="Times New Roman" w:cs="Times New Roman"/>
          <w:iCs/>
          <w:color w:val="auto"/>
          <w:sz w:val="28"/>
          <w:szCs w:val="28"/>
          <w:u w:val="single"/>
          <w:lang w:val="ru-RU" w:eastAsia="en-US" w:bidi="ar-SA"/>
        </w:rPr>
        <w:t>інших</w:t>
      </w:r>
      <w:proofErr w:type="spellEnd"/>
      <w:r w:rsidRPr="00004DF5">
        <w:rPr>
          <w:rFonts w:ascii="Times New Roman" w:eastAsiaTheme="minorHAnsi" w:hAnsi="Times New Roman" w:cs="Times New Roman"/>
          <w:iCs/>
          <w:color w:val="auto"/>
          <w:sz w:val="28"/>
          <w:szCs w:val="28"/>
          <w:u w:val="single"/>
          <w:lang w:val="ru-RU" w:eastAsia="en-US" w:bidi="ar-SA"/>
        </w:rPr>
        <w:t xml:space="preserve"> </w:t>
      </w:r>
      <w:proofErr w:type="spellStart"/>
      <w:r w:rsidRPr="00004DF5">
        <w:rPr>
          <w:rFonts w:ascii="Times New Roman" w:eastAsiaTheme="minorHAnsi" w:hAnsi="Times New Roman" w:cs="Times New Roman"/>
          <w:iCs/>
          <w:color w:val="auto"/>
          <w:sz w:val="28"/>
          <w:szCs w:val="28"/>
          <w:u w:val="single"/>
          <w:lang w:val="ru-RU" w:eastAsia="en-US" w:bidi="ar-SA"/>
        </w:rPr>
        <w:t>предметів</w:t>
      </w:r>
      <w:proofErr w:type="spellEnd"/>
      <w:r w:rsidRPr="00004DF5">
        <w:rPr>
          <w:rFonts w:ascii="Times New Roman" w:eastAsiaTheme="minorHAnsi" w:hAnsi="Times New Roman" w:cs="Times New Roman"/>
          <w:iCs/>
          <w:color w:val="auto"/>
          <w:sz w:val="28"/>
          <w:szCs w:val="28"/>
          <w:u w:val="single"/>
          <w:lang w:val="ru-RU" w:eastAsia="en-US" w:bidi="ar-SA"/>
        </w:rPr>
        <w:t xml:space="preserve">: </w:t>
      </w:r>
      <w:proofErr w:type="spellStart"/>
      <w:r w:rsidRPr="00004DF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u w:val="single"/>
          <w:lang w:val="ru-RU" w:eastAsia="en-US" w:bidi="ar-SA"/>
        </w:rPr>
        <w:t>оливкова</w:t>
      </w:r>
      <w:proofErr w:type="spellEnd"/>
      <w:r w:rsidRPr="00004DF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 </w:t>
      </w:r>
      <w:proofErr w:type="spellStart"/>
      <w:r w:rsidRPr="00004DF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u w:val="single"/>
          <w:lang w:val="ru-RU" w:eastAsia="en-US" w:bidi="ar-SA"/>
        </w:rPr>
        <w:t>олія</w:t>
      </w:r>
      <w:proofErr w:type="spellEnd"/>
      <w:r w:rsidRPr="00004DF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, </w:t>
      </w:r>
      <w:proofErr w:type="spellStart"/>
      <w:r w:rsidRPr="00004DF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u w:val="single"/>
          <w:lang w:val="ru-RU" w:eastAsia="en-US" w:bidi="ar-SA"/>
        </w:rPr>
        <w:t>танцювальне</w:t>
      </w:r>
      <w:proofErr w:type="spellEnd"/>
      <w:r w:rsidRPr="00004DF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 шоу</w:t>
      </w:r>
      <w:r w:rsidR="00004DF5">
        <w:rPr>
          <w:rFonts w:ascii="Times New Roman" w:eastAsiaTheme="minorHAnsi" w:hAnsi="Times New Roman" w:cs="Times New Roman"/>
          <w:iCs/>
          <w:color w:val="auto"/>
          <w:sz w:val="28"/>
          <w:szCs w:val="28"/>
          <w:lang w:val="ru-RU" w:eastAsia="en-US" w:bidi="ar-SA"/>
        </w:rPr>
        <w:t>.</w:t>
      </w:r>
    </w:p>
    <w:p w:rsidR="00CF0BBF" w:rsidRPr="00A61FA4" w:rsidRDefault="00A61FA4" w:rsidP="00A61FA4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Прикметники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цієї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групи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CF0BBF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мають</w:t>
      </w:r>
      <w:proofErr w:type="spellEnd"/>
      <w:r w:rsidR="00CF0BBF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CF0BBF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такі</w:t>
      </w:r>
      <w:proofErr w:type="spellEnd"/>
      <w:r w:rsidR="00CF0BBF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CF0BBF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особливості</w:t>
      </w:r>
      <w:proofErr w:type="spellEnd"/>
      <w:r w:rsidR="00CF0BBF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:</w:t>
      </w:r>
    </w:p>
    <w:p w:rsidR="00CF0BBF" w:rsidRPr="00A61FA4" w:rsidRDefault="00CF0BBF" w:rsidP="00A61FA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позначають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постійні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ознаки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предмета,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які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не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здатні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виявлятися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більшою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чи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меншою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мірою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: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тчтешні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звичаї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,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теперішній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час,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скляний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посуд,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морська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вода,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польові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квіти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семантична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ознака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);</w:t>
      </w:r>
    </w:p>
    <w:p w:rsidR="00CF0BBF" w:rsidRPr="00A61FA4" w:rsidRDefault="00CF0BBF" w:rsidP="00A61FA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— не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утворюють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у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зв’язку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з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цим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ступенів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порівняння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: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учнівський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зошит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навчальний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посібник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наукова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конференція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,</w:t>
      </w:r>
      <w:r w:rsidRPr="00A61FA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студентський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квиток</w:t>
      </w:r>
      <w:r w:rsidRPr="00A61FA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;</w:t>
      </w:r>
    </w:p>
    <w:p w:rsidR="00A54083" w:rsidRPr="00A61FA4" w:rsidRDefault="00CF0BBF" w:rsidP="00A61FA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називають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ознаку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</w:t>
      </w:r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посередковано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через </w:t>
      </w:r>
      <w:proofErr w:type="spellStart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відношення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до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іншого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предмета,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явища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ч</w:t>
      </w:r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и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поняття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і </w:t>
      </w:r>
      <w:proofErr w:type="spellStart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певні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зв’язки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з </w:t>
      </w:r>
      <w:proofErr w:type="gram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ними </w:t>
      </w:r>
      <w:r w:rsidR="00A54083"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:</w:t>
      </w:r>
      <w:proofErr w:type="gramEnd"/>
      <w:r w:rsidR="00A54083"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дерев’яний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стіл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стіл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з дерева,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одеські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моряки </w:t>
      </w:r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моряки з </w:t>
      </w:r>
      <w:proofErr w:type="spellStart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Одеси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. </w:t>
      </w:r>
    </w:p>
    <w:p w:rsidR="00CF0BBF" w:rsidRPr="00A61FA4" w:rsidRDefault="00A61FA4" w:rsidP="00A61FA4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hanging="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</w:t>
      </w:r>
      <w:r w:rsidR="00CF0BBF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ідношення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може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бути</w:t>
      </w:r>
      <w:r w:rsidR="00CF0BBF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:</w:t>
      </w:r>
    </w:p>
    <w:p w:rsidR="00A54083" w:rsidRPr="00A61FA4" w:rsidRDefault="00CF0BBF" w:rsidP="00A61FA4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hanging="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до предмета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журнальний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стіл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стіл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для </w:t>
      </w:r>
      <w:proofErr w:type="spellStart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журналів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взуттєвий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магазин </w:t>
      </w:r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магазин </w:t>
      </w:r>
      <w:proofErr w:type="spellStart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взуття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);</w:t>
      </w:r>
    </w:p>
    <w:p w:rsidR="00A54083" w:rsidRPr="00A61FA4" w:rsidRDefault="00CF0BBF" w:rsidP="00A61FA4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hanging="142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до особи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учнівська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парта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парта для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учнів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міністерський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портфель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портфель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міністра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); </w:t>
      </w:r>
    </w:p>
    <w:p w:rsidR="00A54083" w:rsidRPr="00A61FA4" w:rsidRDefault="00CF0BBF" w:rsidP="00A61FA4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hanging="142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до</w:t>
      </w:r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місця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A54083"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(</w:t>
      </w:r>
      <w:proofErr w:type="spellStart"/>
      <w:r w:rsidR="00A54083"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підземна</w:t>
      </w:r>
      <w:proofErr w:type="spellEnd"/>
      <w:r w:rsidR="00A54083"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дорога - </w:t>
      </w:r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дорога </w:t>
      </w:r>
      <w:proofErr w:type="spellStart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під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землею, </w:t>
      </w:r>
      <w:proofErr w:type="spellStart"/>
      <w:r w:rsidR="00A54083"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лісові</w:t>
      </w:r>
      <w:proofErr w:type="spellEnd"/>
      <w:r w:rsidR="00A54083"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A54083"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звірі</w:t>
      </w:r>
      <w:proofErr w:type="spellEnd"/>
      <w:r w:rsidR="00A54083"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звірі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що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живуть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у </w:t>
      </w:r>
      <w:proofErr w:type="spellStart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лісі</w:t>
      </w:r>
      <w:proofErr w:type="spellEnd"/>
      <w:r w:rsidR="00A54083"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); </w:t>
      </w:r>
    </w:p>
    <w:p w:rsidR="00A54083" w:rsidRPr="00A61FA4" w:rsidRDefault="00A54083" w:rsidP="00A61FA4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hanging="142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до часу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ранкова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зарядка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зарядка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вранці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вечірня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газета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газета,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що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виходить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увечері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);</w:t>
      </w:r>
    </w:p>
    <w:p w:rsidR="00A54083" w:rsidRPr="00A61FA4" w:rsidRDefault="00A54083" w:rsidP="00A61FA4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hanging="142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до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дії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проїзний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квиток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квиток для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проїзду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співочий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гурток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гурток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у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якому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співають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); </w:t>
      </w:r>
    </w:p>
    <w:p w:rsidR="00A54083" w:rsidRPr="00A61FA4" w:rsidRDefault="00A54083" w:rsidP="00A61FA4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hanging="142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до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матеріалу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капронова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нитка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нитка з капрону,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металева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шафа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шафа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з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металу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); </w:t>
      </w:r>
    </w:p>
    <w:p w:rsidR="00A54083" w:rsidRPr="00A61FA4" w:rsidRDefault="00A54083" w:rsidP="00A61FA4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hanging="142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lastRenderedPageBreak/>
        <w:t xml:space="preserve">до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топонімів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запорозькі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козаки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дніпровські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пороги,</w:t>
      </w:r>
    </w:p>
    <w:p w:rsidR="00A61FA4" w:rsidRPr="00A61FA4" w:rsidRDefault="00A54083" w:rsidP="00A61FA4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hanging="142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</w:pP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київські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студенти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).</w:t>
      </w:r>
    </w:p>
    <w:p w:rsidR="00A61FA4" w:rsidRPr="00A61FA4" w:rsidRDefault="00A61FA4" w:rsidP="00A61FA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мають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лише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повну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форму й не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утворюють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коротких форм: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асфальтна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дорога,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морська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хвиля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театральне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училище;</w:t>
      </w:r>
    </w:p>
    <w:p w:rsidR="00A61FA4" w:rsidRPr="00A61FA4" w:rsidRDefault="00A61FA4" w:rsidP="00A61FA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не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сполучаються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з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прислівниками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ступеня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та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міри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дуже</w:t>
      </w:r>
      <w:proofErr w:type="spellEnd"/>
      <w:r w:rsidRPr="00A61FA4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занадто</w:t>
      </w:r>
      <w:proofErr w:type="spellEnd"/>
      <w:r w:rsidRPr="00A61FA4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злегка</w:t>
      </w:r>
      <w:proofErr w:type="spellEnd"/>
      <w:r w:rsidRPr="00A61FA4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майже</w:t>
      </w:r>
      <w:proofErr w:type="spellEnd"/>
      <w:r w:rsidRPr="00A61FA4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трохи</w:t>
      </w:r>
      <w:proofErr w:type="spellEnd"/>
      <w:r w:rsidRPr="00A61FA4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абсолютно, </w:t>
      </w:r>
      <w:proofErr w:type="spellStart"/>
      <w:r w:rsidRPr="00A61FA4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зовсім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і под.):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тракторна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бригада,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додаткова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вартість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київські</w:t>
      </w:r>
      <w:proofErr w:type="spellEnd"/>
    </w:p>
    <w:p w:rsidR="00A61FA4" w:rsidRPr="00A61FA4" w:rsidRDefault="00A61FA4" w:rsidP="00A61FA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каштани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;</w:t>
      </w:r>
    </w:p>
    <w:p w:rsidR="00A61FA4" w:rsidRPr="00A61FA4" w:rsidRDefault="00A61FA4" w:rsidP="00A61FA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завжди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мають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похідну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ос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нову і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утворюються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за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допомогою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суфіксів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іменникових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прикметникових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числівникових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,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займенникових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дієслівних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і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прислівникових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основ: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березовий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сік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береза),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батьківський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дім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</w:t>
      </w:r>
      <w:proofErr w:type="spellEnd"/>
    </w:p>
    <w:p w:rsidR="00A61FA4" w:rsidRPr="00A61FA4" w:rsidRDefault="00A61FA4" w:rsidP="00A61FA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батьки),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дев’ятий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вал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дев’ять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), висячий замок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висіти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),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вчорашній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борщ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вчора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)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та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ін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.;</w:t>
      </w:r>
    </w:p>
    <w:p w:rsidR="00A61FA4" w:rsidRPr="00A61FA4" w:rsidRDefault="00A61FA4" w:rsidP="00A61FA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не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утворюють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прислівників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на </w:t>
      </w:r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-о, -е: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річкова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риба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земляні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роботи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вступні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екзамени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; </w:t>
      </w:r>
    </w:p>
    <w:p w:rsidR="00A61FA4" w:rsidRPr="00A61FA4" w:rsidRDefault="00A61FA4" w:rsidP="00A61FA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не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утворюють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абстрактних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іменників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на </w:t>
      </w:r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-ин-а, -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ість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-от-а: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березовий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гай,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вербові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кілки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дитячі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gram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руки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;</w:t>
      </w:r>
      <w:proofErr w:type="gramEnd"/>
    </w:p>
    <w:p w:rsidR="00A61FA4" w:rsidRPr="00A61FA4" w:rsidRDefault="00A61FA4" w:rsidP="00A61FA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не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утворюють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форм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суб’єктивної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оцінки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: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</w:t>
      </w:r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тепова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дорога,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польовий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табір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;</w:t>
      </w:r>
    </w:p>
    <w:p w:rsidR="00A61FA4" w:rsidRPr="00A61FA4" w:rsidRDefault="00A61FA4" w:rsidP="00A61FA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не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утворюють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редуплікованих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сполук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: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дерев’яний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стіл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братова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куртка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;</w:t>
      </w:r>
    </w:p>
    <w:p w:rsidR="00A54083" w:rsidRPr="00A61FA4" w:rsidRDefault="00A61FA4" w:rsidP="00A61FA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не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мають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антонімічних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форм: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студентський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квиток,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клас</w:t>
      </w:r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на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кімната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учительська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кімната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.</w:t>
      </w:r>
    </w:p>
    <w:p w:rsidR="00CF0BBF" w:rsidRDefault="00CF0BBF" w:rsidP="00CF0BBF">
      <w:pPr>
        <w:widowControl/>
        <w:autoSpaceDE w:val="0"/>
        <w:autoSpaceDN w:val="0"/>
        <w:adjustRightInd w:val="0"/>
        <w:rPr>
          <w:rFonts w:ascii="Franklin Gothic Medium" w:eastAsiaTheme="minorHAnsi" w:hAnsi="Franklin Gothic Medium" w:cs="Franklin Gothic Medium"/>
          <w:i/>
          <w:iCs/>
          <w:color w:val="auto"/>
          <w:sz w:val="17"/>
          <w:szCs w:val="17"/>
          <w:lang w:val="ru-RU" w:eastAsia="en-US" w:bidi="ar-SA"/>
        </w:rPr>
      </w:pPr>
    </w:p>
    <w:p w:rsidR="00CF0BBF" w:rsidRPr="00CF0BBF" w:rsidRDefault="00CF0BBF" w:rsidP="00CF0BBF">
      <w:pPr>
        <w:widowControl/>
        <w:autoSpaceDE w:val="0"/>
        <w:autoSpaceDN w:val="0"/>
        <w:adjustRightInd w:val="0"/>
        <w:rPr>
          <w:rFonts w:ascii="Franklin Gothic Medium" w:eastAsiaTheme="minorHAnsi" w:hAnsi="Franklin Gothic Medium" w:cs="Franklin Gothic Medium"/>
          <w:i/>
          <w:iCs/>
          <w:color w:val="auto"/>
          <w:sz w:val="17"/>
          <w:szCs w:val="17"/>
          <w:lang w:val="ru-RU" w:eastAsia="en-US" w:bidi="ar-SA"/>
        </w:rPr>
      </w:pPr>
    </w:p>
    <w:p w:rsidR="00E66B84" w:rsidRPr="00430485" w:rsidRDefault="00E66B84" w:rsidP="0043048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485">
        <w:rPr>
          <w:rFonts w:ascii="Times New Roman" w:hAnsi="Times New Roman" w:cs="Times New Roman"/>
          <w:b/>
          <w:sz w:val="28"/>
          <w:szCs w:val="28"/>
        </w:rPr>
        <w:t>Присвійні прикметники як підсистема відносних, їхні граматичні властивості та особливості творення</w:t>
      </w:r>
      <w:r w:rsidRPr="00430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485" w:rsidRDefault="00430485" w:rsidP="0043048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0485">
        <w:rPr>
          <w:rFonts w:ascii="Times New Roman" w:hAnsi="Times New Roman" w:cs="Times New Roman"/>
          <w:sz w:val="28"/>
          <w:szCs w:val="28"/>
        </w:rPr>
        <w:t xml:space="preserve">р и с в і й н і с т ь , або </w:t>
      </w:r>
      <w:r>
        <w:rPr>
          <w:rFonts w:ascii="Times New Roman" w:hAnsi="Times New Roman" w:cs="Times New Roman"/>
          <w:sz w:val="28"/>
          <w:szCs w:val="28"/>
        </w:rPr>
        <w:t xml:space="preserve">п о с е с и в н і с т ь (лат.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Possession </w:t>
      </w:r>
      <w:r w:rsidRPr="00430485">
        <w:rPr>
          <w:rFonts w:ascii="Times New Roman" w:hAnsi="Times New Roman" w:cs="Times New Roman"/>
          <w:sz w:val="28"/>
          <w:szCs w:val="28"/>
        </w:rPr>
        <w:t>— володіння, власність), є однією з універсальних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0485">
        <w:rPr>
          <w:rFonts w:ascii="Times New Roman" w:hAnsi="Times New Roman" w:cs="Times New Roman"/>
          <w:sz w:val="28"/>
          <w:szCs w:val="28"/>
        </w:rPr>
        <w:t>понятійних категорій мови, яка означає відношення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0485">
        <w:rPr>
          <w:rFonts w:ascii="Times New Roman" w:hAnsi="Times New Roman" w:cs="Times New Roman"/>
          <w:sz w:val="28"/>
          <w:szCs w:val="28"/>
        </w:rPr>
        <w:t>предмета до особи, тобто належність предмета особі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0485">
        <w:rPr>
          <w:rFonts w:ascii="Times New Roman" w:hAnsi="Times New Roman" w:cs="Times New Roman"/>
          <w:sz w:val="28"/>
          <w:szCs w:val="28"/>
        </w:rPr>
        <w:t>(</w:t>
      </w:r>
      <w:r w:rsidRPr="00430485">
        <w:rPr>
          <w:rFonts w:ascii="Times New Roman" w:hAnsi="Times New Roman" w:cs="Times New Roman"/>
          <w:i/>
          <w:sz w:val="28"/>
          <w:szCs w:val="28"/>
        </w:rPr>
        <w:t>сестрин телефон, материна сумка</w:t>
      </w:r>
      <w:r w:rsidRPr="00430485">
        <w:rPr>
          <w:rFonts w:ascii="Times New Roman" w:hAnsi="Times New Roman" w:cs="Times New Roman"/>
          <w:sz w:val="28"/>
          <w:szCs w:val="28"/>
        </w:rPr>
        <w:t>), виражається синтаксичними,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485">
        <w:rPr>
          <w:rFonts w:ascii="Times New Roman" w:hAnsi="Times New Roman" w:cs="Times New Roman"/>
          <w:sz w:val="28"/>
          <w:szCs w:val="28"/>
        </w:rPr>
        <w:t>лексичними і морфологічними засобами. Вона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485">
        <w:rPr>
          <w:rFonts w:ascii="Times New Roman" w:hAnsi="Times New Roman" w:cs="Times New Roman"/>
          <w:sz w:val="28"/>
          <w:szCs w:val="28"/>
        </w:rPr>
        <w:t>властива дієсловам, займенникам, іменникам, прикметникам.</w:t>
      </w:r>
    </w:p>
    <w:p w:rsidR="00430485" w:rsidRDefault="00430485" w:rsidP="003174C2">
      <w:pPr>
        <w:widowControl/>
        <w:autoSpaceDE w:val="0"/>
        <w:autoSpaceDN w:val="0"/>
        <w:adjustRightInd w:val="0"/>
        <w:spacing w:line="360" w:lineRule="auto"/>
        <w:rPr>
          <w:rFonts w:ascii="Franklin Gothic Medium" w:eastAsiaTheme="minorHAnsi" w:hAnsi="Franklin Gothic Medium" w:cs="Franklin Gothic Medium"/>
          <w:i/>
          <w:iCs/>
          <w:color w:val="auto"/>
          <w:sz w:val="15"/>
          <w:szCs w:val="15"/>
          <w:lang w:val="ru-RU"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прикметниках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посесивність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виявлена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словотвірно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утворює окремий розряд – присвійних прикметників.</w:t>
      </w:r>
      <w:r w:rsidRPr="00430485">
        <w:rPr>
          <w:rFonts w:ascii="Franklin Gothic Medium" w:eastAsiaTheme="minorHAnsi" w:hAnsi="Franklin Gothic Medium" w:cs="Franklin Gothic Medium"/>
          <w:i/>
          <w:iCs/>
          <w:color w:val="auto"/>
          <w:sz w:val="15"/>
          <w:szCs w:val="15"/>
          <w:lang w:val="ru-RU" w:eastAsia="en-US" w:bidi="ar-SA"/>
        </w:rPr>
        <w:t xml:space="preserve"> </w:t>
      </w:r>
    </w:p>
    <w:p w:rsidR="00430485" w:rsidRPr="00430485" w:rsidRDefault="00430485" w:rsidP="003174C2">
      <w:pPr>
        <w:widowControl/>
        <w:autoSpaceDE w:val="0"/>
        <w:autoSpaceDN w:val="0"/>
        <w:adjustRightInd w:val="0"/>
        <w:spacing w:line="360" w:lineRule="auto"/>
        <w:ind w:firstLine="360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</w:pPr>
      <w:proofErr w:type="spellStart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Присвійні</w:t>
      </w:r>
      <w:proofErr w:type="spellEnd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прик</w:t>
      </w:r>
      <w:r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м</w:t>
      </w:r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етники</w:t>
      </w:r>
      <w:proofErr w:type="spellEnd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— </w:t>
      </w:r>
      <w:proofErr w:type="spellStart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відносні</w:t>
      </w:r>
      <w:proofErr w:type="spellEnd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прикметники</w:t>
      </w:r>
      <w:proofErr w:type="spellEnd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які</w:t>
      </w:r>
      <w:proofErr w:type="spellEnd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мають</w:t>
      </w:r>
      <w:proofErr w:type="spellEnd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значення</w:t>
      </w:r>
      <w:proofErr w:type="spellEnd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індивідуальної</w:t>
      </w:r>
      <w:proofErr w:type="spellEnd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належності</w:t>
      </w:r>
      <w:proofErr w:type="spellEnd"/>
      <w:r w:rsidRPr="00430485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.</w:t>
      </w:r>
    </w:p>
    <w:p w:rsidR="00004DF5" w:rsidRPr="003174C2" w:rsidRDefault="00004DF5" w:rsidP="003174C2">
      <w:pPr>
        <w:widowControl/>
        <w:autoSpaceDE w:val="0"/>
        <w:autoSpaceDN w:val="0"/>
        <w:adjustRightInd w:val="0"/>
        <w:spacing w:line="360" w:lineRule="auto"/>
        <w:ind w:firstLine="360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Вони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утворюються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:</w:t>
      </w:r>
    </w:p>
    <w:p w:rsidR="00004DF5" w:rsidRPr="003174C2" w:rsidRDefault="00004DF5" w:rsidP="003174C2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</w:pP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назв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осіб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за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різними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ознаками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: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шахтар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шахтареве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взуття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лікар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лікареві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окуляри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свекруха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свекрушин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фартух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батько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батьків</w:t>
      </w:r>
      <w:proofErr w:type="spellEnd"/>
    </w:p>
    <w:p w:rsidR="00004DF5" w:rsidRPr="003174C2" w:rsidRDefault="00004DF5" w:rsidP="003174C2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дім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; </w:t>
      </w:r>
    </w:p>
    <w:p w:rsidR="00004DF5" w:rsidRPr="003174C2" w:rsidRDefault="00004DF5" w:rsidP="003174C2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особових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імен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. </w:t>
      </w:r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Степан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Сгпепанів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Микита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Микитин, Оксана — Оксанин,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Олена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— Оленин; </w:t>
      </w:r>
    </w:p>
    <w:p w:rsidR="00004DF5" w:rsidRPr="003174C2" w:rsidRDefault="003174C2" w:rsidP="003174C2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</w:t>
      </w:r>
      <w:r w:rsidR="00004DF5"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різвищ</w:t>
      </w:r>
      <w:proofErr w:type="spellEnd"/>
      <w:r w:rsidR="00004DF5"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: </w:t>
      </w:r>
      <w:r w:rsidR="00004DF5"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Гончар </w:t>
      </w:r>
      <w:r w:rsidR="00004DF5"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="00004DF5"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Гончарів</w:t>
      </w:r>
      <w:proofErr w:type="spellEnd"/>
      <w:r w:rsidR="00004DF5"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proofErr w:type="gramStart"/>
      <w:r w:rsidR="00004DF5"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роман,Франко</w:t>
      </w:r>
      <w:proofErr w:type="spellEnd"/>
      <w:proofErr w:type="gramEnd"/>
      <w:r w:rsidR="00004DF5"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="00004DF5"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="00004DF5"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Франкова</w:t>
      </w:r>
      <w:proofErr w:type="spellEnd"/>
      <w:r w:rsidR="00004DF5"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004DF5"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поезія</w:t>
      </w:r>
      <w:proofErr w:type="spellEnd"/>
      <w:r w:rsidR="00004DF5"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</w:p>
    <w:p w:rsidR="00004DF5" w:rsidRPr="003174C2" w:rsidRDefault="00004DF5" w:rsidP="003174C2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</w:pP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андронімів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(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імен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жінок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за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іменами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чоловіків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): </w:t>
      </w:r>
      <w:proofErr w:type="spellStart"/>
      <w:proofErr w:type="gram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Лука,Лучиха</w:t>
      </w:r>
      <w:proofErr w:type="spellEnd"/>
      <w:proofErr w:type="gram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Лучишин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син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;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Зінько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Зіньчиха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Зіньчишина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донька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;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Терпило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Терпилиха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Терпилишина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Наталка,</w:t>
      </w:r>
    </w:p>
    <w:p w:rsidR="00004DF5" w:rsidRPr="003174C2" w:rsidRDefault="00004DF5" w:rsidP="003174C2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</w:pP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назв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тварин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: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віл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воловий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хвіст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миша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- 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мишаче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вушко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муха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мушине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крило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. </w:t>
      </w:r>
    </w:p>
    <w:p w:rsidR="00004DF5" w:rsidRPr="003174C2" w:rsidRDefault="00004DF5" w:rsidP="003174C2">
      <w:pPr>
        <w:widowControl/>
        <w:autoSpaceDE w:val="0"/>
        <w:autoSpaceDN w:val="0"/>
        <w:adjustRightInd w:val="0"/>
        <w:spacing w:line="360" w:lineRule="auto"/>
        <w:ind w:firstLine="708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Присвійні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прикметники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утворюються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за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допомогою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суфіксів</w:t>
      </w:r>
      <w:proofErr w:type="spellEnd"/>
    </w:p>
    <w:p w:rsidR="00004DF5" w:rsidRPr="003174C2" w:rsidRDefault="00004DF5" w:rsidP="003174C2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</w:pPr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-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ів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- (-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ов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-,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-ее-, </w:t>
      </w:r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-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єв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-, -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ів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-):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Іван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Іванів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син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Іванове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дитя,</w:t>
      </w:r>
    </w:p>
    <w:p w:rsidR="00004DF5" w:rsidRPr="003174C2" w:rsidRDefault="00004DF5" w:rsidP="003174C2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Андрій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Андрієві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діти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Ігор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Ігореві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діти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Андрій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—</w:t>
      </w:r>
    </w:p>
    <w:p w:rsidR="00004DF5" w:rsidRPr="003174C2" w:rsidRDefault="00004DF5" w:rsidP="003174C2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</w:pP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Андріїв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брат;</w:t>
      </w:r>
    </w:p>
    <w:p w:rsidR="00004DF5" w:rsidRPr="003174C2" w:rsidRDefault="00004DF5" w:rsidP="003174C2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</w:pPr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-ин- (-</w:t>
      </w:r>
      <w:proofErr w:type="spellStart"/>
      <w:proofErr w:type="gram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їн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)</w:t>
      </w:r>
      <w:proofErr w:type="gram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: Ольга 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Ольжин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, Галя — Галин,</w:t>
      </w:r>
    </w:p>
    <w:p w:rsidR="00004DF5" w:rsidRPr="003174C2" w:rsidRDefault="00004DF5" w:rsidP="003174C2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</w:pPr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Таня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Танин,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Марія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Марин, Зоя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Зоїн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Софія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Софі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-</w:t>
      </w:r>
    </w:p>
    <w:p w:rsidR="00004DF5" w:rsidRPr="003174C2" w:rsidRDefault="00004DF5" w:rsidP="003174C2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</w:pP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їн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Надія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Надіїн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; </w:t>
      </w:r>
    </w:p>
    <w:p w:rsidR="00004DF5" w:rsidRPr="003174C2" w:rsidRDefault="00004DF5" w:rsidP="003174C2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</w:pPr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-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ач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- </w:t>
      </w:r>
      <w:proofErr w:type="gram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( -</w:t>
      </w:r>
      <w:proofErr w:type="gram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я ч - ) :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миша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мишача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лапка, теля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теляча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шия, гуся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гусяча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лапка, ворона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воронячий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дзьоб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; </w:t>
      </w:r>
    </w:p>
    <w:p w:rsidR="00004DF5" w:rsidRPr="003174C2" w:rsidRDefault="00004DF5" w:rsidP="003174C2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</w:pPr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*-й-: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вовк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вовчий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хвіст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верблюд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верблюжа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шия,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лисиця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лисичий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хвіст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; </w:t>
      </w:r>
    </w:p>
    <w:p w:rsidR="00004DF5" w:rsidRPr="003174C2" w:rsidRDefault="00004DF5" w:rsidP="003174C2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</w:pPr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-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ськ-ий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прізвиш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на </w:t>
      </w:r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-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ів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-, -ин-: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Сенів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Сенівський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Тимків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—</w:t>
      </w:r>
    </w:p>
    <w:p w:rsidR="003174C2" w:rsidRPr="003174C2" w:rsidRDefault="003174C2" w:rsidP="003174C2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</w:pP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Тимківський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;</w:t>
      </w:r>
    </w:p>
    <w:p w:rsidR="003174C2" w:rsidRPr="003174C2" w:rsidRDefault="003174C2" w:rsidP="003174C2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</w:pP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lastRenderedPageBreak/>
        <w:t>ів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-, -ин</w:t>
      </w:r>
      <w:proofErr w:type="gram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-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:</w:t>
      </w:r>
      <w:proofErr w:type="gram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менеджер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менеджерове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крісло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брокер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брокерів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офіс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рекетир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рекетирів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спільник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кілер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>кілерова</w:t>
      </w:r>
      <w:proofErr w:type="spellEnd"/>
      <w:r w:rsidRPr="003174C2">
        <w:rPr>
          <w:rFonts w:ascii="Times New Roman" w:eastAsiaTheme="minorHAnsi" w:hAnsi="Times New Roman" w:cs="Times New Roman"/>
          <w:bCs/>
          <w:i/>
          <w:iCs/>
          <w:color w:val="auto"/>
          <w:sz w:val="28"/>
          <w:szCs w:val="28"/>
          <w:lang w:val="ru-RU" w:eastAsia="en-US" w:bidi="ar-SA"/>
        </w:rPr>
        <w:t xml:space="preserve"> жертва</w:t>
      </w:r>
    </w:p>
    <w:p w:rsidR="00430485" w:rsidRPr="003174C2" w:rsidRDefault="00430485" w:rsidP="00317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B84" w:rsidRDefault="00E66B84" w:rsidP="00E66B8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B84">
        <w:rPr>
          <w:rFonts w:ascii="Times New Roman" w:hAnsi="Times New Roman" w:cs="Times New Roman"/>
          <w:sz w:val="28"/>
          <w:szCs w:val="28"/>
        </w:rPr>
        <w:t>8.</w:t>
      </w:r>
      <w:r w:rsidRPr="00E66B84">
        <w:rPr>
          <w:rFonts w:ascii="Times New Roman" w:hAnsi="Times New Roman" w:cs="Times New Roman"/>
          <w:sz w:val="28"/>
          <w:szCs w:val="28"/>
        </w:rPr>
        <w:tab/>
      </w:r>
      <w:r w:rsidRPr="00272F64">
        <w:rPr>
          <w:rFonts w:ascii="Times New Roman" w:hAnsi="Times New Roman" w:cs="Times New Roman"/>
          <w:b/>
          <w:sz w:val="28"/>
          <w:szCs w:val="28"/>
        </w:rPr>
        <w:t>Проміжні розряди прикметників. Питання про порядкові прикметники в лінгвістичній літературі</w:t>
      </w:r>
      <w:r w:rsidRPr="00E66B84">
        <w:rPr>
          <w:rFonts w:ascii="Times New Roman" w:hAnsi="Times New Roman" w:cs="Times New Roman"/>
          <w:sz w:val="28"/>
          <w:szCs w:val="28"/>
        </w:rPr>
        <w:t>.</w:t>
      </w:r>
    </w:p>
    <w:p w:rsidR="00A61FA4" w:rsidRPr="005E4E87" w:rsidRDefault="00A61FA4" w:rsidP="005E4E87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Семантична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межа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між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якісними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і </w:t>
      </w:r>
      <w:proofErr w:type="spellStart"/>
      <w:proofErr w:type="gram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відносними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прикметниками</w:t>
      </w:r>
      <w:proofErr w:type="spellEnd"/>
      <w:proofErr w:type="gram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умовна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і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непостійна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рухлива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.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Відносні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прикметники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можуть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набувати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ознак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якісних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стаючи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highlight w:val="cyan"/>
          <w:lang w:val="ru-RU" w:eastAsia="en-US" w:bidi="ar-SA"/>
        </w:rPr>
        <w:t xml:space="preserve">в і д н о с н о - я к і с н и м </w:t>
      </w:r>
      <w:proofErr w:type="gram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highlight w:val="cyan"/>
          <w:lang w:val="ru-RU" w:eastAsia="en-US" w:bidi="ar-SA"/>
        </w:rPr>
        <w:t>и</w:t>
      </w:r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highlight w:val="cyan"/>
          <w:lang w:val="ru-RU" w:eastAsia="en-US" w:bidi="ar-SA"/>
        </w:rPr>
        <w:t xml:space="preserve"> </w:t>
      </w:r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highlight w:val="cyan"/>
          <w:lang w:val="ru-RU" w:eastAsia="en-US" w:bidi="ar-SA"/>
        </w:rPr>
        <w:t xml:space="preserve"> п</w:t>
      </w:r>
      <w:proofErr w:type="gram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highlight w:val="cyan"/>
          <w:lang w:val="ru-RU" w:eastAsia="en-US" w:bidi="ar-SA"/>
        </w:rPr>
        <w:t xml:space="preserve"> р и к м е</w:t>
      </w:r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highlight w:val="cyan"/>
          <w:lang w:val="ru-RU" w:eastAsia="en-US" w:bidi="ar-SA"/>
        </w:rPr>
        <w:t xml:space="preserve"> </w:t>
      </w:r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highlight w:val="cyan"/>
          <w:lang w:val="ru-RU" w:eastAsia="en-US" w:bidi="ar-SA"/>
        </w:rPr>
        <w:t>т н и к а м и :</w:t>
      </w:r>
    </w:p>
    <w:p w:rsidR="00A61FA4" w:rsidRPr="005E4E87" w:rsidRDefault="00A61FA4" w:rsidP="005E4E87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якщо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вживаються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в переносному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значенні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: </w:t>
      </w:r>
      <w:proofErr w:type="spellStart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золотий</w:t>
      </w:r>
      <w:proofErr w:type="spellEnd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перстень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золотий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характер, золота </w:t>
      </w:r>
      <w:proofErr w:type="spellStart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осінь</w:t>
      </w:r>
      <w:proofErr w:type="spellEnd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; </w:t>
      </w:r>
      <w:proofErr w:type="spellStart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стальна</w:t>
      </w:r>
      <w:proofErr w:type="spellEnd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конструкція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стальний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характер;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залізні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ворота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залізні</w:t>
      </w:r>
      <w:proofErr w:type="spellEnd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нерви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;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дерев’яні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двері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дерев’яні</w:t>
      </w:r>
      <w:proofErr w:type="spellEnd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руки; </w:t>
      </w:r>
      <w:proofErr w:type="spellStart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теляча</w:t>
      </w:r>
      <w:proofErr w:type="spellEnd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шкіра</w:t>
      </w:r>
      <w:proofErr w:type="spellEnd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телячі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ніжності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;</w:t>
      </w:r>
    </w:p>
    <w:p w:rsidR="005E4E87" w:rsidRDefault="00A61FA4" w:rsidP="005E4E87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якщо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втрачають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семанти</w:t>
      </w:r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чний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зв’язок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із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твірним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словом: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коричневий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колір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кориці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),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голубий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колір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голуба).</w:t>
      </w:r>
    </w:p>
    <w:p w:rsidR="005E4E87" w:rsidRPr="005E4E87" w:rsidRDefault="005E4E87" w:rsidP="005E4E87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До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розряду</w:t>
      </w:r>
      <w:proofErr w:type="spellEnd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якісних</w:t>
      </w:r>
      <w:proofErr w:type="spellEnd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найчастіше</w:t>
      </w:r>
      <w:proofErr w:type="spellEnd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переходять</w:t>
      </w:r>
      <w:proofErr w:type="spellEnd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ті</w:t>
      </w:r>
      <w:proofErr w:type="spellEnd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відносні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прикметники</w:t>
      </w:r>
      <w:proofErr w:type="spellEnd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які</w:t>
      </w:r>
      <w:proofErr w:type="spellEnd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утворилися</w:t>
      </w:r>
      <w:proofErr w:type="spellEnd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</w:t>
      </w:r>
      <w:proofErr w:type="spellEnd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назв</w:t>
      </w:r>
      <w:proofErr w:type="spellEnd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:</w:t>
      </w:r>
    </w:p>
    <w:p w:rsidR="005E4E87" w:rsidRPr="005E4E87" w:rsidRDefault="005E4E87" w:rsidP="005E4E87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</w:pPr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металів</w:t>
      </w:r>
      <w:proofErr w:type="spellEnd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: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залізний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золо</w:t>
      </w:r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тий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крицевий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мідний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срібний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сталевий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;</w:t>
      </w:r>
    </w:p>
    <w:p w:rsidR="005E4E87" w:rsidRPr="005E4E87" w:rsidRDefault="005E4E87" w:rsidP="005E4E87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</w:pPr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мінералів</w:t>
      </w:r>
      <w:proofErr w:type="spellEnd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і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каменів</w:t>
      </w:r>
      <w:proofErr w:type="spellEnd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: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а</w:t>
      </w:r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гатовий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бірюзовий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гранатовий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кам’яний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кришталевий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мармуровий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рубіновий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смарагдовий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;</w:t>
      </w:r>
    </w:p>
    <w:p w:rsidR="005E4E87" w:rsidRPr="005E4E87" w:rsidRDefault="005E4E87" w:rsidP="005E4E87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</w:pPr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матеріалу</w:t>
      </w:r>
      <w:proofErr w:type="spellEnd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;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гумовий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дерев’яний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оксамитовий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ск</w:t>
      </w:r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ляний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шовковий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капроновий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нейлоновий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;</w:t>
      </w:r>
    </w:p>
    <w:p w:rsidR="005E4E87" w:rsidRPr="005E4E87" w:rsidRDefault="005E4E87" w:rsidP="005E4E87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</w:pPr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речовин</w:t>
      </w:r>
      <w:proofErr w:type="spellEnd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;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восковий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медовий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молочний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смоляний</w:t>
      </w:r>
      <w:proofErr w:type="spell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;</w:t>
      </w:r>
    </w:p>
    <w:p w:rsidR="005E4E87" w:rsidRPr="003174C2" w:rsidRDefault="005E4E87" w:rsidP="005E4E87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val="ru-RU" w:eastAsia="en-US" w:bidi="ar-SA"/>
        </w:rPr>
      </w:pPr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росли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: </w:t>
      </w:r>
      <w:proofErr w:type="spellStart"/>
      <w:r w:rsidRPr="005E4E87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val="ru-RU" w:eastAsia="en-US" w:bidi="ar-SA"/>
        </w:rPr>
        <w:t>ромашковий</w:t>
      </w:r>
      <w:proofErr w:type="spellEnd"/>
      <w:r w:rsidRPr="005E4E87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proofErr w:type="gramStart"/>
      <w:r w:rsidRPr="005E4E87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val="ru-RU" w:eastAsia="en-US" w:bidi="ar-SA"/>
        </w:rPr>
        <w:t>дубовий</w:t>
      </w:r>
      <w:proofErr w:type="spellEnd"/>
      <w:r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val="ru-RU" w:eastAsia="en-US" w:bidi="ar-SA"/>
        </w:rPr>
        <w:t xml:space="preserve">,  </w:t>
      </w:r>
      <w:proofErr w:type="spellStart"/>
      <w:r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val="ru-RU" w:eastAsia="en-US" w:bidi="ar-SA"/>
        </w:rPr>
        <w:t>трояндовий</w:t>
      </w:r>
      <w:proofErr w:type="spellEnd"/>
      <w:proofErr w:type="gramEnd"/>
    </w:p>
    <w:p w:rsidR="00A61FA4" w:rsidRPr="005E4E87" w:rsidRDefault="00A61FA4" w:rsidP="005E4E87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Якісні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прикметники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можуть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переходити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до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розряду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ідносних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і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ставати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highlight w:val="cyan"/>
          <w:lang w:val="ru-RU" w:eastAsia="en-US" w:bidi="ar-SA"/>
        </w:rPr>
        <w:t xml:space="preserve">я к і с н о - в і д н о с н и м </w:t>
      </w:r>
      <w:proofErr w:type="gramStart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highlight w:val="cyan"/>
          <w:lang w:val="ru-RU" w:eastAsia="en-US" w:bidi="ar-SA"/>
        </w:rPr>
        <w:t>и</w:t>
      </w:r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highlight w:val="cyan"/>
          <w:lang w:val="ru-RU" w:eastAsia="en-US" w:bidi="ar-SA"/>
        </w:rPr>
        <w:t xml:space="preserve"> </w:t>
      </w:r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highlight w:val="cyan"/>
          <w:lang w:val="ru-RU" w:eastAsia="en-US" w:bidi="ar-SA"/>
        </w:rPr>
        <w:t xml:space="preserve"> п</w:t>
      </w:r>
      <w:proofErr w:type="gramEnd"/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highlight w:val="cyan"/>
          <w:lang w:val="ru-RU" w:eastAsia="en-US" w:bidi="ar-SA"/>
        </w:rPr>
        <w:t xml:space="preserve"> р и к м е т н</w:t>
      </w:r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highlight w:val="cyan"/>
          <w:lang w:val="ru-RU" w:eastAsia="en-US" w:bidi="ar-SA"/>
        </w:rPr>
        <w:t>и к а м и :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чорна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земля —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Чорне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море,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білий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сніг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—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Біле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море, </w:t>
      </w:r>
      <w:proofErr w:type="spellStart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ж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овте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листя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Жовте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море,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червона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паста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Червоне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море;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старша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людина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—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старший лейтенант,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молодший</w:t>
      </w:r>
      <w:proofErr w:type="spellEnd"/>
    </w:p>
    <w:p w:rsidR="00A61FA4" w:rsidRPr="005E4E87" w:rsidRDefault="00A61FA4" w:rsidP="005E4E87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брат —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молодший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лейтенант </w:t>
      </w:r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і под.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Такі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зміни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відбуваються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тоді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,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кол</w:t>
      </w:r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и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якісні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прикметники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вживаються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у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складі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географічних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назв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термінологічних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словосполучень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перифраз і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фразеологізмів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: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село Велика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Білозірка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,</w:t>
      </w:r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річка</w:t>
      </w:r>
      <w:proofErr w:type="spellEnd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lastRenderedPageBreak/>
        <w:t xml:space="preserve">Гнила Липа, </w:t>
      </w:r>
      <w:proofErr w:type="spellStart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станція</w:t>
      </w:r>
      <w:proofErr w:type="spellEnd"/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Мал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а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Помічна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річка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Чорна</w:t>
      </w:r>
      <w:proofErr w:type="spellEnd"/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5E4E87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Тиса, селище Но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ва Одеса,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місто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Старий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Самбір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;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біла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гарячка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,</w:t>
      </w:r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середній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рід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бліда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поганка,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загальне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мовознавство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,</w:t>
      </w:r>
      <w:r w:rsidR="005E4E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старший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викладач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;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чорне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золото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вугілля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біле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золото</w:t>
      </w:r>
    </w:p>
    <w:p w:rsidR="00A61FA4" w:rsidRPr="00430485" w:rsidRDefault="00A61FA4" w:rsidP="0043048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</w:pP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бавовна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блакитне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паливо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(газ),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солодкий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корінь</w:t>
      </w:r>
      <w:proofErr w:type="spellEnd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цукровий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буряк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білі</w:t>
      </w:r>
      <w:proofErr w:type="spellEnd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мухи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сніжинки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); </w:t>
      </w:r>
      <w:proofErr w:type="spellStart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круглий</w:t>
      </w:r>
      <w:proofErr w:type="spellEnd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відмінник</w:t>
      </w:r>
      <w:proofErr w:type="spellEnd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гола правда, </w:t>
      </w:r>
      <w:proofErr w:type="spellStart"/>
      <w:r w:rsidRPr="00A61FA4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гол</w:t>
      </w:r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ими</w:t>
      </w:r>
      <w:proofErr w:type="spellEnd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рукамиТ</w:t>
      </w:r>
      <w:proofErr w:type="spellEnd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малий</w:t>
      </w:r>
      <w:proofErr w:type="spellEnd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бізнес</w:t>
      </w:r>
      <w:proofErr w:type="spellEnd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жовті</w:t>
      </w:r>
      <w:proofErr w:type="spellEnd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профспілки</w:t>
      </w:r>
      <w:proofErr w:type="spellEnd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середній</w:t>
      </w:r>
      <w:proofErr w:type="spellEnd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клас</w:t>
      </w:r>
      <w:proofErr w:type="spellEnd"/>
      <w:r w:rsidR="00430485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та </w:t>
      </w:r>
      <w:proofErr w:type="spellStart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ін</w:t>
      </w:r>
      <w:proofErr w:type="spellEnd"/>
      <w:r w:rsidRPr="00A61FA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.</w:t>
      </w:r>
    </w:p>
    <w:p w:rsidR="003174C2" w:rsidRDefault="00004DF5" w:rsidP="003174C2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Залежно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семантики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означуваного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іменника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присвійні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прикметники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можуть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переходити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в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якісні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: </w:t>
      </w:r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телячий</w:t>
      </w:r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хвіст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присвійний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),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теляче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тіло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відносний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 —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телячі</w:t>
      </w:r>
      <w:proofErr w:type="spellEnd"/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ніжності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недоречна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сентимент</w:t>
      </w:r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альність</w:t>
      </w:r>
      <w:proofErr w:type="spellEnd"/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— </w:t>
      </w:r>
      <w:proofErr w:type="spellStart"/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якісний</w:t>
      </w:r>
      <w:proofErr w:type="spellEnd"/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</w:t>
      </w:r>
      <w:proofErr w:type="spellEnd"/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);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лебедина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голівка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присвійний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),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лебедина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зграя</w:t>
      </w:r>
      <w:proofErr w:type="spellEnd"/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відносний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 —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лебедина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пісня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остання</w:t>
      </w:r>
      <w:proofErr w:type="spellEnd"/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пісня</w:t>
      </w:r>
      <w:proofErr w:type="spellEnd"/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— </w:t>
      </w:r>
      <w:proofErr w:type="spellStart"/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якісний</w:t>
      </w:r>
      <w:proofErr w:type="spellEnd"/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</w:t>
      </w:r>
      <w:proofErr w:type="spellEnd"/>
      <w:r w:rsidRP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);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батьківське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піклування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братерська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єдність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,</w:t>
      </w:r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варварське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ставлення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лакейські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звички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материнська</w:t>
      </w:r>
      <w:proofErr w:type="spellEnd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174C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val="ru-RU" w:eastAsia="en-US" w:bidi="ar-SA"/>
        </w:rPr>
        <w:t>турбота</w:t>
      </w:r>
      <w:proofErr w:type="spellEnd"/>
      <w:r w:rsidR="003174C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.</w:t>
      </w:r>
    </w:p>
    <w:p w:rsidR="003174C2" w:rsidRDefault="003174C2" w:rsidP="003174C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0F72">
        <w:rPr>
          <w:rFonts w:ascii="Times New Roman" w:hAnsi="Times New Roman" w:cs="Times New Roman"/>
          <w:b/>
          <w:sz w:val="28"/>
          <w:szCs w:val="28"/>
          <w:highlight w:val="cyan"/>
        </w:rPr>
        <w:t>Питання про порядкові прикметники в лінгвістичній літературі</w:t>
      </w:r>
    </w:p>
    <w:p w:rsidR="003174C2" w:rsidRPr="003F3901" w:rsidRDefault="003174C2" w:rsidP="004E6B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</w:p>
    <w:p w:rsidR="00E66B84" w:rsidRPr="003F3901" w:rsidRDefault="00E66B84" w:rsidP="003F390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901">
        <w:rPr>
          <w:rFonts w:ascii="Times New Roman" w:hAnsi="Times New Roman" w:cs="Times New Roman"/>
          <w:b/>
          <w:sz w:val="28"/>
          <w:szCs w:val="28"/>
        </w:rPr>
        <w:t>Поділ прикметників на групи. Особливості відмінювання прикметників твердої та м’якої груп і прикметників на -</w:t>
      </w:r>
      <w:proofErr w:type="spellStart"/>
      <w:r w:rsidRPr="003F3901">
        <w:rPr>
          <w:rFonts w:ascii="Times New Roman" w:hAnsi="Times New Roman" w:cs="Times New Roman"/>
          <w:b/>
          <w:sz w:val="28"/>
          <w:szCs w:val="28"/>
        </w:rPr>
        <w:t>лиций</w:t>
      </w:r>
      <w:proofErr w:type="spellEnd"/>
      <w:r w:rsidRPr="003F39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0F72" w:rsidRPr="003F3901" w:rsidRDefault="00440F72" w:rsidP="003F3901">
      <w:pPr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Процес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творення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словоформ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називають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с л о в з м і н о ю </w:t>
      </w:r>
      <w:proofErr w:type="gram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 в</w:t>
      </w:r>
      <w:proofErr w:type="gram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і д м і н ю в а н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я м)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прикметника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. У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деяких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прикметників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вона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нульова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(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хакі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беж,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комбі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), а в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більшості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— реальна,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матеріально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виражена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(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добрий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, доброго, доброму).</w:t>
      </w:r>
    </w:p>
    <w:p w:rsidR="00440F72" w:rsidRPr="003F3901" w:rsidRDefault="00440F72" w:rsidP="003F3901">
      <w:pPr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Система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родових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числових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і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відмінкових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словоформ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повних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прикметників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родових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і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числових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словоформ коротких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прикметників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а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також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повних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і коротких форм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прикметників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становить в і д м і н у  </w:t>
      </w:r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п р и к м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ет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н и к і </w:t>
      </w:r>
      <w:proofErr w:type="gram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 .</w:t>
      </w:r>
      <w:proofErr w:type="gramEnd"/>
    </w:p>
    <w:p w:rsidR="003F3901" w:rsidRDefault="003F3901" w:rsidP="00C245FF">
      <w:pPr>
        <w:widowControl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Повні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стягненої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форми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зміню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ються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за родами, числами і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відмінками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.</w:t>
      </w:r>
    </w:p>
    <w:p w:rsidR="003F3901" w:rsidRPr="003F3901" w:rsidRDefault="003F3901" w:rsidP="00C245FF">
      <w:pPr>
        <w:widowControl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За </w:t>
      </w:r>
      <w:proofErr w:type="spellStart"/>
      <w:r w:rsidRPr="003F3901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кінцевим</w:t>
      </w:r>
      <w:proofErr w:type="spellEnd"/>
      <w:r w:rsidRPr="003F3901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Р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ИГОЛОСНИМ (твердим </w:t>
      </w:r>
      <w:proofErr w:type="spellStart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чи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’яким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 ОСНОВИ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ПОДІЛЯЮТЬСЯ </w:t>
      </w:r>
      <w:r w:rsidRPr="003F3901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на </w:t>
      </w:r>
      <w:proofErr w:type="spellStart"/>
      <w:r w:rsidRPr="003F3901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>тверду</w:t>
      </w:r>
      <w:proofErr w:type="spellEnd"/>
      <w:r w:rsidRPr="003F3901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 w:bidi="ar-SA"/>
        </w:rPr>
        <w:t xml:space="preserve"> 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і </w:t>
      </w:r>
      <w:proofErr w:type="spellStart"/>
      <w:r w:rsidRPr="00C245FF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ru-RU" w:eastAsia="en-US" w:bidi="ar-SA"/>
        </w:rPr>
        <w:t>м’яку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групи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.</w:t>
      </w:r>
    </w:p>
    <w:p w:rsidR="003F3901" w:rsidRPr="00C245FF" w:rsidRDefault="003F3901" w:rsidP="00C245FF">
      <w:pPr>
        <w:widowControl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C245FF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ru-RU" w:eastAsia="en-US" w:bidi="ar-SA"/>
        </w:rPr>
        <w:t>твердо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ї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групи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мають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у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називному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відмінку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однини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флексії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-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ий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перед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якими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кінцевий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приголосний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основи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вимовляється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твердо: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сонячний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довгий-сонячна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довга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;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сонячне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довге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.</w:t>
      </w:r>
    </w:p>
    <w:p w:rsidR="003F3901" w:rsidRPr="003F3901" w:rsidRDefault="003F3901" w:rsidP="00C245FF">
      <w:pPr>
        <w:widowControl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lastRenderedPageBreak/>
        <w:t>Прикметники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C245FF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ru-RU" w:eastAsia="en-US" w:bidi="ar-SA"/>
        </w:rPr>
        <w:t>м’якої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групи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в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називному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відмінку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однини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мають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фонетичні</w:t>
      </w:r>
      <w:proofErr w:type="spellEnd"/>
    </w:p>
    <w:p w:rsidR="003F3901" w:rsidRPr="00C245FF" w:rsidRDefault="003F3901" w:rsidP="00C245FF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варіанти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флексії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-</w:t>
      </w:r>
      <w:proofErr w:type="spellStart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ій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-я, </w:t>
      </w:r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-є,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що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позначають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м’якість</w:t>
      </w:r>
      <w:proofErr w:type="spellEnd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кінцевого</w:t>
      </w:r>
      <w:proofErr w:type="spellEnd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приголосного</w:t>
      </w:r>
      <w:proofErr w:type="spellEnd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proofErr w:type="gramStart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основи:</w:t>
      </w:r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середній</w:t>
      </w:r>
      <w:proofErr w:type="spellEnd"/>
      <w:proofErr w:type="gram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торішній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;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середня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торішня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;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середнє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торішнє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.</w:t>
      </w:r>
    </w:p>
    <w:p w:rsidR="003F3901" w:rsidRPr="003F3901" w:rsidRDefault="003F3901" w:rsidP="002C1E71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Більшість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прикметників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у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сучасній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українській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мові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належить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до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твердої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групи</w:t>
      </w:r>
      <w:proofErr w:type="spellEnd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і невелика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кількість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належить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C245FF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до </w:t>
      </w:r>
      <w:proofErr w:type="spellStart"/>
      <w:r w:rsidRPr="00C245FF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ru-RU" w:eastAsia="en-US" w:bidi="ar-SA"/>
        </w:rPr>
        <w:t>м’якої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а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саме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:</w:t>
      </w:r>
    </w:p>
    <w:p w:rsidR="003F3901" w:rsidRPr="003F3901" w:rsidRDefault="003F3901" w:rsidP="002C1E71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1)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якісні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і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відносні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з основою на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</w:t>
      </w:r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’який</w:t>
      </w:r>
      <w:proofErr w:type="spellEnd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[н'], перед </w:t>
      </w:r>
      <w:proofErr w:type="spellStart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яким</w:t>
      </w:r>
      <w:proofErr w:type="spellEnd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стоїть</w:t>
      </w:r>
      <w:proofErr w:type="spellEnd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ще</w:t>
      </w:r>
      <w:proofErr w:type="spellEnd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один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приголосний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: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безодній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ближній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верхній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вечірній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всесвітній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городній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давній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,</w:t>
      </w:r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дорожній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досвітній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достатній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житній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крайній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кутній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літній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майбутній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,</w:t>
      </w:r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могутній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мужній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новітній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обідній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освітній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осінній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останній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передній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пізній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,</w:t>
      </w:r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порожній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присутній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путній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ранній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середній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сторонній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суботній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сусідній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хатній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,</w:t>
      </w:r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художній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та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похідні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них і невелика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частина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менш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уживаних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наприклад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: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зимній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,</w:t>
      </w:r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іногородній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;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також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синій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(звук [н]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після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голосного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);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довговіїй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;</w:t>
      </w:r>
    </w:p>
    <w:p w:rsidR="003F3901" w:rsidRPr="003F3901" w:rsidRDefault="003F3901" w:rsidP="002C1E71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2)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відносні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прислівникового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походження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на </w:t>
      </w:r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-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жній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, -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шній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наприклад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:</w:t>
      </w:r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справжній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внутрішній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вчорашній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домашній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сьогоднішній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та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ін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.;</w:t>
      </w:r>
    </w:p>
    <w:p w:rsidR="002C1E71" w:rsidRDefault="003F3901" w:rsidP="002C1E71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3)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кілька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присвійно-відносних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прикметників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на </w:t>
      </w:r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-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жній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похідних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іменників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:</w:t>
      </w:r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дружній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(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дружня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рука 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(рука друга), але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дружний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сміх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одностайний</w:t>
      </w:r>
      <w:proofErr w:type="spellEnd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сміх</w:t>
      </w:r>
      <w:proofErr w:type="spellEnd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– </w:t>
      </w:r>
      <w:proofErr w:type="spellStart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якісний</w:t>
      </w:r>
      <w:proofErr w:type="spellEnd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мужній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(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мужня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жона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жона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свого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му</w:t>
      </w:r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жа) - </w:t>
      </w:r>
      <w:proofErr w:type="spellStart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застаріле</w:t>
      </w:r>
      <w:proofErr w:type="spellEnd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слово), а </w:t>
      </w:r>
      <w:proofErr w:type="spellStart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також</w:t>
      </w:r>
      <w:proofErr w:type="spellEnd"/>
      <w:r w:rsidR="00C245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матерній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(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частіше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- </w:t>
      </w:r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материн),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орлій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.</w:t>
      </w:r>
    </w:p>
    <w:p w:rsidR="00C245FF" w:rsidRDefault="003F3901" w:rsidP="002C1E71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В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українській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мові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є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група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складних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прикметників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з другим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компо</w:t>
      </w:r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ненто</w:t>
      </w:r>
      <w:proofErr w:type="spellEnd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- </w:t>
      </w:r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-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лиций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(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круглолиций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>білолиций</w:t>
      </w:r>
      <w:proofErr w:type="spellEnd"/>
      <w:r w:rsidRPr="003F390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ru-RU" w:eastAsia="en-US" w:bidi="ar-SA"/>
        </w:rPr>
        <w:t xml:space="preserve"> </w:t>
      </w:r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 под.). В</w:t>
      </w:r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они </w:t>
      </w:r>
      <w:proofErr w:type="spellStart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мають</w:t>
      </w:r>
      <w:proofErr w:type="spellEnd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відмінкові</w:t>
      </w:r>
      <w:proofErr w:type="spellEnd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закінчення</w:t>
      </w:r>
      <w:proofErr w:type="spellEnd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твердої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групи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(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називний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,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знахідний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і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орудний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відмінки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однини</w:t>
      </w:r>
      <w:proofErr w:type="spellEnd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чоловічого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і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середнього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роду та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всі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форми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у </w:t>
      </w:r>
      <w:proofErr w:type="spellStart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множині</w:t>
      </w:r>
      <w:proofErr w:type="spellEnd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) і </w:t>
      </w:r>
      <w:proofErr w:type="spellStart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м’якої</w:t>
      </w:r>
      <w:proofErr w:type="spellEnd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групи</w:t>
      </w:r>
      <w:proofErr w:type="spellEnd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в </w:t>
      </w:r>
      <w:proofErr w:type="spellStart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інших</w:t>
      </w:r>
      <w:proofErr w:type="spellEnd"/>
      <w:r w:rsidR="002C1E7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відмінках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усіх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трьох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>родів</w:t>
      </w:r>
      <w:proofErr w:type="spellEnd"/>
      <w:r w:rsidRPr="003F390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. </w:t>
      </w:r>
    </w:p>
    <w:p w:rsidR="00C245FF" w:rsidRDefault="00C245FF" w:rsidP="003F3901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</w:pPr>
    </w:p>
    <w:p w:rsidR="00440F72" w:rsidRDefault="00440F72" w:rsidP="00E66B84">
      <w:pPr>
        <w:spacing w:line="360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18"/>
          <w:szCs w:val="18"/>
          <w:lang w:val="ru-RU" w:eastAsia="en-US" w:bidi="ar-SA"/>
        </w:rPr>
      </w:pPr>
    </w:p>
    <w:p w:rsidR="00E66B84" w:rsidRPr="00352111" w:rsidRDefault="00E66B84" w:rsidP="00E66B8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B84">
        <w:rPr>
          <w:rFonts w:ascii="Times New Roman" w:hAnsi="Times New Roman" w:cs="Times New Roman"/>
          <w:sz w:val="28"/>
          <w:szCs w:val="28"/>
        </w:rPr>
        <w:t>10.</w:t>
      </w:r>
      <w:r w:rsidRPr="00E66B84">
        <w:rPr>
          <w:rFonts w:ascii="Times New Roman" w:hAnsi="Times New Roman" w:cs="Times New Roman"/>
          <w:sz w:val="28"/>
          <w:szCs w:val="28"/>
        </w:rPr>
        <w:tab/>
      </w:r>
      <w:r w:rsidRPr="00272F64">
        <w:rPr>
          <w:rFonts w:ascii="Times New Roman" w:hAnsi="Times New Roman" w:cs="Times New Roman"/>
          <w:b/>
          <w:sz w:val="28"/>
          <w:szCs w:val="28"/>
        </w:rPr>
        <w:t>Морфологічний розбір прикметника як частини мови</w:t>
      </w:r>
      <w:r w:rsidR="0084517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45175">
        <w:rPr>
          <w:rFonts w:ascii="Times New Roman" w:hAnsi="Times New Roman" w:cs="Times New Roman"/>
          <w:sz w:val="28"/>
          <w:szCs w:val="28"/>
        </w:rPr>
        <w:t>(схема в мудлі окремим файлом)</w:t>
      </w:r>
    </w:p>
    <w:sectPr w:rsidR="00E66B84" w:rsidRPr="0035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43F4"/>
    <w:multiLevelType w:val="hybridMultilevel"/>
    <w:tmpl w:val="2E1EA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416D"/>
    <w:multiLevelType w:val="hybridMultilevel"/>
    <w:tmpl w:val="47EC9404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434D1601"/>
    <w:multiLevelType w:val="hybridMultilevel"/>
    <w:tmpl w:val="C9D8E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74407"/>
    <w:multiLevelType w:val="hybridMultilevel"/>
    <w:tmpl w:val="DCC636DA"/>
    <w:lvl w:ilvl="0" w:tplc="78B670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3692A"/>
    <w:multiLevelType w:val="hybridMultilevel"/>
    <w:tmpl w:val="E6C6E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BF"/>
    <w:rsid w:val="00004DF5"/>
    <w:rsid w:val="000C6C56"/>
    <w:rsid w:val="000E37BA"/>
    <w:rsid w:val="0017743C"/>
    <w:rsid w:val="00194824"/>
    <w:rsid w:val="001B5EFF"/>
    <w:rsid w:val="001B63AA"/>
    <w:rsid w:val="001D55BF"/>
    <w:rsid w:val="00272F64"/>
    <w:rsid w:val="00291F27"/>
    <w:rsid w:val="002C1E71"/>
    <w:rsid w:val="003174C2"/>
    <w:rsid w:val="00352111"/>
    <w:rsid w:val="003F3901"/>
    <w:rsid w:val="00405AAA"/>
    <w:rsid w:val="00413C9C"/>
    <w:rsid w:val="00430485"/>
    <w:rsid w:val="00440F72"/>
    <w:rsid w:val="004E6B15"/>
    <w:rsid w:val="0050178F"/>
    <w:rsid w:val="005541EF"/>
    <w:rsid w:val="005E4E87"/>
    <w:rsid w:val="00604BDE"/>
    <w:rsid w:val="007260B7"/>
    <w:rsid w:val="00765FC3"/>
    <w:rsid w:val="00807631"/>
    <w:rsid w:val="00845175"/>
    <w:rsid w:val="009A58D6"/>
    <w:rsid w:val="009C3E33"/>
    <w:rsid w:val="00A54083"/>
    <w:rsid w:val="00A61FA4"/>
    <w:rsid w:val="00A93661"/>
    <w:rsid w:val="00B630D5"/>
    <w:rsid w:val="00C245FF"/>
    <w:rsid w:val="00CB1CCC"/>
    <w:rsid w:val="00CF0BBF"/>
    <w:rsid w:val="00CF3CB3"/>
    <w:rsid w:val="00D159B4"/>
    <w:rsid w:val="00D22F4A"/>
    <w:rsid w:val="00DB2A7B"/>
    <w:rsid w:val="00E66B84"/>
    <w:rsid w:val="00EB2156"/>
    <w:rsid w:val="00F455D1"/>
    <w:rsid w:val="00F9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FAAD"/>
  <w15:chartTrackingRefBased/>
  <w15:docId w15:val="{4C84C2CB-BDF5-4AD6-A95E-6E0F30B8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174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5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2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15</Pages>
  <Words>3953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2025-04-13T13:39:00Z</dcterms:created>
  <dcterms:modified xsi:type="dcterms:W3CDTF">2025-04-24T14:37:00Z</dcterms:modified>
</cp:coreProperties>
</file>