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A7D" w:rsidRPr="008776BC" w:rsidRDefault="009E2A7D" w:rsidP="009E2A7D">
      <w:pPr>
        <w:spacing w:before="10"/>
        <w:ind w:left="1712" w:right="1601"/>
        <w:jc w:val="center"/>
        <w:rPr>
          <w:rFonts w:ascii="Times New Roman" w:hAnsi="Times New Roman" w:cs="Times New Roman"/>
          <w:b/>
          <w:sz w:val="44"/>
        </w:rPr>
      </w:pPr>
      <w:r w:rsidRPr="008776BC">
        <w:rPr>
          <w:rFonts w:ascii="Times New Roman" w:hAnsi="Times New Roman" w:cs="Times New Roman"/>
          <w:b/>
          <w:sz w:val="44"/>
        </w:rPr>
        <w:t>Робота з папером. Квілінг</w:t>
      </w:r>
    </w:p>
    <w:p w:rsidR="009E2A7D" w:rsidRPr="008742ED" w:rsidRDefault="009E2A7D" w:rsidP="009E2A7D">
      <w:pPr>
        <w:pStyle w:val="a3"/>
        <w:spacing w:line="259" w:lineRule="auto"/>
        <w:ind w:left="851" w:right="2" w:firstLine="709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b/>
          <w:lang w:val="uk-UA"/>
        </w:rPr>
        <w:t>Орієнтовні продукти праці</w:t>
      </w:r>
      <w:r w:rsidRPr="008742ED">
        <w:rPr>
          <w:rFonts w:ascii="Times New Roman" w:hAnsi="Times New Roman" w:cs="Times New Roman"/>
          <w:lang w:val="uk-UA"/>
        </w:rPr>
        <w:t>: створення кількох базових елементів квілінгу. Створення заготовок для підсумкового виробу до теми.</w:t>
      </w:r>
    </w:p>
    <w:p w:rsidR="009E2A7D" w:rsidRPr="008742ED" w:rsidRDefault="009E2A7D" w:rsidP="009E2A7D">
      <w:pPr>
        <w:pStyle w:val="5"/>
        <w:spacing w:before="199"/>
        <w:ind w:left="851" w:right="2" w:firstLine="709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Інструменти та додаткові матеріали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24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 xml:space="preserve">папір для </w:t>
      </w:r>
      <w:r>
        <w:rPr>
          <w:rFonts w:ascii="Times New Roman" w:hAnsi="Times New Roman" w:cs="Times New Roman"/>
          <w:sz w:val="26"/>
          <w:lang w:val="uk-UA"/>
        </w:rPr>
        <w:t>фону (папір для пастелі)</w:t>
      </w:r>
      <w:bookmarkStart w:id="0" w:name="_GoBack"/>
      <w:bookmarkEnd w:id="0"/>
      <w:r w:rsidRPr="008742ED">
        <w:rPr>
          <w:rFonts w:ascii="Times New Roman" w:hAnsi="Times New Roman" w:cs="Times New Roman"/>
          <w:sz w:val="26"/>
          <w:lang w:val="uk-UA"/>
        </w:rPr>
        <w:t>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13" w:line="252" w:lineRule="auto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паперові смужки для квілінгу різного кольору шириною 3</w:t>
      </w:r>
      <w:r w:rsidRPr="008742ED">
        <w:rPr>
          <w:rFonts w:ascii="Times New Roman" w:hAnsi="Times New Roman" w:cs="Times New Roman"/>
          <w:spacing w:val="-37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мм, довжиною 30</w:t>
      </w:r>
      <w:r>
        <w:rPr>
          <w:rFonts w:ascii="Times New Roman" w:hAnsi="Times New Roman" w:cs="Times New Roman"/>
          <w:spacing w:val="-2"/>
          <w:sz w:val="26"/>
          <w:lang w:val="uk-UA"/>
        </w:rPr>
        <w:t> </w:t>
      </w:r>
      <w:r w:rsidRPr="008742ED">
        <w:rPr>
          <w:rFonts w:ascii="Times New Roman" w:hAnsi="Times New Roman" w:cs="Times New Roman"/>
          <w:sz w:val="26"/>
          <w:lang w:val="uk-UA"/>
        </w:rPr>
        <w:t>см;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line="314" w:lineRule="exact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білий клей ПВА (клей не повинен залишати плям на</w:t>
      </w:r>
      <w:r w:rsidRPr="008742ED">
        <w:rPr>
          <w:rFonts w:ascii="Times New Roman" w:hAnsi="Times New Roman" w:cs="Times New Roman"/>
          <w:spacing w:val="-21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заготовках);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14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лінійка;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13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ножиці;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14" w:line="252" w:lineRule="auto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пінцет (пінцетом тримають паперову заготовку, коли наносять на неї клей і приклеюють її до</w:t>
      </w:r>
      <w:r w:rsidRPr="008742ED">
        <w:rPr>
          <w:rFonts w:ascii="Times New Roman" w:hAnsi="Times New Roman" w:cs="Times New Roman"/>
          <w:spacing w:val="-5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картону);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line="314" w:lineRule="exact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інструмент для закручування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смужок;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14"/>
        <w:ind w:left="851" w:right="2" w:firstLine="567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зубочистки (використовуються для нанесення на заготовку</w:t>
      </w:r>
      <w:r w:rsidRPr="008742ED">
        <w:rPr>
          <w:rFonts w:ascii="Times New Roman" w:hAnsi="Times New Roman" w:cs="Times New Roman"/>
          <w:spacing w:val="-17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клею);</w:t>
      </w:r>
    </w:p>
    <w:p w:rsidR="009E2A7D" w:rsidRPr="008742ED" w:rsidRDefault="009E2A7D" w:rsidP="009E2A7D">
      <w:pPr>
        <w:pStyle w:val="a5"/>
        <w:numPr>
          <w:ilvl w:val="0"/>
          <w:numId w:val="1"/>
        </w:numPr>
        <w:tabs>
          <w:tab w:val="left" w:pos="1012"/>
          <w:tab w:val="left" w:pos="1013"/>
          <w:tab w:val="left" w:pos="1560"/>
          <w:tab w:val="left" w:pos="1701"/>
        </w:tabs>
        <w:spacing w:before="13"/>
        <w:ind w:left="851" w:right="2" w:firstLine="567"/>
        <w:jc w:val="both"/>
        <w:rPr>
          <w:rFonts w:ascii="Times New Roman" w:hAnsi="Times New Roman" w:cs="Times New Roman"/>
          <w:b/>
          <w:sz w:val="26"/>
          <w:lang w:val="uk-UA"/>
        </w:rPr>
      </w:pPr>
      <w:r>
        <w:rPr>
          <w:rFonts w:ascii="Times New Roman" w:hAnsi="Times New Roman" w:cs="Times New Roman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562610</wp:posOffset>
                </wp:positionV>
                <wp:extent cx="6156325" cy="17780"/>
                <wp:effectExtent l="0" t="1270" r="63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32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097B4" id="Прямоугольник 1" o:spid="_x0000_s1026" style="position:absolute;margin-left:55.2pt;margin-top:44.3pt;width:484.75pt;height:1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r w:rsidRPr="008742ED">
        <w:rPr>
          <w:rFonts w:ascii="Times New Roman" w:hAnsi="Times New Roman" w:cs="Times New Roman"/>
          <w:sz w:val="26"/>
          <w:lang w:val="uk-UA"/>
        </w:rPr>
        <w:t>трафарет для заготовок з отворами різного</w:t>
      </w:r>
      <w:r w:rsidRPr="008742ED">
        <w:rPr>
          <w:rFonts w:ascii="Times New Roman" w:hAnsi="Times New Roman" w:cs="Times New Roman"/>
          <w:spacing w:val="-13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діаметра.</w:t>
      </w:r>
      <w:r w:rsidRPr="008742ED">
        <w:rPr>
          <w:rFonts w:ascii="Times New Roman" w:hAnsi="Times New Roman" w:cs="Times New Roman"/>
          <w:b/>
          <w:sz w:val="26"/>
          <w:lang w:val="uk-UA"/>
        </w:rPr>
        <w:t xml:space="preserve"> </w:t>
      </w:r>
    </w:p>
    <w:p w:rsidR="009E2A7D" w:rsidRPr="008742ED" w:rsidRDefault="009E2A7D" w:rsidP="009E2A7D">
      <w:pPr>
        <w:ind w:left="851" w:right="2"/>
        <w:rPr>
          <w:rFonts w:ascii="Times New Roman" w:hAnsi="Times New Roman" w:cs="Times New Roman"/>
          <w:b/>
          <w:sz w:val="26"/>
          <w:lang w:val="uk-UA"/>
        </w:rPr>
      </w:pPr>
      <w:r w:rsidRPr="008742ED">
        <w:rPr>
          <w:rFonts w:ascii="Times New Roman" w:hAnsi="Times New Roman" w:cs="Times New Roman"/>
          <w:b/>
          <w:sz w:val="26"/>
          <w:lang w:val="uk-UA"/>
        </w:rPr>
        <w:t>Питання для обговорення на занятті.</w:t>
      </w:r>
    </w:p>
    <w:p w:rsidR="009E2A7D" w:rsidRPr="008742ED" w:rsidRDefault="009E2A7D" w:rsidP="009E2A7D">
      <w:pPr>
        <w:spacing w:before="1" w:line="266" w:lineRule="auto"/>
        <w:ind w:left="851" w:right="2" w:firstLine="568"/>
        <w:jc w:val="both"/>
        <w:rPr>
          <w:rFonts w:ascii="Times New Roman" w:hAnsi="Times New Roman" w:cs="Times New Roman"/>
          <w:spacing w:val="-4"/>
          <w:sz w:val="26"/>
          <w:lang w:val="uk-UA"/>
        </w:rPr>
      </w:pPr>
      <w:r w:rsidRPr="008742ED">
        <w:rPr>
          <w:rFonts w:ascii="Times New Roman" w:hAnsi="Times New Roman" w:cs="Times New Roman"/>
          <w:b/>
          <w:spacing w:val="-5"/>
          <w:sz w:val="26"/>
          <w:lang w:val="uk-UA"/>
        </w:rPr>
        <w:t xml:space="preserve">Питання </w:t>
      </w:r>
      <w:r w:rsidRPr="008742ED">
        <w:rPr>
          <w:rFonts w:ascii="Times New Roman" w:hAnsi="Times New Roman" w:cs="Times New Roman"/>
          <w:b/>
          <w:sz w:val="26"/>
          <w:lang w:val="uk-UA"/>
        </w:rPr>
        <w:t xml:space="preserve">№ </w:t>
      </w:r>
      <w:r w:rsidRPr="008742ED">
        <w:rPr>
          <w:rFonts w:ascii="Times New Roman" w:hAnsi="Times New Roman" w:cs="Times New Roman"/>
          <w:b/>
          <w:spacing w:val="-3"/>
          <w:sz w:val="26"/>
          <w:lang w:val="uk-UA"/>
        </w:rPr>
        <w:t>1</w:t>
      </w:r>
      <w:r w:rsidRPr="008742ED">
        <w:rPr>
          <w:rFonts w:ascii="Times New Roman" w:hAnsi="Times New Roman" w:cs="Times New Roman"/>
          <w:spacing w:val="-3"/>
          <w:sz w:val="26"/>
          <w:lang w:val="uk-UA"/>
        </w:rPr>
        <w:t xml:space="preserve">.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Специфіка техніки квілінг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у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художній практиці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роботи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з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>папером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. </w:t>
      </w:r>
      <w:r w:rsidRPr="008742ED">
        <w:rPr>
          <w:rFonts w:ascii="Times New Roman" w:hAnsi="Times New Roman" w:cs="Times New Roman"/>
          <w:spacing w:val="-5"/>
          <w:sz w:val="26"/>
          <w:lang w:val="uk-UA"/>
        </w:rPr>
        <w:t xml:space="preserve">Коротко схарактеризуйте 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специфіку </w:t>
      </w:r>
      <w:r w:rsidRPr="008742ED">
        <w:rPr>
          <w:rFonts w:ascii="Times New Roman" w:hAnsi="Times New Roman" w:cs="Times New Roman"/>
          <w:spacing w:val="-5"/>
          <w:sz w:val="26"/>
          <w:lang w:val="uk-UA"/>
        </w:rPr>
        <w:t xml:space="preserve">квілінгу, історію 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>виникнення даної</w:t>
      </w:r>
      <w:r w:rsidRPr="008742ED">
        <w:rPr>
          <w:rFonts w:ascii="Times New Roman" w:hAnsi="Times New Roman" w:cs="Times New Roman"/>
          <w:spacing w:val="64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pacing w:val="-5"/>
          <w:sz w:val="26"/>
          <w:lang w:val="uk-UA"/>
        </w:rPr>
        <w:t xml:space="preserve">художньої техніки, </w:t>
      </w:r>
      <w:r w:rsidRPr="008742ED">
        <w:rPr>
          <w:rFonts w:ascii="Times New Roman" w:hAnsi="Times New Roman" w:cs="Times New Roman"/>
          <w:spacing w:val="-3"/>
          <w:sz w:val="26"/>
          <w:lang w:val="uk-UA"/>
        </w:rPr>
        <w:t xml:space="preserve">її місце 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у 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сучасному аматорському 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та 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>професійному рукоділлі.</w:t>
      </w:r>
    </w:p>
    <w:p w:rsidR="009E2A7D" w:rsidRPr="008742ED" w:rsidRDefault="009E2A7D" w:rsidP="009E2A7D">
      <w:pPr>
        <w:spacing w:before="68" w:line="268" w:lineRule="auto"/>
        <w:ind w:left="851" w:right="2" w:firstLine="568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b/>
          <w:sz w:val="26"/>
          <w:lang w:val="uk-UA"/>
        </w:rPr>
        <w:t>Питання № 2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.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Інструменти для роботи у техніці квілінг. Розкрийте специфіку роботи з кожним із цих інструментів </w:t>
      </w:r>
      <w:r w:rsidRPr="008742ED">
        <w:rPr>
          <w:rFonts w:ascii="Times New Roman" w:hAnsi="Times New Roman" w:cs="Times New Roman"/>
          <w:sz w:val="26"/>
          <w:lang w:val="uk-UA"/>
        </w:rPr>
        <w:t>(зразок 1).</w:t>
      </w:r>
    </w:p>
    <w:p w:rsidR="009E2A7D" w:rsidRPr="008742ED" w:rsidRDefault="009E2A7D" w:rsidP="009E2A7D">
      <w:pPr>
        <w:pStyle w:val="5"/>
        <w:ind w:left="851" w:right="2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Зразок 1</w:t>
      </w:r>
      <w:r w:rsidRPr="008742ED">
        <w:rPr>
          <w:rFonts w:ascii="Times New Roman" w:hAnsi="Times New Roman" w:cs="Times New Roman"/>
          <w:sz w:val="22"/>
          <w:lang w:val="uk-UA"/>
        </w:rPr>
        <w:t xml:space="preserve">. </w:t>
      </w:r>
      <w:r w:rsidRPr="008742ED">
        <w:rPr>
          <w:rFonts w:ascii="Times New Roman" w:hAnsi="Times New Roman" w:cs="Times New Roman"/>
          <w:lang w:val="uk-UA"/>
        </w:rPr>
        <w:t>Інструменти для роботи у техніці</w:t>
      </w:r>
      <w:r w:rsidRPr="008742ED">
        <w:rPr>
          <w:rFonts w:ascii="Times New Roman" w:hAnsi="Times New Roman" w:cs="Times New Roman"/>
          <w:spacing w:val="-28"/>
          <w:lang w:val="uk-UA"/>
        </w:rPr>
        <w:t xml:space="preserve"> </w:t>
      </w:r>
      <w:r w:rsidRPr="008742ED">
        <w:rPr>
          <w:rFonts w:ascii="Times New Roman" w:hAnsi="Times New Roman" w:cs="Times New Roman"/>
          <w:lang w:val="uk-UA"/>
        </w:rPr>
        <w:t>квілінг</w:t>
      </w:r>
    </w:p>
    <w:p w:rsidR="009E2A7D" w:rsidRPr="009E2A7D" w:rsidRDefault="009E2A7D" w:rsidP="009E2A7D">
      <w:pPr>
        <w:spacing w:before="35"/>
        <w:ind w:left="851" w:right="2" w:firstLine="709"/>
        <w:rPr>
          <w:sz w:val="28"/>
          <w:lang w:val="uk-UA"/>
        </w:rPr>
      </w:pPr>
      <w:r w:rsidRPr="009E2A7D">
        <w:rPr>
          <w:rFonts w:ascii="Times New Roman" w:hAnsi="Times New Roman" w:cs="Times New Roman"/>
          <w:noProof/>
          <w:sz w:val="28"/>
          <w:lang w:val="en-US" w:eastAsia="en-US" w:bidi="ar-SA"/>
        </w:rPr>
        <w:drawing>
          <wp:anchor distT="0" distB="0" distL="0" distR="0" simplePos="0" relativeHeight="251659264" behindDoc="0" locked="0" layoutInCell="1" allowOverlap="1" wp14:anchorId="520B5B31" wp14:editId="18B65B18">
            <wp:simplePos x="0" y="0"/>
            <wp:positionH relativeFrom="page">
              <wp:posOffset>2359025</wp:posOffset>
            </wp:positionH>
            <wp:positionV relativeFrom="paragraph">
              <wp:posOffset>201295</wp:posOffset>
            </wp:positionV>
            <wp:extent cx="3600450" cy="1619885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A7D">
        <w:rPr>
          <w:rFonts w:ascii="Times New Roman" w:hAnsi="Times New Roman" w:cs="Times New Roman"/>
          <w:sz w:val="28"/>
          <w:lang w:val="uk-UA"/>
        </w:rPr>
        <w:t xml:space="preserve">Взято </w:t>
      </w:r>
      <w:r w:rsidRPr="009E2A7D">
        <w:rPr>
          <w:rFonts w:ascii="Times New Roman" w:hAnsi="Times New Roman" w:cs="Times New Roman"/>
          <w:spacing w:val="-3"/>
          <w:sz w:val="28"/>
          <w:lang w:val="uk-UA"/>
        </w:rPr>
        <w:t xml:space="preserve">із </w:t>
      </w:r>
      <w:r w:rsidRPr="009E2A7D">
        <w:rPr>
          <w:rFonts w:ascii="Times New Roman" w:hAnsi="Times New Roman" w:cs="Times New Roman"/>
          <w:sz w:val="28"/>
          <w:lang w:val="uk-UA"/>
        </w:rPr>
        <w:t>джерела:</w:t>
      </w:r>
      <w:r w:rsidRPr="009E2A7D">
        <w:rPr>
          <w:rFonts w:ascii="Times New Roman" w:hAnsi="Times New Roman" w:cs="Times New Roman"/>
          <w:spacing w:val="-39"/>
          <w:sz w:val="28"/>
          <w:lang w:val="uk-UA"/>
        </w:rPr>
        <w:t xml:space="preserve"> </w:t>
      </w:r>
      <w:hyperlink r:id="rId6">
        <w:r w:rsidRPr="009E2A7D">
          <w:rPr>
            <w:rFonts w:ascii="Times New Roman" w:hAnsi="Times New Roman" w:cs="Times New Roman"/>
            <w:sz w:val="28"/>
            <w:u w:val="single"/>
            <w:lang w:val="uk-UA"/>
          </w:rPr>
          <w:t>https://svoimirukamy.com/wp-content/uploads/2017/08/7-5-700x505.jpg</w:t>
        </w:r>
      </w:hyperlink>
    </w:p>
    <w:p w:rsidR="009E2A7D" w:rsidRPr="008742ED" w:rsidRDefault="009E2A7D" w:rsidP="009E2A7D">
      <w:pPr>
        <w:pStyle w:val="a3"/>
        <w:spacing w:before="8"/>
        <w:ind w:left="851" w:right="2"/>
        <w:rPr>
          <w:sz w:val="20"/>
          <w:lang w:val="uk-UA"/>
        </w:rPr>
      </w:pPr>
    </w:p>
    <w:p w:rsidR="009E2A7D" w:rsidRPr="009E2A7D" w:rsidRDefault="009E2A7D" w:rsidP="009E2A7D">
      <w:pPr>
        <w:spacing w:line="278" w:lineRule="auto"/>
        <w:ind w:left="851" w:right="2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8742ED">
        <w:rPr>
          <w:rFonts w:ascii="Times New Roman" w:hAnsi="Times New Roman" w:cs="Times New Roman"/>
          <w:b/>
          <w:sz w:val="26"/>
          <w:lang w:val="uk-UA"/>
        </w:rPr>
        <w:t>Питання № 3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. </w:t>
      </w:r>
      <w:r w:rsidRPr="009E2A7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Матеріали для роботи у техніці квілінг. Розкрийте специфіку роботи з кожним із цих матеріалів </w:t>
      </w:r>
      <w:r w:rsidRPr="009E2A7D">
        <w:rPr>
          <w:rFonts w:ascii="Times New Roman" w:hAnsi="Times New Roman" w:cs="Times New Roman"/>
          <w:sz w:val="28"/>
          <w:szCs w:val="28"/>
          <w:lang w:val="uk-UA"/>
        </w:rPr>
        <w:t>(зразок 2).</w:t>
      </w:r>
    </w:p>
    <w:p w:rsidR="009E2A7D" w:rsidRPr="009E2A7D" w:rsidRDefault="009E2A7D" w:rsidP="009E2A7D">
      <w:pPr>
        <w:pStyle w:val="5"/>
        <w:spacing w:before="194"/>
        <w:ind w:left="851" w:right="2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E2A7D">
        <w:rPr>
          <w:rFonts w:ascii="Times New Roman" w:hAnsi="Times New Roman" w:cs="Times New Roman"/>
          <w:sz w:val="28"/>
          <w:szCs w:val="28"/>
          <w:lang w:val="uk-UA"/>
        </w:rPr>
        <w:t>Зразок 2. Матеріали для роботи у техніці</w:t>
      </w:r>
      <w:r w:rsidRPr="009E2A7D">
        <w:rPr>
          <w:rFonts w:ascii="Times New Roman" w:hAnsi="Times New Roman" w:cs="Times New Roman"/>
          <w:spacing w:val="-39"/>
          <w:sz w:val="28"/>
          <w:szCs w:val="28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8"/>
          <w:szCs w:val="28"/>
          <w:lang w:val="uk-UA"/>
        </w:rPr>
        <w:t>квілінг</w:t>
      </w:r>
    </w:p>
    <w:p w:rsidR="009E2A7D" w:rsidRPr="009E2A7D" w:rsidRDefault="009E2A7D" w:rsidP="009E2A7D">
      <w:pPr>
        <w:spacing w:before="11"/>
        <w:ind w:left="851" w:right="2" w:firstLine="567"/>
        <w:jc w:val="both"/>
        <w:rPr>
          <w:rFonts w:ascii="Times New Roman" w:hAnsi="Times New Roman" w:cs="Times New Roman"/>
          <w:spacing w:val="-1"/>
          <w:sz w:val="28"/>
          <w:u w:val="single"/>
          <w:lang w:val="uk-UA"/>
        </w:rPr>
      </w:pPr>
      <w:r w:rsidRPr="009E2A7D">
        <w:rPr>
          <w:rFonts w:ascii="Times New Roman" w:hAnsi="Times New Roman" w:cs="Times New Roman"/>
          <w:sz w:val="28"/>
          <w:lang w:val="uk-UA"/>
        </w:rPr>
        <w:t xml:space="preserve">Взято </w:t>
      </w:r>
      <w:r w:rsidRPr="009E2A7D">
        <w:rPr>
          <w:rFonts w:ascii="Times New Roman" w:hAnsi="Times New Roman" w:cs="Times New Roman"/>
          <w:spacing w:val="-3"/>
          <w:sz w:val="28"/>
          <w:lang w:val="uk-UA"/>
        </w:rPr>
        <w:t xml:space="preserve">із </w:t>
      </w:r>
      <w:r w:rsidRPr="009E2A7D">
        <w:rPr>
          <w:rFonts w:ascii="Times New Roman" w:hAnsi="Times New Roman" w:cs="Times New Roman"/>
          <w:sz w:val="28"/>
          <w:lang w:val="uk-UA"/>
        </w:rPr>
        <w:t xml:space="preserve">джерела: </w:t>
      </w:r>
      <w:hyperlink r:id="rId7" w:history="1">
        <w:r w:rsidRPr="00E7067C">
          <w:rPr>
            <w:rStyle w:val="a6"/>
            <w:rFonts w:ascii="Times New Roman" w:hAnsi="Times New Roman" w:cs="Times New Roman"/>
            <w:spacing w:val="-1"/>
            <w:sz w:val="28"/>
            <w:lang w:val="uk-UA"/>
          </w:rPr>
          <w:t>https://childdevelop.com.ua/doc/images/news/71/7189/ snezhinka_kvilling_01.png</w:t>
        </w:r>
      </w:hyperlink>
    </w:p>
    <w:p w:rsidR="009E2A7D" w:rsidRPr="008742ED" w:rsidRDefault="009E2A7D" w:rsidP="009E2A7D">
      <w:pPr>
        <w:spacing w:before="11"/>
        <w:ind w:left="851" w:right="2" w:firstLine="6094"/>
        <w:rPr>
          <w:spacing w:val="-1"/>
          <w:u w:val="single"/>
          <w:lang w:val="uk-UA"/>
        </w:rPr>
      </w:pPr>
      <w:r w:rsidRPr="008742ED">
        <w:rPr>
          <w:noProof/>
          <w:lang w:val="en-US" w:eastAsia="en-US" w:bidi="ar-SA"/>
        </w:rPr>
        <w:lastRenderedPageBreak/>
        <w:drawing>
          <wp:anchor distT="0" distB="0" distL="0" distR="0" simplePos="0" relativeHeight="251662336" behindDoc="1" locked="0" layoutInCell="1" allowOverlap="1" wp14:anchorId="686AF8B6" wp14:editId="6AD45720">
            <wp:simplePos x="0" y="0"/>
            <wp:positionH relativeFrom="page">
              <wp:posOffset>2415258</wp:posOffset>
            </wp:positionH>
            <wp:positionV relativeFrom="paragraph">
              <wp:posOffset>162490</wp:posOffset>
            </wp:positionV>
            <wp:extent cx="327406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91" y="21199"/>
                <wp:lineTo x="21491" y="0"/>
                <wp:lineTo x="0" y="0"/>
              </wp:wrapPolygon>
            </wp:wrapTight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A7D" w:rsidRPr="008742ED" w:rsidRDefault="009E2A7D" w:rsidP="009E2A7D">
      <w:pPr>
        <w:spacing w:before="11"/>
        <w:ind w:left="851" w:right="2" w:firstLine="6094"/>
        <w:rPr>
          <w:spacing w:val="-1"/>
          <w:u w:val="single"/>
          <w:lang w:val="uk-UA"/>
        </w:rPr>
      </w:pPr>
    </w:p>
    <w:p w:rsidR="009E2A7D" w:rsidRPr="008742ED" w:rsidRDefault="009E2A7D" w:rsidP="009E2A7D">
      <w:pPr>
        <w:spacing w:before="11"/>
        <w:ind w:left="851" w:right="2" w:firstLine="6094"/>
        <w:rPr>
          <w:spacing w:val="-1"/>
          <w:u w:val="single"/>
          <w:lang w:val="uk-UA"/>
        </w:rPr>
      </w:pPr>
    </w:p>
    <w:p w:rsidR="009E2A7D" w:rsidRPr="008742ED" w:rsidRDefault="009E2A7D" w:rsidP="009E2A7D">
      <w:pPr>
        <w:pStyle w:val="6"/>
        <w:spacing w:line="264" w:lineRule="auto"/>
        <w:ind w:left="851" w:right="2" w:firstLine="567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Практична робота щодо опанування основних (відкритих і закритих) форм техніки квілінг</w:t>
      </w:r>
    </w:p>
    <w:p w:rsidR="009E2A7D" w:rsidRPr="008742ED" w:rsidRDefault="009E2A7D" w:rsidP="009E2A7D">
      <w:pPr>
        <w:spacing w:line="264" w:lineRule="auto"/>
        <w:ind w:left="567" w:right="2" w:firstLine="851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b/>
          <w:sz w:val="26"/>
          <w:lang w:val="uk-UA"/>
        </w:rPr>
        <w:t xml:space="preserve">Практичне завдання № 1.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Основні прийоми роботи у техніці квілінг. Опануйте на занятті 5-6 «закритих» форм квілінгу, розкажіть про прийоми їх виготовлення </w:t>
      </w:r>
      <w:r w:rsidRPr="008742ED">
        <w:rPr>
          <w:rFonts w:ascii="Times New Roman" w:hAnsi="Times New Roman" w:cs="Times New Roman"/>
          <w:sz w:val="26"/>
          <w:lang w:val="uk-UA"/>
        </w:rPr>
        <w:t>(зразок 3).</w:t>
      </w:r>
    </w:p>
    <w:p w:rsidR="009E2A7D" w:rsidRPr="008742ED" w:rsidRDefault="009E2A7D" w:rsidP="009E2A7D">
      <w:pPr>
        <w:spacing w:line="264" w:lineRule="auto"/>
        <w:ind w:left="567" w:right="2" w:firstLine="851"/>
        <w:jc w:val="both"/>
        <w:rPr>
          <w:rFonts w:ascii="Times New Roman" w:hAnsi="Times New Roman" w:cs="Times New Roman"/>
          <w:i/>
          <w:sz w:val="26"/>
          <w:lang w:val="uk-UA"/>
        </w:rPr>
      </w:pPr>
      <w:r w:rsidRPr="008742ED">
        <w:rPr>
          <w:rFonts w:ascii="Times New Roman" w:hAnsi="Times New Roman" w:cs="Times New Roman"/>
          <w:b/>
          <w:spacing w:val="-4"/>
          <w:sz w:val="26"/>
          <w:lang w:val="uk-UA"/>
        </w:rPr>
        <w:t xml:space="preserve">Практичне </w:t>
      </w:r>
      <w:r w:rsidRPr="008742ED">
        <w:rPr>
          <w:rFonts w:ascii="Times New Roman" w:hAnsi="Times New Roman" w:cs="Times New Roman"/>
          <w:b/>
          <w:spacing w:val="-5"/>
          <w:sz w:val="26"/>
          <w:lang w:val="uk-UA"/>
        </w:rPr>
        <w:t xml:space="preserve">завдання </w:t>
      </w:r>
      <w:r w:rsidRPr="008742ED">
        <w:rPr>
          <w:rFonts w:ascii="Times New Roman" w:hAnsi="Times New Roman" w:cs="Times New Roman"/>
          <w:b/>
          <w:sz w:val="26"/>
          <w:lang w:val="uk-UA"/>
        </w:rPr>
        <w:t xml:space="preserve">№ </w:t>
      </w:r>
      <w:r w:rsidRPr="008742ED">
        <w:rPr>
          <w:rFonts w:ascii="Times New Roman" w:hAnsi="Times New Roman" w:cs="Times New Roman"/>
          <w:b/>
          <w:spacing w:val="-3"/>
          <w:sz w:val="26"/>
          <w:lang w:val="uk-UA"/>
        </w:rPr>
        <w:t xml:space="preserve">2.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Опануйте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на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занятті такі </w:t>
      </w:r>
      <w:r>
        <w:rPr>
          <w:rFonts w:ascii="Times New Roman" w:hAnsi="Times New Roman" w:cs="Times New Roman"/>
          <w:i/>
          <w:spacing w:val="-4"/>
          <w:sz w:val="26"/>
          <w:lang w:val="uk-UA"/>
        </w:rPr>
        <w:t>«відкриті» форми квілін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гу,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як: </w:t>
      </w:r>
      <w:r w:rsidRPr="008742ED">
        <w:rPr>
          <w:rFonts w:ascii="Times New Roman" w:hAnsi="Times New Roman" w:cs="Times New Roman"/>
          <w:i/>
          <w:spacing w:val="-5"/>
          <w:sz w:val="26"/>
          <w:lang w:val="uk-UA"/>
        </w:rPr>
        <w:t xml:space="preserve">«серце»,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«завиток», «хвиля». Розкажіть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про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прийоми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їх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виготовлення 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(зразок </w:t>
      </w:r>
      <w:r w:rsidRPr="008742ED">
        <w:rPr>
          <w:rFonts w:ascii="Times New Roman" w:hAnsi="Times New Roman" w:cs="Times New Roman"/>
          <w:spacing w:val="-3"/>
          <w:sz w:val="26"/>
          <w:lang w:val="uk-UA"/>
        </w:rPr>
        <w:t>3)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>.</w:t>
      </w:r>
    </w:p>
    <w:p w:rsidR="009E2A7D" w:rsidRPr="008742ED" w:rsidRDefault="009E2A7D" w:rsidP="009E2A7D">
      <w:pPr>
        <w:pStyle w:val="5"/>
        <w:ind w:left="567" w:right="2" w:firstLine="851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Зразок 3. Види форм квілінгу</w:t>
      </w:r>
    </w:p>
    <w:p w:rsidR="009E2A7D" w:rsidRPr="008742ED" w:rsidRDefault="009E2A7D" w:rsidP="009E2A7D">
      <w:pPr>
        <w:pStyle w:val="a3"/>
        <w:tabs>
          <w:tab w:val="left" w:pos="2023"/>
          <w:tab w:val="left" w:pos="2587"/>
          <w:tab w:val="left" w:pos="3909"/>
        </w:tabs>
        <w:ind w:left="567" w:right="2" w:firstLine="851"/>
        <w:rPr>
          <w:rFonts w:ascii="Times New Roman" w:hAnsi="Times New Roman" w:cs="Times New Roman"/>
          <w:lang w:val="uk-UA"/>
        </w:rPr>
      </w:pPr>
      <w:r w:rsidRPr="009E2A7D">
        <w:rPr>
          <w:rFonts w:ascii="Times New Roman" w:hAnsi="Times New Roman" w:cs="Times New Roman"/>
          <w:sz w:val="28"/>
          <w:lang w:val="uk-UA"/>
        </w:rPr>
        <w:t xml:space="preserve">Взято </w:t>
      </w:r>
      <w:r w:rsidRPr="009E2A7D">
        <w:rPr>
          <w:rFonts w:ascii="Times New Roman" w:hAnsi="Times New Roman" w:cs="Times New Roman"/>
          <w:spacing w:val="-3"/>
          <w:sz w:val="28"/>
          <w:lang w:val="uk-UA"/>
        </w:rPr>
        <w:t xml:space="preserve">із </w:t>
      </w:r>
      <w:r w:rsidRPr="009E2A7D">
        <w:rPr>
          <w:rFonts w:ascii="Times New Roman" w:hAnsi="Times New Roman" w:cs="Times New Roman"/>
          <w:sz w:val="28"/>
          <w:lang w:val="uk-UA"/>
        </w:rPr>
        <w:t xml:space="preserve">джерела </w:t>
      </w:r>
      <w:hyperlink r:id="rId9">
        <w:r w:rsidRPr="008742ED">
          <w:rPr>
            <w:rFonts w:ascii="Times New Roman" w:hAnsi="Times New Roman" w:cs="Times New Roman"/>
            <w:spacing w:val="-1"/>
            <w:u w:val="single"/>
            <w:lang w:val="uk-UA"/>
          </w:rPr>
          <w:t>https://vseosvita.ua/library/kviling-vid-dekorativnogo-</w:t>
        </w:r>
      </w:hyperlink>
      <w:r w:rsidRPr="008742ED">
        <w:rPr>
          <w:rFonts w:ascii="Times New Roman" w:hAnsi="Times New Roman" w:cs="Times New Roman"/>
          <w:spacing w:val="-1"/>
          <w:lang w:val="uk-UA"/>
        </w:rPr>
        <w:t xml:space="preserve"> </w:t>
      </w:r>
      <w:hyperlink r:id="rId10">
        <w:r w:rsidRPr="008742ED">
          <w:rPr>
            <w:rFonts w:ascii="Times New Roman" w:hAnsi="Times New Roman" w:cs="Times New Roman"/>
            <w:u w:val="single"/>
            <w:lang w:val="uk-UA"/>
          </w:rPr>
          <w:t>mistectva-345644.html</w:t>
        </w:r>
      </w:hyperlink>
    </w:p>
    <w:p w:rsidR="009E2A7D" w:rsidRPr="008742ED" w:rsidRDefault="009E2A7D" w:rsidP="009E2A7D">
      <w:pPr>
        <w:ind w:left="567" w:right="2" w:firstLine="851"/>
        <w:rPr>
          <w:rFonts w:ascii="Times New Roman" w:hAnsi="Times New Roman" w:cs="Times New Roman"/>
          <w:lang w:val="uk-UA"/>
        </w:rPr>
      </w:pPr>
    </w:p>
    <w:p w:rsidR="009E2A7D" w:rsidRPr="008742ED" w:rsidRDefault="009E2A7D" w:rsidP="009E2A7D">
      <w:pPr>
        <w:spacing w:line="264" w:lineRule="auto"/>
        <w:ind w:left="567" w:right="2" w:firstLine="851"/>
        <w:jc w:val="both"/>
        <w:rPr>
          <w:rFonts w:ascii="Times New Roman" w:hAnsi="Times New Roman" w:cs="Times New Roman"/>
          <w:i/>
          <w:sz w:val="26"/>
          <w:lang w:val="uk-UA"/>
        </w:rPr>
      </w:pPr>
      <w:r w:rsidRPr="008742ED">
        <w:rPr>
          <w:rFonts w:ascii="Times New Roman" w:hAnsi="Times New Roman" w:cs="Times New Roman"/>
          <w:noProof/>
          <w:lang w:val="en-US" w:eastAsia="en-US" w:bidi="ar-SA"/>
        </w:rPr>
        <w:drawing>
          <wp:anchor distT="0" distB="0" distL="0" distR="0" simplePos="0" relativeHeight="251660288" behindDoc="0" locked="0" layoutInCell="1" allowOverlap="1" wp14:anchorId="6F1F4DE0" wp14:editId="1EFB6FE8">
            <wp:simplePos x="0" y="0"/>
            <wp:positionH relativeFrom="page">
              <wp:posOffset>2663895</wp:posOffset>
            </wp:positionH>
            <wp:positionV relativeFrom="paragraph">
              <wp:posOffset>664704</wp:posOffset>
            </wp:positionV>
            <wp:extent cx="3763645" cy="2572385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2ED">
        <w:rPr>
          <w:rFonts w:ascii="Times New Roman" w:hAnsi="Times New Roman" w:cs="Times New Roman"/>
          <w:b/>
          <w:sz w:val="26"/>
          <w:lang w:val="uk-UA"/>
        </w:rPr>
        <w:t>Завдання № 1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. </w:t>
      </w:r>
      <w:r w:rsidRPr="008742ED">
        <w:rPr>
          <w:rFonts w:ascii="Times New Roman" w:hAnsi="Times New Roman" w:cs="Times New Roman"/>
          <w:i/>
          <w:sz w:val="26"/>
          <w:lang w:val="uk-UA"/>
        </w:rPr>
        <w:t>Ознайомтеся із запро</w:t>
      </w:r>
      <w:r>
        <w:rPr>
          <w:rFonts w:ascii="Times New Roman" w:hAnsi="Times New Roman" w:cs="Times New Roman"/>
          <w:i/>
          <w:sz w:val="26"/>
          <w:lang w:val="uk-UA"/>
        </w:rPr>
        <w:t>понованими методичними матеріа</w:t>
      </w:r>
      <w:r w:rsidRPr="008742ED">
        <w:rPr>
          <w:rFonts w:ascii="Times New Roman" w:hAnsi="Times New Roman" w:cs="Times New Roman"/>
          <w:i/>
          <w:sz w:val="26"/>
          <w:lang w:val="uk-UA"/>
        </w:rPr>
        <w:t>лами щодо можливості використання у роботі з дошкільниками прийомів роботи з паперовими стрічками та елементів техніки квілінг.</w:t>
      </w:r>
    </w:p>
    <w:p w:rsidR="009E2A7D" w:rsidRPr="008742ED" w:rsidRDefault="009E2A7D" w:rsidP="009E2A7D">
      <w:pPr>
        <w:pStyle w:val="a3"/>
        <w:spacing w:before="9"/>
        <w:ind w:left="851"/>
        <w:rPr>
          <w:rFonts w:ascii="Times New Roman" w:hAnsi="Times New Roman" w:cs="Times New Roman"/>
          <w:i/>
          <w:sz w:val="24"/>
          <w:lang w:val="uk-UA"/>
        </w:rPr>
      </w:pPr>
    </w:p>
    <w:p w:rsidR="009E2A7D" w:rsidRPr="008742ED" w:rsidRDefault="009E2A7D" w:rsidP="009E2A7D">
      <w:pPr>
        <w:pStyle w:val="a3"/>
        <w:spacing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Зважаючи на складність для дітей дошкіл</w:t>
      </w:r>
      <w:r>
        <w:rPr>
          <w:rFonts w:ascii="Times New Roman" w:hAnsi="Times New Roman" w:cs="Times New Roman"/>
          <w:lang w:val="uk-UA"/>
        </w:rPr>
        <w:t>ьного віку різноманітних прийо</w:t>
      </w:r>
      <w:r w:rsidRPr="008742ED">
        <w:rPr>
          <w:rFonts w:ascii="Times New Roman" w:hAnsi="Times New Roman" w:cs="Times New Roman"/>
          <w:lang w:val="uk-UA"/>
        </w:rPr>
        <w:t>мів квілінгу, перш за все, через недостатню розвиненість у них руки, у закладі дошкільної освіти малюків навчають лише роботі з паперовими стрічками (ширшими за розміром, ніж стандартні заготовки квілінгу). Згодом опановані дітьми прийоми стануть основою роботи з пап</w:t>
      </w:r>
      <w:r>
        <w:rPr>
          <w:rFonts w:ascii="Times New Roman" w:hAnsi="Times New Roman" w:cs="Times New Roman"/>
          <w:lang w:val="uk-UA"/>
        </w:rPr>
        <w:t>ероскручування, а надалі – без</w:t>
      </w:r>
      <w:r w:rsidRPr="008742ED">
        <w:rPr>
          <w:rFonts w:ascii="Times New Roman" w:hAnsi="Times New Roman" w:cs="Times New Roman"/>
          <w:lang w:val="uk-UA"/>
        </w:rPr>
        <w:t>посередньо техніки роботи з папером квілінг.</w:t>
      </w:r>
    </w:p>
    <w:p w:rsidR="009E2A7D" w:rsidRPr="008742ED" w:rsidRDefault="009E2A7D" w:rsidP="009E2A7D">
      <w:pPr>
        <w:pStyle w:val="a3"/>
        <w:spacing w:line="266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Ще видатний німецький педагог Ф. Фребель вказував на необхідність навчання маленьких дітей таких прийомів роботи з папером, як: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line="266" w:lineRule="auto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i/>
          <w:sz w:val="26"/>
          <w:lang w:val="uk-UA"/>
        </w:rPr>
        <w:lastRenderedPageBreak/>
        <w:t xml:space="preserve">складання </w:t>
      </w:r>
      <w:r w:rsidRPr="008742ED">
        <w:rPr>
          <w:rFonts w:ascii="Times New Roman" w:hAnsi="Times New Roman" w:cs="Times New Roman"/>
          <w:sz w:val="26"/>
          <w:lang w:val="uk-UA"/>
        </w:rPr>
        <w:t>– заняття з неподільним</w:t>
      </w:r>
      <w:r>
        <w:rPr>
          <w:rFonts w:ascii="Times New Roman" w:hAnsi="Times New Roman" w:cs="Times New Roman"/>
          <w:sz w:val="26"/>
          <w:lang w:val="uk-UA"/>
        </w:rPr>
        <w:t>и, складеними у довжину шматоч</w:t>
      </w:r>
      <w:r w:rsidRPr="008742ED">
        <w:rPr>
          <w:rFonts w:ascii="Times New Roman" w:hAnsi="Times New Roman" w:cs="Times New Roman"/>
          <w:sz w:val="26"/>
          <w:lang w:val="uk-UA"/>
        </w:rPr>
        <w:t>ками</w:t>
      </w:r>
      <w:r w:rsidRPr="008742ED">
        <w:rPr>
          <w:rFonts w:ascii="Times New Roman" w:hAnsi="Times New Roman" w:cs="Times New Roman"/>
          <w:spacing w:val="-2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паперу;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line="264" w:lineRule="auto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нанизування 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– 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ігрові вправи </w:t>
      </w:r>
      <w:r w:rsidRPr="008742ED">
        <w:rPr>
          <w:rFonts w:ascii="Times New Roman" w:hAnsi="Times New Roman" w:cs="Times New Roman"/>
          <w:sz w:val="26"/>
          <w:lang w:val="uk-UA"/>
        </w:rPr>
        <w:t xml:space="preserve">на </w:t>
      </w:r>
      <w:r w:rsidRPr="008742ED">
        <w:rPr>
          <w:rFonts w:ascii="Times New Roman" w:hAnsi="Times New Roman" w:cs="Times New Roman"/>
          <w:spacing w:val="-5"/>
          <w:sz w:val="26"/>
          <w:lang w:val="uk-UA"/>
        </w:rPr>
        <w:t xml:space="preserve">поєднання кольорових клаптиків </w:t>
      </w:r>
      <w:r w:rsidRPr="008742ED">
        <w:rPr>
          <w:rFonts w:ascii="Times New Roman" w:hAnsi="Times New Roman" w:cs="Times New Roman"/>
          <w:spacing w:val="-3"/>
          <w:sz w:val="26"/>
          <w:lang w:val="uk-UA"/>
        </w:rPr>
        <w:t xml:space="preserve">паперу </w:t>
      </w:r>
      <w:r w:rsidRPr="008742ED">
        <w:rPr>
          <w:rFonts w:ascii="Times New Roman" w:hAnsi="Times New Roman" w:cs="Times New Roman"/>
          <w:sz w:val="26"/>
          <w:lang w:val="uk-UA"/>
        </w:rPr>
        <w:t>у форму тканини (паперова строката</w:t>
      </w:r>
      <w:r w:rsidRPr="008742ED">
        <w:rPr>
          <w:rFonts w:ascii="Times New Roman" w:hAnsi="Times New Roman" w:cs="Times New Roman"/>
          <w:spacing w:val="-11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ковдра);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line="264" w:lineRule="auto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плетіння </w:t>
      </w:r>
      <w:r w:rsidRPr="008742ED">
        <w:rPr>
          <w:rFonts w:ascii="Times New Roman" w:hAnsi="Times New Roman" w:cs="Times New Roman"/>
          <w:sz w:val="26"/>
          <w:lang w:val="uk-UA"/>
        </w:rPr>
        <w:t>– поєднання паперових стрічок різними способами у форму килимка.</w:t>
      </w:r>
    </w:p>
    <w:p w:rsidR="009E2A7D" w:rsidRPr="008742ED" w:rsidRDefault="009E2A7D" w:rsidP="009E2A7D">
      <w:pPr>
        <w:pStyle w:val="a3"/>
        <w:spacing w:line="266" w:lineRule="auto"/>
        <w:ind w:left="851" w:right="-140" w:firstLine="709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У практиці ЗДО традиційно дітей навчають різних прийомів роботи з паперовою стрічкою, як-от: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line="313" w:lineRule="exact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вирізання</w:t>
      </w:r>
      <w:r w:rsidRPr="008742ED">
        <w:rPr>
          <w:rFonts w:ascii="Times New Roman" w:hAnsi="Times New Roman" w:cs="Times New Roman"/>
          <w:spacing w:val="-2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стрічки;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before="2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склеювання із наданням круглої</w:t>
      </w:r>
      <w:r w:rsidRPr="008742ED">
        <w:rPr>
          <w:rFonts w:ascii="Times New Roman" w:hAnsi="Times New Roman" w:cs="Times New Roman"/>
          <w:spacing w:val="-2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форми;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before="30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гофрування прийомом елементарного</w:t>
      </w:r>
      <w:r w:rsidRPr="008742ED">
        <w:rPr>
          <w:rFonts w:ascii="Times New Roman" w:hAnsi="Times New Roman" w:cs="Times New Roman"/>
          <w:spacing w:val="-5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складання;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before="29" w:line="259" w:lineRule="auto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утворення спіралі (лише за допомогою пальців, без використання інструментів);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before="6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закручування за допомогою</w:t>
      </w:r>
      <w:r w:rsidRPr="008742ED">
        <w:rPr>
          <w:rFonts w:ascii="Times New Roman" w:hAnsi="Times New Roman" w:cs="Times New Roman"/>
          <w:spacing w:val="-4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ножиць;</w:t>
      </w:r>
    </w:p>
    <w:p w:rsidR="009E2A7D" w:rsidRPr="008742ED" w:rsidRDefault="009E2A7D" w:rsidP="009E2A7D">
      <w:pPr>
        <w:pStyle w:val="a5"/>
        <w:numPr>
          <w:ilvl w:val="1"/>
          <w:numId w:val="1"/>
        </w:numPr>
        <w:tabs>
          <w:tab w:val="left" w:pos="1284"/>
          <w:tab w:val="left" w:pos="1285"/>
        </w:tabs>
        <w:spacing w:before="29"/>
        <w:ind w:left="851" w:right="-140" w:firstLine="709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накручування на</w:t>
      </w:r>
      <w:r w:rsidRPr="008742ED">
        <w:rPr>
          <w:rFonts w:ascii="Times New Roman" w:hAnsi="Times New Roman" w:cs="Times New Roman"/>
          <w:spacing w:val="-3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олівець.</w:t>
      </w:r>
    </w:p>
    <w:p w:rsidR="009E2A7D" w:rsidRPr="008742ED" w:rsidRDefault="009E2A7D" w:rsidP="009E2A7D">
      <w:pPr>
        <w:pStyle w:val="a3"/>
        <w:spacing w:before="31"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У старшій групі садочка, ускладнюючи прийоми роботи з паперовими смужками, дітей навчають плетінню килимків. Малюки переплітають паперову основу двома або кількома стрічками кол</w:t>
      </w:r>
      <w:r>
        <w:rPr>
          <w:rFonts w:ascii="Times New Roman" w:hAnsi="Times New Roman" w:cs="Times New Roman"/>
          <w:lang w:val="uk-UA"/>
        </w:rPr>
        <w:t>ьорового паперу, підбираючи ко</w:t>
      </w:r>
      <w:r w:rsidRPr="008742ED">
        <w:rPr>
          <w:rFonts w:ascii="Times New Roman" w:hAnsi="Times New Roman" w:cs="Times New Roman"/>
          <w:lang w:val="uk-UA"/>
        </w:rPr>
        <w:t>льори, що підходять один одному.</w:t>
      </w:r>
    </w:p>
    <w:p w:rsidR="009E2A7D" w:rsidRPr="008742ED" w:rsidRDefault="009E2A7D" w:rsidP="009E2A7D">
      <w:pPr>
        <w:pStyle w:val="a3"/>
        <w:spacing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Дітям заняття квілінгом рекомендують поч</w:t>
      </w:r>
      <w:r>
        <w:rPr>
          <w:rFonts w:ascii="Times New Roman" w:hAnsi="Times New Roman" w:cs="Times New Roman"/>
          <w:lang w:val="uk-UA"/>
        </w:rPr>
        <w:t>инати з 5/6 років, використову</w:t>
      </w:r>
      <w:r w:rsidRPr="008742ED">
        <w:rPr>
          <w:rFonts w:ascii="Times New Roman" w:hAnsi="Times New Roman" w:cs="Times New Roman"/>
          <w:lang w:val="uk-UA"/>
        </w:rPr>
        <w:t xml:space="preserve">ючи при цьому тонкий папір, клей ПВА, зубочистку. Діти цього віку, попередньо засвоївши такі прийоми роботи з паперовими </w:t>
      </w:r>
      <w:r>
        <w:rPr>
          <w:rFonts w:ascii="Times New Roman" w:hAnsi="Times New Roman" w:cs="Times New Roman"/>
          <w:lang w:val="uk-UA"/>
        </w:rPr>
        <w:t>смужками, як: поєднання, накру</w:t>
      </w:r>
      <w:r w:rsidRPr="008742ED">
        <w:rPr>
          <w:rFonts w:ascii="Times New Roman" w:hAnsi="Times New Roman" w:cs="Times New Roman"/>
          <w:lang w:val="uk-UA"/>
        </w:rPr>
        <w:t>чування, гофрування, скручування тощо, можу</w:t>
      </w:r>
      <w:r>
        <w:rPr>
          <w:rFonts w:ascii="Times New Roman" w:hAnsi="Times New Roman" w:cs="Times New Roman"/>
          <w:lang w:val="uk-UA"/>
        </w:rPr>
        <w:t>ть опановувати найпростіші еле</w:t>
      </w:r>
      <w:r w:rsidRPr="008742ED">
        <w:rPr>
          <w:rFonts w:ascii="Times New Roman" w:hAnsi="Times New Roman" w:cs="Times New Roman"/>
          <w:lang w:val="uk-UA"/>
        </w:rPr>
        <w:t>менти квілінгу. Наприклад навчаючись виготовленню таких елементів квілінгу, як коло, діти повинні намотувати смужку паперу на стрижень від ручки, зубочистку у або іншу паличку.</w:t>
      </w:r>
    </w:p>
    <w:p w:rsidR="009E2A7D" w:rsidRPr="008742ED" w:rsidRDefault="009E2A7D" w:rsidP="009E2A7D">
      <w:pPr>
        <w:pStyle w:val="a3"/>
        <w:spacing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Елемент вільна спіраль утворюється на основі елемента коло. Коли зроблена заготовка-коло злегка відпускаєт</w:t>
      </w:r>
      <w:r>
        <w:rPr>
          <w:rFonts w:ascii="Times New Roman" w:hAnsi="Times New Roman" w:cs="Times New Roman"/>
          <w:lang w:val="uk-UA"/>
        </w:rPr>
        <w:t>ься й смужка сама дещо розправ</w:t>
      </w:r>
      <w:r w:rsidRPr="008742ED">
        <w:rPr>
          <w:rFonts w:ascii="Times New Roman" w:hAnsi="Times New Roman" w:cs="Times New Roman"/>
          <w:lang w:val="uk-UA"/>
        </w:rPr>
        <w:t>ляється. Деякі майстри квілінгу рекомендують дітям навчитися скручувати смужки вручну. Діти старшого дошкільного віку здатні виготувати елементарні композиції, наприклад, площинну ромашку із звичайних спіралей – круглих або у формі краплі.</w:t>
      </w:r>
    </w:p>
    <w:p w:rsidR="009E2A7D" w:rsidRPr="008742ED" w:rsidRDefault="009E2A7D" w:rsidP="009E2A7D">
      <w:pPr>
        <w:pStyle w:val="a3"/>
        <w:spacing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Важливу роль в ознайомленні дітей з прийомами роботи з папером відіграє вихователь. Спостерігаючи за його роботою, сприймаючи коментарі з виготовлення тієї чи іншої деталі паперового в</w:t>
      </w:r>
      <w:r>
        <w:rPr>
          <w:rFonts w:ascii="Times New Roman" w:hAnsi="Times New Roman" w:cs="Times New Roman"/>
          <w:lang w:val="uk-UA"/>
        </w:rPr>
        <w:t>иробу й застосовуючи це у влас</w:t>
      </w:r>
      <w:r w:rsidRPr="008742ED">
        <w:rPr>
          <w:rFonts w:ascii="Times New Roman" w:hAnsi="Times New Roman" w:cs="Times New Roman"/>
          <w:lang w:val="uk-UA"/>
        </w:rPr>
        <w:t xml:space="preserve">них, </w:t>
      </w:r>
      <w:r w:rsidRPr="008742ED">
        <w:rPr>
          <w:rFonts w:ascii="Times New Roman" w:hAnsi="Times New Roman" w:cs="Times New Roman"/>
          <w:spacing w:val="-4"/>
          <w:lang w:val="uk-UA"/>
        </w:rPr>
        <w:t xml:space="preserve">можливо </w:t>
      </w:r>
      <w:r w:rsidRPr="008742ED">
        <w:rPr>
          <w:rFonts w:ascii="Times New Roman" w:hAnsi="Times New Roman" w:cs="Times New Roman"/>
          <w:lang w:val="uk-UA"/>
        </w:rPr>
        <w:t xml:space="preserve">– </w:t>
      </w:r>
      <w:r w:rsidRPr="008742ED">
        <w:rPr>
          <w:rFonts w:ascii="Times New Roman" w:hAnsi="Times New Roman" w:cs="Times New Roman"/>
          <w:spacing w:val="-4"/>
          <w:lang w:val="uk-UA"/>
        </w:rPr>
        <w:t xml:space="preserve">недосконалих виробах, </w:t>
      </w:r>
      <w:r w:rsidRPr="008742ED">
        <w:rPr>
          <w:rFonts w:ascii="Times New Roman" w:hAnsi="Times New Roman" w:cs="Times New Roman"/>
          <w:lang w:val="uk-UA"/>
        </w:rPr>
        <w:t xml:space="preserve">–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діти </w:t>
      </w:r>
      <w:r w:rsidRPr="008742ED">
        <w:rPr>
          <w:rFonts w:ascii="Times New Roman" w:hAnsi="Times New Roman" w:cs="Times New Roman"/>
          <w:spacing w:val="-5"/>
          <w:lang w:val="uk-UA"/>
        </w:rPr>
        <w:t xml:space="preserve">поступово, </w:t>
      </w:r>
      <w:r w:rsidRPr="008742ED">
        <w:rPr>
          <w:rFonts w:ascii="Times New Roman" w:hAnsi="Times New Roman" w:cs="Times New Roman"/>
          <w:lang w:val="uk-UA"/>
        </w:rPr>
        <w:t xml:space="preserve">у </w:t>
      </w:r>
      <w:r w:rsidRPr="008742ED">
        <w:rPr>
          <w:rFonts w:ascii="Times New Roman" w:hAnsi="Times New Roman" w:cs="Times New Roman"/>
          <w:spacing w:val="-4"/>
          <w:lang w:val="uk-UA"/>
        </w:rPr>
        <w:t xml:space="preserve">процесі </w:t>
      </w:r>
      <w:r w:rsidRPr="008742ED">
        <w:rPr>
          <w:rFonts w:ascii="Times New Roman" w:hAnsi="Times New Roman" w:cs="Times New Roman"/>
          <w:spacing w:val="-5"/>
          <w:lang w:val="uk-UA"/>
        </w:rPr>
        <w:t xml:space="preserve">копіткої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праці </w:t>
      </w:r>
      <w:r w:rsidRPr="008742ED">
        <w:rPr>
          <w:rFonts w:ascii="Times New Roman" w:hAnsi="Times New Roman" w:cs="Times New Roman"/>
          <w:spacing w:val="-5"/>
          <w:lang w:val="uk-UA"/>
        </w:rPr>
        <w:t xml:space="preserve">залучаються </w:t>
      </w:r>
      <w:r w:rsidRPr="008742ED">
        <w:rPr>
          <w:rFonts w:ascii="Times New Roman" w:hAnsi="Times New Roman" w:cs="Times New Roman"/>
          <w:lang w:val="uk-UA"/>
        </w:rPr>
        <w:t xml:space="preserve">до </w:t>
      </w:r>
      <w:r w:rsidRPr="008742ED">
        <w:rPr>
          <w:rFonts w:ascii="Times New Roman" w:hAnsi="Times New Roman" w:cs="Times New Roman"/>
          <w:spacing w:val="-4"/>
          <w:lang w:val="uk-UA"/>
        </w:rPr>
        <w:t xml:space="preserve">різноманітних технік роботи </w:t>
      </w:r>
      <w:r w:rsidRPr="008742ED">
        <w:rPr>
          <w:rFonts w:ascii="Times New Roman" w:hAnsi="Times New Roman" w:cs="Times New Roman"/>
          <w:lang w:val="uk-UA"/>
        </w:rPr>
        <w:t xml:space="preserve">з </w:t>
      </w:r>
      <w:r w:rsidRPr="008742ED">
        <w:rPr>
          <w:rFonts w:ascii="Times New Roman" w:hAnsi="Times New Roman" w:cs="Times New Roman"/>
          <w:spacing w:val="-4"/>
          <w:lang w:val="uk-UA"/>
        </w:rPr>
        <w:t xml:space="preserve">папером, </w:t>
      </w:r>
      <w:r w:rsidRPr="008742ED">
        <w:rPr>
          <w:rFonts w:ascii="Times New Roman" w:hAnsi="Times New Roman" w:cs="Times New Roman"/>
          <w:lang w:val="uk-UA"/>
        </w:rPr>
        <w:t xml:space="preserve">у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тому </w:t>
      </w:r>
      <w:r w:rsidRPr="008742ED">
        <w:rPr>
          <w:rFonts w:ascii="Times New Roman" w:hAnsi="Times New Roman" w:cs="Times New Roman"/>
          <w:spacing w:val="-4"/>
          <w:lang w:val="uk-UA"/>
        </w:rPr>
        <w:t>числі</w:t>
      </w:r>
      <w:r w:rsidRPr="008742ED">
        <w:rPr>
          <w:rFonts w:ascii="Times New Roman" w:hAnsi="Times New Roman" w:cs="Times New Roman"/>
          <w:lang w:val="uk-UA"/>
        </w:rPr>
        <w:t xml:space="preserve"> – </w:t>
      </w:r>
      <w:r w:rsidRPr="008742ED">
        <w:rPr>
          <w:rFonts w:ascii="Times New Roman" w:hAnsi="Times New Roman" w:cs="Times New Roman"/>
          <w:spacing w:val="-5"/>
          <w:lang w:val="uk-UA"/>
        </w:rPr>
        <w:t>квілінгу.</w:t>
      </w:r>
    </w:p>
    <w:p w:rsidR="009E2A7D" w:rsidRPr="008742ED" w:rsidRDefault="009E2A7D" w:rsidP="009E2A7D">
      <w:pPr>
        <w:pStyle w:val="a3"/>
        <w:spacing w:before="1"/>
        <w:ind w:left="851" w:right="-140"/>
        <w:rPr>
          <w:rFonts w:ascii="Times New Roman" w:hAnsi="Times New Roman" w:cs="Times New Roman"/>
          <w:sz w:val="28"/>
          <w:lang w:val="uk-UA"/>
        </w:rPr>
      </w:pPr>
    </w:p>
    <w:p w:rsidR="009E2A7D" w:rsidRPr="008742ED" w:rsidRDefault="009E2A7D" w:rsidP="009E2A7D">
      <w:pPr>
        <w:spacing w:line="266" w:lineRule="auto"/>
        <w:ind w:left="851" w:right="-140" w:firstLine="567"/>
        <w:jc w:val="both"/>
        <w:rPr>
          <w:rFonts w:ascii="Times New Roman" w:hAnsi="Times New Roman" w:cs="Times New Roman"/>
          <w:i/>
          <w:sz w:val="26"/>
          <w:lang w:val="uk-UA"/>
        </w:rPr>
      </w:pPr>
      <w:r w:rsidRPr="008742ED">
        <w:rPr>
          <w:rFonts w:ascii="Times New Roman" w:hAnsi="Times New Roman" w:cs="Times New Roman"/>
          <w:b/>
          <w:sz w:val="26"/>
          <w:lang w:val="uk-UA"/>
        </w:rPr>
        <w:t xml:space="preserve">Завдання № 2. </w:t>
      </w:r>
      <w:r w:rsidRPr="008742ED">
        <w:rPr>
          <w:rFonts w:ascii="Times New Roman" w:hAnsi="Times New Roman" w:cs="Times New Roman"/>
          <w:i/>
          <w:sz w:val="26"/>
          <w:lang w:val="uk-UA"/>
        </w:rPr>
        <w:t>Ознайомтеся із методичними порадами щодо реалізації засад БКДО з формування у дошкільник</w:t>
      </w:r>
      <w:r>
        <w:rPr>
          <w:rFonts w:ascii="Times New Roman" w:hAnsi="Times New Roman" w:cs="Times New Roman"/>
          <w:i/>
          <w:sz w:val="26"/>
          <w:lang w:val="uk-UA"/>
        </w:rPr>
        <w:t>ів мистецько-творчої компетент</w:t>
      </w:r>
      <w:r w:rsidRPr="008742ED">
        <w:rPr>
          <w:rFonts w:ascii="Times New Roman" w:hAnsi="Times New Roman" w:cs="Times New Roman"/>
          <w:i/>
          <w:sz w:val="26"/>
          <w:lang w:val="uk-UA"/>
        </w:rPr>
        <w:t>ності при ознайомленні їх із технікою</w:t>
      </w:r>
      <w:r w:rsidRPr="008742ED">
        <w:rPr>
          <w:rFonts w:ascii="Times New Roman" w:hAnsi="Times New Roman" w:cs="Times New Roman"/>
          <w:i/>
          <w:spacing w:val="-6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i/>
          <w:sz w:val="26"/>
          <w:lang w:val="uk-UA"/>
        </w:rPr>
        <w:t>квілінг.</w:t>
      </w:r>
    </w:p>
    <w:p w:rsidR="009E2A7D" w:rsidRPr="008742ED" w:rsidRDefault="009E2A7D" w:rsidP="009E2A7D">
      <w:pPr>
        <w:pStyle w:val="a3"/>
        <w:spacing w:before="92"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spacing w:val="-3"/>
          <w:lang w:val="uk-UA"/>
        </w:rPr>
        <w:t xml:space="preserve">Прийоми роботи </w:t>
      </w:r>
      <w:r w:rsidRPr="008742ED">
        <w:rPr>
          <w:rFonts w:ascii="Times New Roman" w:hAnsi="Times New Roman" w:cs="Times New Roman"/>
          <w:lang w:val="uk-UA"/>
        </w:rPr>
        <w:t xml:space="preserve">у техніці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квілінг </w:t>
      </w:r>
      <w:r w:rsidRPr="008742ED">
        <w:rPr>
          <w:rFonts w:ascii="Times New Roman" w:hAnsi="Times New Roman" w:cs="Times New Roman"/>
          <w:lang w:val="uk-UA"/>
        </w:rPr>
        <w:t xml:space="preserve">є складними для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опанування </w:t>
      </w:r>
      <w:r w:rsidRPr="008742ED">
        <w:rPr>
          <w:rFonts w:ascii="Times New Roman" w:hAnsi="Times New Roman" w:cs="Times New Roman"/>
          <w:lang w:val="uk-UA"/>
        </w:rPr>
        <w:t xml:space="preserve">дітьми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дошкільного віку, </w:t>
      </w:r>
      <w:r w:rsidRPr="008742ED">
        <w:rPr>
          <w:rFonts w:ascii="Times New Roman" w:hAnsi="Times New Roman" w:cs="Times New Roman"/>
          <w:lang w:val="uk-UA"/>
        </w:rPr>
        <w:t xml:space="preserve">перш за все –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через недостатністю розвиненість </w:t>
      </w:r>
      <w:r w:rsidRPr="008742ED">
        <w:rPr>
          <w:rFonts w:ascii="Times New Roman" w:hAnsi="Times New Roman" w:cs="Times New Roman"/>
          <w:lang w:val="uk-UA"/>
        </w:rPr>
        <w:t xml:space="preserve">у них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руки. Саме тому, акцент </w:t>
      </w:r>
      <w:r w:rsidRPr="008742ED">
        <w:rPr>
          <w:rFonts w:ascii="Times New Roman" w:hAnsi="Times New Roman" w:cs="Times New Roman"/>
          <w:lang w:val="uk-UA"/>
        </w:rPr>
        <w:t xml:space="preserve">слід здійснити на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ознайомленні дітей </w:t>
      </w:r>
      <w:r>
        <w:rPr>
          <w:rFonts w:ascii="Times New Roman" w:hAnsi="Times New Roman" w:cs="Times New Roman"/>
          <w:lang w:val="uk-UA"/>
        </w:rPr>
        <w:t>із художніми можли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востями квілінгу. </w:t>
      </w:r>
      <w:r w:rsidRPr="008742ED">
        <w:rPr>
          <w:rFonts w:ascii="Times New Roman" w:hAnsi="Times New Roman" w:cs="Times New Roman"/>
          <w:lang w:val="uk-UA"/>
        </w:rPr>
        <w:t xml:space="preserve">Для цього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доцільно </w:t>
      </w:r>
      <w:r w:rsidRPr="008742ED">
        <w:rPr>
          <w:rFonts w:ascii="Times New Roman" w:hAnsi="Times New Roman" w:cs="Times New Roman"/>
          <w:lang w:val="uk-UA"/>
        </w:rPr>
        <w:t xml:space="preserve">буде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провести мистецтвознавчу розповідь </w:t>
      </w:r>
      <w:r w:rsidRPr="008742ED">
        <w:rPr>
          <w:rFonts w:ascii="Times New Roman" w:hAnsi="Times New Roman" w:cs="Times New Roman"/>
          <w:lang w:val="uk-UA"/>
        </w:rPr>
        <w:t xml:space="preserve">про цей вид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мистецької практики, </w:t>
      </w:r>
      <w:r w:rsidRPr="008742ED">
        <w:rPr>
          <w:rFonts w:ascii="Times New Roman" w:hAnsi="Times New Roman" w:cs="Times New Roman"/>
          <w:lang w:val="uk-UA"/>
        </w:rPr>
        <w:t xml:space="preserve">показати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дітям </w:t>
      </w:r>
      <w:r w:rsidRPr="008742ED">
        <w:rPr>
          <w:rFonts w:ascii="Times New Roman" w:hAnsi="Times New Roman" w:cs="Times New Roman"/>
          <w:lang w:val="uk-UA"/>
        </w:rPr>
        <w:t xml:space="preserve">цікаві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зразки </w:t>
      </w:r>
      <w:r w:rsidRPr="008742ED">
        <w:rPr>
          <w:rFonts w:ascii="Times New Roman" w:hAnsi="Times New Roman" w:cs="Times New Roman"/>
          <w:lang w:val="uk-UA"/>
        </w:rPr>
        <w:t xml:space="preserve">робіт.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Практична робота </w:t>
      </w:r>
      <w:r w:rsidRPr="008742ED">
        <w:rPr>
          <w:rFonts w:ascii="Times New Roman" w:hAnsi="Times New Roman" w:cs="Times New Roman"/>
          <w:lang w:val="uk-UA"/>
        </w:rPr>
        <w:t xml:space="preserve">з дітьми визначається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засвоєнням </w:t>
      </w:r>
      <w:r w:rsidRPr="008742ED">
        <w:rPr>
          <w:rFonts w:ascii="Times New Roman" w:hAnsi="Times New Roman" w:cs="Times New Roman"/>
          <w:lang w:val="uk-UA"/>
        </w:rPr>
        <w:lastRenderedPageBreak/>
        <w:t xml:space="preserve">ними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кількох </w:t>
      </w:r>
      <w:r w:rsidRPr="008742ED">
        <w:rPr>
          <w:rFonts w:ascii="Times New Roman" w:hAnsi="Times New Roman" w:cs="Times New Roman"/>
          <w:lang w:val="uk-UA"/>
        </w:rPr>
        <w:t xml:space="preserve">найпростіших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прийомів утворення </w:t>
      </w:r>
      <w:r w:rsidRPr="008742ED">
        <w:rPr>
          <w:rFonts w:ascii="Times New Roman" w:hAnsi="Times New Roman" w:cs="Times New Roman"/>
          <w:lang w:val="uk-UA"/>
        </w:rPr>
        <w:t xml:space="preserve">спіралі (лише за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допомогою пальців, </w:t>
      </w:r>
      <w:r w:rsidRPr="008742ED">
        <w:rPr>
          <w:rFonts w:ascii="Times New Roman" w:hAnsi="Times New Roman" w:cs="Times New Roman"/>
          <w:lang w:val="uk-UA"/>
        </w:rPr>
        <w:t xml:space="preserve">без використання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інструментів); закручуванням </w:t>
      </w:r>
      <w:r w:rsidRPr="008742ED">
        <w:rPr>
          <w:rFonts w:ascii="Times New Roman" w:hAnsi="Times New Roman" w:cs="Times New Roman"/>
          <w:lang w:val="uk-UA"/>
        </w:rPr>
        <w:t xml:space="preserve">за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допомогою ножиць </w:t>
      </w:r>
      <w:r w:rsidRPr="008742ED">
        <w:rPr>
          <w:rFonts w:ascii="Times New Roman" w:hAnsi="Times New Roman" w:cs="Times New Roman"/>
          <w:lang w:val="uk-UA"/>
        </w:rPr>
        <w:t xml:space="preserve">та </w:t>
      </w:r>
      <w:r w:rsidRPr="008742ED">
        <w:rPr>
          <w:rFonts w:ascii="Times New Roman" w:hAnsi="Times New Roman" w:cs="Times New Roman"/>
          <w:spacing w:val="-3"/>
          <w:lang w:val="uk-UA"/>
        </w:rPr>
        <w:t xml:space="preserve">накручуванням </w:t>
      </w:r>
      <w:r w:rsidRPr="008742ED">
        <w:rPr>
          <w:rFonts w:ascii="Times New Roman" w:hAnsi="Times New Roman" w:cs="Times New Roman"/>
          <w:lang w:val="uk-UA"/>
        </w:rPr>
        <w:t xml:space="preserve">на </w:t>
      </w:r>
      <w:r w:rsidRPr="008742ED">
        <w:rPr>
          <w:rFonts w:ascii="Times New Roman" w:hAnsi="Times New Roman" w:cs="Times New Roman"/>
          <w:spacing w:val="-3"/>
          <w:lang w:val="uk-UA"/>
        </w:rPr>
        <w:t>олівець.</w:t>
      </w:r>
    </w:p>
    <w:p w:rsidR="009E2A7D" w:rsidRPr="008742ED" w:rsidRDefault="009E2A7D" w:rsidP="009E2A7D">
      <w:pPr>
        <w:pStyle w:val="a3"/>
        <w:spacing w:before="1"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Перед тим, як навчати дітей елементів квілі</w:t>
      </w:r>
      <w:r>
        <w:rPr>
          <w:rFonts w:ascii="Times New Roman" w:hAnsi="Times New Roman" w:cs="Times New Roman"/>
          <w:lang w:val="uk-UA"/>
        </w:rPr>
        <w:t>н</w:t>
      </w:r>
      <w:r w:rsidRPr="008742ED">
        <w:rPr>
          <w:rFonts w:ascii="Times New Roman" w:hAnsi="Times New Roman" w:cs="Times New Roman"/>
          <w:lang w:val="uk-UA"/>
        </w:rPr>
        <w:t>гу, вихователю слід звернути увагу на якісне технічне засвоєння дітьми (у с</w:t>
      </w:r>
      <w:r>
        <w:rPr>
          <w:rFonts w:ascii="Times New Roman" w:hAnsi="Times New Roman" w:cs="Times New Roman"/>
          <w:lang w:val="uk-UA"/>
        </w:rPr>
        <w:t>ередній групі) роботи з паперо</w:t>
      </w:r>
      <w:r w:rsidRPr="008742ED">
        <w:rPr>
          <w:rFonts w:ascii="Times New Roman" w:hAnsi="Times New Roman" w:cs="Times New Roman"/>
          <w:lang w:val="uk-UA"/>
        </w:rPr>
        <w:t>вими стрічками: вирізання стрічок; склеювання у круглу форму (типу «підвісний круглий ліхтарик»); плетення килимків; гофрування шляхом елементарного складання.</w:t>
      </w:r>
    </w:p>
    <w:p w:rsidR="009E2A7D" w:rsidRPr="008742ED" w:rsidRDefault="009E2A7D" w:rsidP="009E2A7D">
      <w:pPr>
        <w:pStyle w:val="a3"/>
        <w:spacing w:before="1" w:line="264" w:lineRule="auto"/>
        <w:ind w:left="851" w:right="-140" w:firstLine="568"/>
        <w:jc w:val="both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 xml:space="preserve">З метою спрямування роботи щодо ознайомлення дітей з технікою квілінг у контексті формування у них </w:t>
      </w:r>
      <w:r w:rsidRPr="008742ED">
        <w:rPr>
          <w:rFonts w:ascii="Times New Roman" w:hAnsi="Times New Roman" w:cs="Times New Roman"/>
          <w:i/>
          <w:lang w:val="uk-UA"/>
        </w:rPr>
        <w:t>мистецько-творчої компетентності</w:t>
      </w:r>
      <w:r w:rsidRPr="008742ED">
        <w:rPr>
          <w:rFonts w:ascii="Times New Roman" w:hAnsi="Times New Roman" w:cs="Times New Roman"/>
          <w:lang w:val="uk-UA"/>
        </w:rPr>
        <w:t>, доцільно використовувати, зокрема, такі види роботи:</w:t>
      </w:r>
    </w:p>
    <w:p w:rsidR="009E2A7D" w:rsidRDefault="009E2A7D" w:rsidP="009E2A7D">
      <w:pPr>
        <w:pStyle w:val="a5"/>
        <w:numPr>
          <w:ilvl w:val="2"/>
          <w:numId w:val="1"/>
        </w:numPr>
        <w:spacing w:line="264" w:lineRule="auto"/>
        <w:ind w:left="851" w:right="-140" w:firstLine="936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здійснення аналогії з художньо-образним прийомом «</w:t>
      </w:r>
      <w:r w:rsidRPr="008742ED">
        <w:rPr>
          <w:rFonts w:ascii="Times New Roman" w:hAnsi="Times New Roman" w:cs="Times New Roman"/>
          <w:i/>
          <w:sz w:val="26"/>
          <w:lang w:val="uk-UA"/>
        </w:rPr>
        <w:t>закручування руху</w:t>
      </w:r>
      <w:r w:rsidRPr="008742ED">
        <w:rPr>
          <w:rFonts w:ascii="Times New Roman" w:hAnsi="Times New Roman" w:cs="Times New Roman"/>
          <w:sz w:val="26"/>
          <w:lang w:val="uk-UA"/>
        </w:rPr>
        <w:t>». Задля цього можна послухати та проаналізувати з дітьми український народний танець «Метелиця», у кодовій частині якого використано саме такий</w:t>
      </w:r>
      <w:r w:rsidRPr="008742ED">
        <w:rPr>
          <w:rFonts w:ascii="Times New Roman" w:hAnsi="Times New Roman" w:cs="Times New Roman"/>
          <w:spacing w:val="-6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прийом.</w:t>
      </w:r>
    </w:p>
    <w:p w:rsidR="009E2A7D" w:rsidRPr="009E2A7D" w:rsidRDefault="009E2A7D" w:rsidP="009E2A7D">
      <w:pPr>
        <w:pStyle w:val="a5"/>
        <w:numPr>
          <w:ilvl w:val="2"/>
          <w:numId w:val="1"/>
        </w:numPr>
        <w:spacing w:line="264" w:lineRule="auto"/>
        <w:ind w:left="851" w:right="-140" w:firstLine="936"/>
        <w:jc w:val="both"/>
        <w:rPr>
          <w:rFonts w:ascii="Times New Roman" w:hAnsi="Times New Roman" w:cs="Times New Roman"/>
          <w:sz w:val="26"/>
          <w:lang w:val="uk-UA"/>
        </w:rPr>
      </w:pPr>
      <w:r w:rsidRPr="009E2A7D">
        <w:rPr>
          <w:rFonts w:ascii="Times New Roman" w:hAnsi="Times New Roman" w:cs="Times New Roman"/>
          <w:sz w:val="26"/>
          <w:lang w:val="uk-UA"/>
        </w:rPr>
        <w:t>для</w:t>
      </w:r>
      <w:r w:rsidRPr="009E2A7D">
        <w:rPr>
          <w:rFonts w:ascii="Times New Roman" w:hAnsi="Times New Roman" w:cs="Times New Roman"/>
          <w:spacing w:val="35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6"/>
          <w:lang w:val="uk-UA"/>
        </w:rPr>
        <w:t>самостійної</w:t>
      </w:r>
      <w:r w:rsidRPr="009E2A7D">
        <w:rPr>
          <w:rFonts w:ascii="Times New Roman" w:hAnsi="Times New Roman" w:cs="Times New Roman"/>
          <w:spacing w:val="36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6"/>
          <w:lang w:val="uk-UA"/>
        </w:rPr>
        <w:t>музично-ритмічної</w:t>
      </w:r>
      <w:r w:rsidRPr="009E2A7D">
        <w:rPr>
          <w:rFonts w:ascii="Times New Roman" w:hAnsi="Times New Roman" w:cs="Times New Roman"/>
          <w:spacing w:val="35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6"/>
          <w:lang w:val="uk-UA"/>
        </w:rPr>
        <w:t>діяльності</w:t>
      </w:r>
      <w:r w:rsidRPr="009E2A7D">
        <w:rPr>
          <w:rFonts w:ascii="Times New Roman" w:hAnsi="Times New Roman" w:cs="Times New Roman"/>
          <w:spacing w:val="35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6"/>
          <w:lang w:val="uk-UA"/>
        </w:rPr>
        <w:t>можна</w:t>
      </w:r>
      <w:r w:rsidRPr="009E2A7D">
        <w:rPr>
          <w:rFonts w:ascii="Times New Roman" w:hAnsi="Times New Roman" w:cs="Times New Roman"/>
          <w:spacing w:val="35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6"/>
          <w:lang w:val="uk-UA"/>
        </w:rPr>
        <w:t>дібрати</w:t>
      </w:r>
      <w:r w:rsidRPr="009E2A7D">
        <w:rPr>
          <w:rFonts w:ascii="Times New Roman" w:hAnsi="Times New Roman" w:cs="Times New Roman"/>
          <w:spacing w:val="36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6"/>
          <w:lang w:val="uk-UA"/>
        </w:rPr>
        <w:t>танок</w:t>
      </w:r>
      <w:r w:rsidRPr="009E2A7D">
        <w:rPr>
          <w:rFonts w:ascii="Times New Roman" w:hAnsi="Times New Roman" w:cs="Times New Roman"/>
          <w:sz w:val="26"/>
          <w:lang w:val="uk-UA"/>
        </w:rPr>
        <w:t xml:space="preserve"> </w:t>
      </w:r>
      <w:r w:rsidRPr="009E2A7D">
        <w:rPr>
          <w:rFonts w:ascii="Times New Roman" w:hAnsi="Times New Roman" w:cs="Times New Roman"/>
          <w:sz w:val="28"/>
          <w:lang w:val="uk-UA"/>
        </w:rPr>
        <w:t>«</w:t>
      </w:r>
      <w:proofErr w:type="spellStart"/>
      <w:r w:rsidRPr="009E2A7D">
        <w:rPr>
          <w:rFonts w:ascii="Times New Roman" w:hAnsi="Times New Roman" w:cs="Times New Roman"/>
          <w:sz w:val="28"/>
          <w:lang w:val="uk-UA"/>
        </w:rPr>
        <w:t>Зав’ю</w:t>
      </w:r>
      <w:r w:rsidRPr="009E2A7D">
        <w:rPr>
          <w:rFonts w:ascii="Times New Roman" w:hAnsi="Times New Roman" w:cs="Times New Roman"/>
          <w:sz w:val="28"/>
          <w:lang w:val="uk-UA"/>
        </w:rPr>
        <w:t>тинок</w:t>
      </w:r>
      <w:proofErr w:type="spellEnd"/>
      <w:r w:rsidRPr="009E2A7D">
        <w:rPr>
          <w:rFonts w:ascii="Times New Roman" w:hAnsi="Times New Roman" w:cs="Times New Roman"/>
          <w:sz w:val="28"/>
          <w:lang w:val="uk-UA"/>
        </w:rPr>
        <w:t>», побудований на основі хороводу із зменшенням траєкторії руху.</w:t>
      </w:r>
    </w:p>
    <w:p w:rsidR="009E2A7D" w:rsidRPr="008742ED" w:rsidRDefault="009E2A7D" w:rsidP="009E2A7D">
      <w:pPr>
        <w:pStyle w:val="a5"/>
        <w:numPr>
          <w:ilvl w:val="2"/>
          <w:numId w:val="1"/>
        </w:numPr>
        <w:spacing w:before="1" w:line="259" w:lineRule="auto"/>
        <w:ind w:left="851" w:right="-140" w:firstLine="936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>показ руху вітру при хуртовині (музично-ритмічні імпровізації: «як передати рухом завивання</w:t>
      </w:r>
      <w:r w:rsidRPr="008742ED">
        <w:rPr>
          <w:rFonts w:ascii="Times New Roman" w:hAnsi="Times New Roman" w:cs="Times New Roman"/>
          <w:spacing w:val="-6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sz w:val="26"/>
          <w:lang w:val="uk-UA"/>
        </w:rPr>
        <w:t>хуртовини?»).</w:t>
      </w:r>
    </w:p>
    <w:p w:rsidR="009E2A7D" w:rsidRPr="008742ED" w:rsidRDefault="009E2A7D" w:rsidP="009E2A7D">
      <w:pPr>
        <w:pStyle w:val="a5"/>
        <w:numPr>
          <w:ilvl w:val="2"/>
          <w:numId w:val="1"/>
        </w:numPr>
        <w:spacing w:before="5" w:line="264" w:lineRule="auto"/>
        <w:ind w:left="851" w:right="-140" w:firstLine="936"/>
        <w:jc w:val="both"/>
        <w:rPr>
          <w:rFonts w:ascii="Times New Roman" w:hAnsi="Times New Roman" w:cs="Times New Roman"/>
          <w:sz w:val="26"/>
          <w:lang w:val="uk-UA"/>
        </w:rPr>
      </w:pPr>
      <w:r w:rsidRPr="008742ED">
        <w:rPr>
          <w:rFonts w:ascii="Times New Roman" w:hAnsi="Times New Roman" w:cs="Times New Roman"/>
          <w:sz w:val="26"/>
          <w:lang w:val="uk-UA"/>
        </w:rPr>
        <w:t xml:space="preserve">декорування портретів («кучерява зачіска для </w:t>
      </w:r>
      <w:proofErr w:type="spellStart"/>
      <w:r w:rsidRPr="008742ED">
        <w:rPr>
          <w:rFonts w:ascii="Times New Roman" w:hAnsi="Times New Roman" w:cs="Times New Roman"/>
          <w:sz w:val="26"/>
          <w:lang w:val="uk-UA"/>
        </w:rPr>
        <w:t>Барбі</w:t>
      </w:r>
      <w:proofErr w:type="spellEnd"/>
      <w:r w:rsidRPr="008742ED">
        <w:rPr>
          <w:rFonts w:ascii="Times New Roman" w:hAnsi="Times New Roman" w:cs="Times New Roman"/>
          <w:sz w:val="26"/>
          <w:lang w:val="uk-UA"/>
        </w:rPr>
        <w:t>», «Пудель Артемон»), декорування крони дерев («берізка край мого віконця») тощо.</w:t>
      </w:r>
    </w:p>
    <w:p w:rsidR="009E2A7D" w:rsidRPr="008742ED" w:rsidRDefault="009E2A7D" w:rsidP="009E2A7D">
      <w:pPr>
        <w:pStyle w:val="5"/>
        <w:spacing w:before="64"/>
        <w:ind w:left="851" w:right="-140" w:firstLine="709"/>
        <w:rPr>
          <w:rFonts w:ascii="Times New Roman" w:hAnsi="Times New Roman" w:cs="Times New Roman"/>
          <w:lang w:val="uk-UA"/>
        </w:rPr>
      </w:pPr>
      <w:r w:rsidRPr="008742ED">
        <w:rPr>
          <w:rFonts w:ascii="Times New Roman" w:hAnsi="Times New Roman" w:cs="Times New Roman"/>
          <w:lang w:val="uk-UA"/>
        </w:rPr>
        <w:t>БЛОК ІНДИВІДУАЛЬНИХ ЗАВДАНЬ ДЛЯ САМОСТІЙНОЇ РОБОТИ</w:t>
      </w:r>
    </w:p>
    <w:p w:rsidR="009E2A7D" w:rsidRPr="008742ED" w:rsidRDefault="009E2A7D" w:rsidP="009E2A7D">
      <w:pPr>
        <w:ind w:left="851" w:right="-140" w:firstLine="709"/>
        <w:jc w:val="both"/>
        <w:rPr>
          <w:rFonts w:ascii="Times New Roman" w:hAnsi="Times New Roman" w:cs="Times New Roman"/>
          <w:i/>
          <w:sz w:val="26"/>
          <w:lang w:val="uk-UA"/>
        </w:rPr>
      </w:pP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З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урахуванням набутих Вами навичок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роботи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у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техніці квілінг, </w:t>
      </w:r>
      <w:proofErr w:type="spellStart"/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>виготовте</w:t>
      </w:r>
      <w:proofErr w:type="spellEnd"/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 </w:t>
      </w:r>
      <w:r>
        <w:rPr>
          <w:rFonts w:ascii="Times New Roman" w:hAnsi="Times New Roman" w:cs="Times New Roman"/>
          <w:i/>
          <w:sz w:val="26"/>
          <w:lang w:val="uk-UA"/>
        </w:rPr>
        <w:t>ви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ріб,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який буде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мати </w:t>
      </w:r>
      <w:r w:rsidRPr="008742ED">
        <w:rPr>
          <w:rFonts w:ascii="Times New Roman" w:hAnsi="Times New Roman" w:cs="Times New Roman"/>
          <w:i/>
          <w:spacing w:val="-5"/>
          <w:sz w:val="26"/>
          <w:lang w:val="uk-UA"/>
        </w:rPr>
        <w:t xml:space="preserve">виважене композиційне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>рі</w:t>
      </w:r>
      <w:r>
        <w:rPr>
          <w:rFonts w:ascii="Times New Roman" w:hAnsi="Times New Roman" w:cs="Times New Roman"/>
          <w:i/>
          <w:spacing w:val="-4"/>
          <w:sz w:val="26"/>
          <w:lang w:val="uk-UA"/>
        </w:rPr>
        <w:t>шення, добре продуману кольоро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ву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гаму.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У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роботі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має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бути </w:t>
      </w:r>
      <w:r w:rsidRPr="008742ED">
        <w:rPr>
          <w:rFonts w:ascii="Times New Roman" w:hAnsi="Times New Roman" w:cs="Times New Roman"/>
          <w:i/>
          <w:spacing w:val="-5"/>
          <w:sz w:val="26"/>
          <w:lang w:val="uk-UA"/>
        </w:rPr>
        <w:t xml:space="preserve">представлено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кілька форм техніки </w:t>
      </w:r>
      <w:r w:rsidRPr="008742ED">
        <w:rPr>
          <w:rFonts w:ascii="Times New Roman" w:hAnsi="Times New Roman" w:cs="Times New Roman"/>
          <w:i/>
          <w:spacing w:val="-5"/>
          <w:sz w:val="26"/>
          <w:lang w:val="uk-UA"/>
        </w:rPr>
        <w:t xml:space="preserve">квілінг.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Робота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може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створюватися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на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основі аплікації (площинна),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а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також бути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>об’ємною.</w:t>
      </w:r>
      <w:r w:rsidRPr="008742ED">
        <w:rPr>
          <w:rFonts w:ascii="Times New Roman" w:hAnsi="Times New Roman" w:cs="Times New Roman"/>
          <w:i/>
          <w:spacing w:val="64"/>
          <w:sz w:val="26"/>
          <w:lang w:val="uk-UA"/>
        </w:rPr>
        <w:t xml:space="preserve">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Можуть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також додатково </w:t>
      </w:r>
      <w:r w:rsidRPr="008742ED">
        <w:rPr>
          <w:rFonts w:ascii="Times New Roman" w:hAnsi="Times New Roman" w:cs="Times New Roman"/>
          <w:i/>
          <w:spacing w:val="-5"/>
          <w:sz w:val="26"/>
          <w:lang w:val="uk-UA"/>
        </w:rPr>
        <w:t xml:space="preserve">використовуватися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 xml:space="preserve">інші прийоми </w:t>
      </w:r>
      <w:r w:rsidRPr="008742ED">
        <w:rPr>
          <w:rFonts w:ascii="Times New Roman" w:hAnsi="Times New Roman" w:cs="Times New Roman"/>
          <w:i/>
          <w:spacing w:val="-3"/>
          <w:sz w:val="26"/>
          <w:lang w:val="uk-UA"/>
        </w:rPr>
        <w:t xml:space="preserve">роботи </w:t>
      </w:r>
      <w:r w:rsidRPr="008742ED">
        <w:rPr>
          <w:rFonts w:ascii="Times New Roman" w:hAnsi="Times New Roman" w:cs="Times New Roman"/>
          <w:i/>
          <w:sz w:val="26"/>
          <w:lang w:val="uk-UA"/>
        </w:rPr>
        <w:t xml:space="preserve">у </w:t>
      </w:r>
      <w:r w:rsidRPr="008742ED">
        <w:rPr>
          <w:rFonts w:ascii="Times New Roman" w:hAnsi="Times New Roman" w:cs="Times New Roman"/>
          <w:i/>
          <w:spacing w:val="-4"/>
          <w:sz w:val="26"/>
          <w:lang w:val="uk-UA"/>
        </w:rPr>
        <w:t>техніці квілінг</w:t>
      </w:r>
    </w:p>
    <w:p w:rsidR="009E2A7D" w:rsidRPr="008742ED" w:rsidRDefault="009E2A7D" w:rsidP="009E2A7D">
      <w:pPr>
        <w:pStyle w:val="a3"/>
        <w:ind w:left="851" w:right="-140"/>
        <w:rPr>
          <w:rFonts w:ascii="Times New Roman" w:hAnsi="Times New Roman" w:cs="Times New Roman"/>
          <w:i/>
          <w:sz w:val="18"/>
          <w:lang w:val="uk-UA"/>
        </w:rPr>
      </w:pPr>
    </w:p>
    <w:p w:rsidR="009E2A7D" w:rsidRPr="008742ED" w:rsidRDefault="009E2A7D" w:rsidP="009E2A7D">
      <w:pPr>
        <w:spacing w:before="91" w:after="7"/>
        <w:ind w:left="851" w:right="-140"/>
        <w:jc w:val="center"/>
        <w:rPr>
          <w:rFonts w:ascii="Times New Roman" w:hAnsi="Times New Roman" w:cs="Times New Roman"/>
          <w:b/>
          <w:sz w:val="30"/>
          <w:lang w:val="uk-UA"/>
        </w:rPr>
      </w:pPr>
      <w:r w:rsidRPr="008742ED">
        <w:rPr>
          <w:rFonts w:ascii="Times New Roman" w:hAnsi="Times New Roman" w:cs="Times New Roman"/>
          <w:b/>
          <w:sz w:val="30"/>
          <w:lang w:val="uk-UA"/>
        </w:rPr>
        <w:t>Орієнтовні варіанти виробу у техніці квілінг</w:t>
      </w:r>
    </w:p>
    <w:p w:rsidR="009E2A7D" w:rsidRPr="008742ED" w:rsidRDefault="009E2A7D" w:rsidP="009E2A7D">
      <w:pPr>
        <w:pStyle w:val="a3"/>
        <w:ind w:left="851"/>
        <w:jc w:val="center"/>
        <w:rPr>
          <w:sz w:val="20"/>
          <w:lang w:val="uk-UA"/>
        </w:rPr>
      </w:pPr>
      <w:r w:rsidRPr="008742ED">
        <w:rPr>
          <w:noProof/>
          <w:sz w:val="20"/>
          <w:lang w:val="en-US" w:eastAsia="en-US" w:bidi="ar-SA"/>
        </w:rPr>
        <w:lastRenderedPageBreak/>
        <w:drawing>
          <wp:inline distT="0" distB="0" distL="0" distR="0" wp14:anchorId="2F00CF8E" wp14:editId="4D273DDF">
            <wp:extent cx="3482902" cy="4007556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189" cy="401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7D" w:rsidRPr="009E2A7D" w:rsidRDefault="009E2A7D" w:rsidP="009E2A7D">
      <w:pPr>
        <w:ind w:left="851" w:right="397"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9E2A7D">
        <w:rPr>
          <w:rFonts w:ascii="Times New Roman" w:hAnsi="Times New Roman" w:cs="Times New Roman"/>
          <w:sz w:val="28"/>
          <w:lang w:val="uk-UA"/>
        </w:rPr>
        <w:t xml:space="preserve">Взято із джерела </w:t>
      </w:r>
      <w:hyperlink r:id="rId13">
        <w:r w:rsidRPr="009E2A7D">
          <w:rPr>
            <w:rFonts w:ascii="Times New Roman" w:hAnsi="Times New Roman" w:cs="Times New Roman"/>
            <w:sz w:val="28"/>
            <w:u w:val="single"/>
            <w:lang w:val="uk-UA"/>
          </w:rPr>
          <w:t>https://ped-</w:t>
        </w:r>
      </w:hyperlink>
      <w:hyperlink r:id="rId14">
        <w:r w:rsidRPr="009E2A7D">
          <w:rPr>
            <w:rFonts w:ascii="Times New Roman" w:hAnsi="Times New Roman" w:cs="Times New Roman"/>
            <w:sz w:val="28"/>
            <w:u w:val="single"/>
            <w:lang w:val="uk-UA"/>
          </w:rPr>
          <w:t>kopilka.ru/upload/blogs/15984_609</w:t>
        </w:r>
        <w:r>
          <w:rPr>
            <w:rFonts w:ascii="Times New Roman" w:hAnsi="Times New Roman" w:cs="Times New Roman"/>
            <w:sz w:val="28"/>
            <w:u w:val="single"/>
            <w:lang w:val="uk-UA"/>
          </w:rPr>
          <w:t xml:space="preserve"> </w:t>
        </w:r>
        <w:r w:rsidRPr="009E2A7D">
          <w:rPr>
            <w:rFonts w:ascii="Times New Roman" w:hAnsi="Times New Roman" w:cs="Times New Roman"/>
            <w:sz w:val="28"/>
            <w:u w:val="single"/>
            <w:lang w:val="uk-UA"/>
          </w:rPr>
          <w:t>b0fe8d9e5aeabf7c1b12183b3b404.jpg.jpg</w:t>
        </w:r>
      </w:hyperlink>
    </w:p>
    <w:sectPr w:rsidR="009E2A7D" w:rsidRPr="009E2A7D" w:rsidSect="008742ED">
      <w:footerReference w:type="default" r:id="rId15"/>
      <w:pgSz w:w="11910" w:h="16840"/>
      <w:pgMar w:top="1040" w:right="720" w:bottom="920" w:left="840" w:header="0" w:footer="6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6BC" w:rsidRDefault="009E2A7D">
    <w:pPr>
      <w:pStyle w:val="a3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67638"/>
    <w:multiLevelType w:val="hybridMultilevel"/>
    <w:tmpl w:val="454499F2"/>
    <w:lvl w:ilvl="0" w:tplc="44FA9E3E">
      <w:numFmt w:val="bullet"/>
      <w:lvlText w:val=""/>
      <w:lvlJc w:val="left"/>
      <w:pPr>
        <w:ind w:left="1012" w:hanging="360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1" w:tplc="52B2DA5E">
      <w:numFmt w:val="bullet"/>
      <w:lvlText w:val=""/>
      <w:lvlJc w:val="left"/>
      <w:pPr>
        <w:ind w:left="1284" w:hanging="425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2" w:tplc="DF94C9BA">
      <w:numFmt w:val="bullet"/>
      <w:lvlText w:val=""/>
      <w:lvlJc w:val="left"/>
      <w:pPr>
        <w:ind w:left="1581" w:hanging="361"/>
      </w:pPr>
      <w:rPr>
        <w:rFonts w:ascii="Symbol" w:eastAsia="Symbol" w:hAnsi="Symbol" w:cs="Symbol" w:hint="default"/>
        <w:w w:val="100"/>
        <w:sz w:val="26"/>
        <w:szCs w:val="26"/>
        <w:lang w:val="ru-RU" w:eastAsia="ru-RU" w:bidi="ru-RU"/>
      </w:rPr>
    </w:lvl>
    <w:lvl w:ilvl="3" w:tplc="6C5C8A98">
      <w:numFmt w:val="bullet"/>
      <w:lvlText w:val="•"/>
      <w:lvlJc w:val="left"/>
      <w:pPr>
        <w:ind w:left="2676" w:hanging="361"/>
      </w:pPr>
      <w:rPr>
        <w:rFonts w:hint="default"/>
        <w:lang w:val="ru-RU" w:eastAsia="ru-RU" w:bidi="ru-RU"/>
      </w:rPr>
    </w:lvl>
    <w:lvl w:ilvl="4" w:tplc="85208484">
      <w:numFmt w:val="bullet"/>
      <w:lvlText w:val="•"/>
      <w:lvlJc w:val="left"/>
      <w:pPr>
        <w:ind w:left="3772" w:hanging="361"/>
      </w:pPr>
      <w:rPr>
        <w:rFonts w:hint="default"/>
        <w:lang w:val="ru-RU" w:eastAsia="ru-RU" w:bidi="ru-RU"/>
      </w:rPr>
    </w:lvl>
    <w:lvl w:ilvl="5" w:tplc="559EE950">
      <w:numFmt w:val="bullet"/>
      <w:lvlText w:val="•"/>
      <w:lvlJc w:val="left"/>
      <w:pPr>
        <w:ind w:left="4868" w:hanging="361"/>
      </w:pPr>
      <w:rPr>
        <w:rFonts w:hint="default"/>
        <w:lang w:val="ru-RU" w:eastAsia="ru-RU" w:bidi="ru-RU"/>
      </w:rPr>
    </w:lvl>
    <w:lvl w:ilvl="6" w:tplc="5A9C687E">
      <w:numFmt w:val="bullet"/>
      <w:lvlText w:val="•"/>
      <w:lvlJc w:val="left"/>
      <w:pPr>
        <w:ind w:left="5964" w:hanging="361"/>
      </w:pPr>
      <w:rPr>
        <w:rFonts w:hint="default"/>
        <w:lang w:val="ru-RU" w:eastAsia="ru-RU" w:bidi="ru-RU"/>
      </w:rPr>
    </w:lvl>
    <w:lvl w:ilvl="7" w:tplc="1606223E">
      <w:numFmt w:val="bullet"/>
      <w:lvlText w:val="•"/>
      <w:lvlJc w:val="left"/>
      <w:pPr>
        <w:ind w:left="7060" w:hanging="361"/>
      </w:pPr>
      <w:rPr>
        <w:rFonts w:hint="default"/>
        <w:lang w:val="ru-RU" w:eastAsia="ru-RU" w:bidi="ru-RU"/>
      </w:rPr>
    </w:lvl>
    <w:lvl w:ilvl="8" w:tplc="FC02611C">
      <w:numFmt w:val="bullet"/>
      <w:lvlText w:val="•"/>
      <w:lvlJc w:val="left"/>
      <w:pPr>
        <w:ind w:left="8156" w:hanging="361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6A"/>
    <w:rsid w:val="0002216A"/>
    <w:rsid w:val="009E2A7D"/>
    <w:rsid w:val="00F5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DACD"/>
  <w15:chartTrackingRefBased/>
  <w15:docId w15:val="{9ECC0442-F934-4647-9CDE-AFA9DE45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E2A7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u-RU" w:eastAsia="ru-RU" w:bidi="ru-RU"/>
    </w:rPr>
  </w:style>
  <w:style w:type="paragraph" w:styleId="5">
    <w:name w:val="heading 5"/>
    <w:basedOn w:val="a"/>
    <w:link w:val="50"/>
    <w:uiPriority w:val="1"/>
    <w:qFormat/>
    <w:rsid w:val="009E2A7D"/>
    <w:pPr>
      <w:ind w:left="1480"/>
      <w:outlineLvl w:val="4"/>
    </w:pPr>
    <w:rPr>
      <w:b/>
      <w:bCs/>
      <w:sz w:val="26"/>
      <w:szCs w:val="26"/>
    </w:rPr>
  </w:style>
  <w:style w:type="paragraph" w:styleId="6">
    <w:name w:val="heading 6"/>
    <w:basedOn w:val="a"/>
    <w:link w:val="60"/>
    <w:uiPriority w:val="1"/>
    <w:qFormat/>
    <w:rsid w:val="009E2A7D"/>
    <w:pPr>
      <w:ind w:left="1480"/>
      <w:outlineLvl w:val="5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1"/>
    <w:rsid w:val="009E2A7D"/>
    <w:rPr>
      <w:rFonts w:ascii="Arial" w:eastAsia="Arial" w:hAnsi="Arial" w:cs="Arial"/>
      <w:b/>
      <w:bCs/>
      <w:sz w:val="26"/>
      <w:szCs w:val="26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1"/>
    <w:rsid w:val="009E2A7D"/>
    <w:rPr>
      <w:rFonts w:ascii="Arial" w:eastAsia="Arial" w:hAnsi="Arial" w:cs="Arial"/>
      <w:b/>
      <w:bCs/>
      <w:i/>
      <w:sz w:val="26"/>
      <w:szCs w:val="26"/>
      <w:lang w:val="ru-RU" w:eastAsia="ru-RU" w:bidi="ru-RU"/>
    </w:rPr>
  </w:style>
  <w:style w:type="paragraph" w:styleId="a3">
    <w:name w:val="Body Text"/>
    <w:basedOn w:val="a"/>
    <w:link w:val="a4"/>
    <w:uiPriority w:val="1"/>
    <w:qFormat/>
    <w:rsid w:val="009E2A7D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9E2A7D"/>
    <w:rPr>
      <w:rFonts w:ascii="Arial" w:eastAsia="Arial" w:hAnsi="Arial" w:cs="Arial"/>
      <w:sz w:val="26"/>
      <w:szCs w:val="26"/>
      <w:lang w:val="ru-RU" w:eastAsia="ru-RU" w:bidi="ru-RU"/>
    </w:rPr>
  </w:style>
  <w:style w:type="paragraph" w:styleId="a5">
    <w:name w:val="List Paragraph"/>
    <w:basedOn w:val="a"/>
    <w:uiPriority w:val="1"/>
    <w:qFormat/>
    <w:rsid w:val="009E2A7D"/>
    <w:pPr>
      <w:ind w:left="1012" w:hanging="360"/>
    </w:pPr>
  </w:style>
  <w:style w:type="character" w:styleId="a6">
    <w:name w:val="Hyperlink"/>
    <w:basedOn w:val="a0"/>
    <w:uiPriority w:val="99"/>
    <w:unhideWhenUsed/>
    <w:rsid w:val="009E2A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ed-kopilka.ru/upload/blogs/15984_609b0fe8d9e5aeabf7c1b12183b3b404.jpg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ilddevelop.com.ua/doc/images/news/71/7189/%20snezhinka_kvilling_01.pn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voimirukamy.com/wp-content/uploads/2017/08/7-5-700x505.jp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hyperlink" Target="https://vseosvita.ua/library/kviling-vid-dekorativnogo-mistectva-34564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seosvita.ua/library/kviling-vid-dekorativnogo-mistectva-345644.html" TargetMode="External"/><Relationship Id="rId14" Type="http://schemas.openxmlformats.org/officeDocument/2006/relationships/hyperlink" Target="https://ped-kopilka.ru/upload/blogs/15984_609b0fe8d9e5aeabf7c1b12183b3b404.jpg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1158</Words>
  <Characters>6606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2025-05-02T21:06:00Z</dcterms:created>
  <dcterms:modified xsi:type="dcterms:W3CDTF">2025-05-02T21:17:00Z</dcterms:modified>
</cp:coreProperties>
</file>