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D3" w:rsidRDefault="004B2AD3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ІДЗ</w:t>
      </w:r>
    </w:p>
    <w:p w:rsidR="004B2AD3" w:rsidRPr="004B2AD3" w:rsidRDefault="004B2AD3" w:rsidP="004B2A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AD3">
        <w:rPr>
          <w:rFonts w:ascii="Times New Roman" w:hAnsi="Times New Roman" w:cs="Times New Roman"/>
          <w:sz w:val="28"/>
          <w:szCs w:val="28"/>
          <w:lang w:val="uk-UA"/>
        </w:rPr>
        <w:t>Обрати один з культурних продуктів, представлених українською та англійською / іншими мовами: вірш, пісня (</w:t>
      </w:r>
      <w:proofErr w:type="spellStart"/>
      <w:r w:rsidRPr="004B2AD3">
        <w:rPr>
          <w:rFonts w:ascii="Times New Roman" w:hAnsi="Times New Roman" w:cs="Times New Roman"/>
          <w:sz w:val="28"/>
          <w:szCs w:val="28"/>
          <w:lang w:val="uk-UA"/>
        </w:rPr>
        <w:t>кавер</w:t>
      </w:r>
      <w:proofErr w:type="spellEnd"/>
      <w:r w:rsidRPr="004B2AD3">
        <w:rPr>
          <w:rFonts w:ascii="Times New Roman" w:hAnsi="Times New Roman" w:cs="Times New Roman"/>
          <w:sz w:val="28"/>
          <w:szCs w:val="28"/>
          <w:lang w:val="uk-UA"/>
        </w:rPr>
        <w:t>), комікс, відеогра, реклама тощо.</w:t>
      </w:r>
    </w:p>
    <w:p w:rsidR="004B2AD3" w:rsidRPr="004B2AD3" w:rsidRDefault="004B2AD3" w:rsidP="004B2A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AD3">
        <w:rPr>
          <w:rFonts w:ascii="Times New Roman" w:hAnsi="Times New Roman" w:cs="Times New Roman"/>
          <w:sz w:val="28"/>
          <w:szCs w:val="28"/>
          <w:lang w:val="uk-UA"/>
        </w:rPr>
        <w:t>Порівняти оригінал та переклад за наведеною нижче схемою.</w:t>
      </w:r>
    </w:p>
    <w:p w:rsidR="004B2AD3" w:rsidRPr="004B2AD3" w:rsidRDefault="004B2AD3" w:rsidP="004B2A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AD3">
        <w:rPr>
          <w:rFonts w:ascii="Times New Roman" w:hAnsi="Times New Roman" w:cs="Times New Roman"/>
          <w:sz w:val="28"/>
          <w:szCs w:val="28"/>
          <w:lang w:val="uk-UA"/>
        </w:rPr>
        <w:t>Схематично представити результати порівняння у вигляді презентації.</w:t>
      </w:r>
    </w:p>
    <w:p w:rsidR="00C0248E" w:rsidRDefault="004B2AD3" w:rsidP="004B2AD3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839B1">
        <w:rPr>
          <w:rFonts w:ascii="Times New Roman" w:hAnsi="Times New Roman" w:cs="Times New Roman"/>
          <w:sz w:val="28"/>
          <w:szCs w:val="28"/>
          <w:u w:val="single"/>
          <w:lang w:val="uk-UA"/>
        </w:rPr>
        <w:t>Схема порівняльного аналізу оригіналу та перекладу</w:t>
      </w:r>
    </w:p>
    <w:p w:rsidR="004B2AD3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(І семестр)</w:t>
      </w:r>
      <w:r w:rsidR="004B2AD3" w:rsidRPr="004B2A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B2AD3" w:rsidRPr="004B2AD3" w:rsidRDefault="004B2AD3" w:rsidP="004B2AD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2AD3">
        <w:rPr>
          <w:rFonts w:ascii="Times New Roman" w:hAnsi="Times New Roman" w:cs="Times New Roman"/>
          <w:sz w:val="28"/>
          <w:szCs w:val="28"/>
          <w:lang w:val="uk-UA"/>
        </w:rPr>
        <w:t xml:space="preserve">Заголовок твору (якщо він є): перекладено дослівно чи перекладач </w:t>
      </w:r>
      <w:proofErr w:type="spellStart"/>
      <w:r w:rsidRPr="004B2AD3">
        <w:rPr>
          <w:rFonts w:ascii="Times New Roman" w:hAnsi="Times New Roman" w:cs="Times New Roman"/>
          <w:sz w:val="28"/>
          <w:szCs w:val="28"/>
          <w:lang w:val="uk-UA"/>
        </w:rPr>
        <w:t>вніс</w:t>
      </w:r>
      <w:proofErr w:type="spellEnd"/>
      <w:r w:rsidRPr="004B2AD3">
        <w:rPr>
          <w:rFonts w:ascii="Times New Roman" w:hAnsi="Times New Roman" w:cs="Times New Roman"/>
          <w:sz w:val="28"/>
          <w:szCs w:val="28"/>
          <w:lang w:val="uk-UA"/>
        </w:rPr>
        <w:t xml:space="preserve"> зміни (які саме).</w:t>
      </w:r>
      <w:r w:rsidR="007839B1">
        <w:rPr>
          <w:rFonts w:ascii="Times New Roman" w:hAnsi="Times New Roman" w:cs="Times New Roman"/>
          <w:sz w:val="28"/>
          <w:szCs w:val="28"/>
          <w:lang w:val="uk-UA"/>
        </w:rPr>
        <w:t xml:space="preserve"> Можливо, повністю змінив заголовок? </w:t>
      </w:r>
    </w:p>
    <w:p w:rsidR="004B2AD3" w:rsidRDefault="004B2AD3" w:rsidP="004B2AD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Яким є жанр цього культурного продукту та як це впливає на його переклад. </w:t>
      </w:r>
    </w:p>
    <w:p w:rsidR="004B2AD3" w:rsidRPr="007839B1" w:rsidRDefault="004B2AD3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2AD3">
        <w:rPr>
          <w:rFonts w:ascii="Times New Roman" w:hAnsi="Times New Roman" w:cs="Times New Roman"/>
          <w:sz w:val="28"/>
          <w:szCs w:val="28"/>
          <w:lang w:val="uk-UA"/>
        </w:rPr>
        <w:t xml:space="preserve">Чи вдалося перекладачеві зберегти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емоційне </w:t>
      </w:r>
      <w:r w:rsidRPr="007839B1">
        <w:rPr>
          <w:rFonts w:ascii="Times New Roman" w:hAnsi="Times New Roman" w:cs="Times New Roman"/>
          <w:sz w:val="28"/>
          <w:szCs w:val="28"/>
          <w:lang w:val="uk-UA"/>
        </w:rPr>
        <w:t>наповнення оригіналу  (передати комізм, драматизм, трагізм тощо оригіналу).</w:t>
      </w:r>
      <w:r w:rsidR="007839B1" w:rsidRPr="007839B1">
        <w:rPr>
          <w:rFonts w:ascii="Times New Roman" w:hAnsi="Times New Roman" w:cs="Times New Roman"/>
          <w:sz w:val="28"/>
          <w:szCs w:val="28"/>
        </w:rPr>
        <w:t xml:space="preserve"> </w:t>
      </w:r>
      <w:r w:rsidR="007839B1" w:rsidRPr="007839B1">
        <w:rPr>
          <w:rFonts w:ascii="Times New Roman" w:hAnsi="Times New Roman" w:cs="Times New Roman"/>
          <w:sz w:val="28"/>
          <w:szCs w:val="28"/>
          <w:lang w:val="uk-UA"/>
        </w:rPr>
        <w:t>Чи є не</w:t>
      </w:r>
      <w:r w:rsidR="007839B1">
        <w:rPr>
          <w:rFonts w:ascii="Times New Roman" w:hAnsi="Times New Roman" w:cs="Times New Roman"/>
          <w:sz w:val="28"/>
          <w:szCs w:val="28"/>
          <w:lang w:val="uk-UA"/>
        </w:rPr>
        <w:t>словесні</w:t>
      </w:r>
      <w:r w:rsidR="007839B1" w:rsidRPr="007839B1">
        <w:rPr>
          <w:rFonts w:ascii="Times New Roman" w:hAnsi="Times New Roman" w:cs="Times New Roman"/>
          <w:sz w:val="28"/>
          <w:szCs w:val="28"/>
          <w:lang w:val="uk-UA"/>
        </w:rPr>
        <w:t xml:space="preserve"> засоби, які використовуються </w:t>
      </w:r>
      <w:r w:rsidR="007839B1">
        <w:rPr>
          <w:rFonts w:ascii="Times New Roman" w:hAnsi="Times New Roman" w:cs="Times New Roman"/>
          <w:sz w:val="28"/>
          <w:szCs w:val="28"/>
          <w:lang w:val="uk-UA"/>
        </w:rPr>
        <w:t xml:space="preserve">(малюнки, фотографії </w:t>
      </w:r>
      <w:r w:rsidR="007839B1" w:rsidRPr="007839B1">
        <w:rPr>
          <w:rFonts w:ascii="Times New Roman" w:hAnsi="Times New Roman" w:cs="Times New Roman"/>
          <w:sz w:val="28"/>
          <w:szCs w:val="28"/>
          <w:lang w:val="uk-UA"/>
        </w:rPr>
        <w:t>тощо).</w:t>
      </w:r>
    </w:p>
    <w:p w:rsidR="007839B1" w:rsidRDefault="007839B1" w:rsidP="004B2AD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9B1">
        <w:rPr>
          <w:rFonts w:ascii="Times New Roman" w:hAnsi="Times New Roman" w:cs="Times New Roman"/>
          <w:sz w:val="28"/>
          <w:szCs w:val="28"/>
          <w:lang w:val="uk-UA"/>
        </w:rPr>
        <w:t>Якою є прагматика оригіналу (для чого він призначений), чи відповідає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переклад цьому призначенню. </w:t>
      </w:r>
    </w:p>
    <w:p w:rsidR="007839B1" w:rsidRDefault="007839B1" w:rsidP="004B2AD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вважаєте, чи становить цей культурний продукт складність для перекладача? Чому?</w:t>
      </w:r>
    </w:p>
    <w:p w:rsidR="004B2AD3" w:rsidRDefault="004B2AD3" w:rsidP="004B2AD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специфічн</w:t>
      </w:r>
      <w:r w:rsidR="007839B1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лексика (архаїзми,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історизми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сленг, жаргон, авторські неологізми  тощо) використана в оригіналі і чи передано це у перекладі.</w:t>
      </w:r>
    </w:p>
    <w:p w:rsidR="004B2AD3" w:rsidRDefault="004B2AD3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9B1">
        <w:rPr>
          <w:rFonts w:ascii="Times New Roman" w:hAnsi="Times New Roman" w:cs="Times New Roman"/>
          <w:sz w:val="28"/>
          <w:szCs w:val="28"/>
          <w:lang w:val="uk-UA"/>
        </w:rPr>
        <w:t>Які художні засоби (тропи - метафори, епітети, порівняння тощо та стилістичні фігури – повтори, антитеза тощо) є в оригіналі та чи вдалося перекладачеві зберегти їх:  виділити та порівняти художні засоби, використані для відповідної мети автором та перекладачем</w:t>
      </w:r>
      <w:r w:rsidR="007839B1" w:rsidRPr="007839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248E" w:rsidRPr="007839B1" w:rsidRDefault="00C0248E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є у творі підтекст? Як він виражений? Як ви його інтерпретвали?</w:t>
      </w:r>
      <w:bookmarkStart w:id="0" w:name="_GoBack"/>
      <w:bookmarkEnd w:id="0"/>
    </w:p>
    <w:p w:rsidR="007839B1" w:rsidRPr="007839B1" w:rsidRDefault="007839B1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є засоби комічного в оригіналі і які? Чи вдалося їх зберегти перекладачеві? </w:t>
      </w:r>
    </w:p>
    <w:p w:rsidR="004B2AD3" w:rsidRPr="007839B1" w:rsidRDefault="004B2AD3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9B1">
        <w:rPr>
          <w:rFonts w:ascii="Times New Roman" w:hAnsi="Times New Roman" w:cs="Times New Roman"/>
          <w:sz w:val="28"/>
          <w:szCs w:val="28"/>
          <w:lang w:val="uk-UA"/>
        </w:rPr>
        <w:t>Чи вдалося перекладачеві зберегти ритм та ритміку оригіналу (якщо це вірш або пісня).</w:t>
      </w:r>
    </w:p>
    <w:p w:rsidR="007839B1" w:rsidRPr="007839B1" w:rsidRDefault="007839B1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перекладено імена персонажів (якщо це комікс або гра).</w:t>
      </w:r>
    </w:p>
    <w:p w:rsidR="004B2AD3" w:rsidRDefault="007839B1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B2AD3" w:rsidRPr="004B2A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2AD3" w:rsidRPr="004B2AD3">
        <w:rPr>
          <w:rFonts w:ascii="Times New Roman" w:hAnsi="Times New Roman" w:cs="Times New Roman"/>
          <w:sz w:val="28"/>
          <w:szCs w:val="28"/>
          <w:lang w:val="uk-UA"/>
        </w:rPr>
        <w:tab/>
        <w:t>Зробити власний висновок щодо якості перекладу (з аргументацією).</w:t>
      </w:r>
    </w:p>
    <w:p w:rsidR="004B2AD3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0248E">
        <w:rPr>
          <w:rFonts w:ascii="Times New Roman" w:hAnsi="Times New Roman" w:cs="Times New Roman"/>
          <w:sz w:val="28"/>
          <w:szCs w:val="28"/>
          <w:u w:val="single"/>
          <w:lang w:val="uk-UA"/>
        </w:rPr>
        <w:t>ІІ семестр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0248E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Див. схему І семестру = додатково дати відповіді на питання</w:t>
      </w:r>
    </w:p>
    <w:p w:rsidR="007839B1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1.Визначить свій тип перекладу (</w:t>
      </w:r>
      <w:r w:rsidRPr="00C0248E">
        <w:rPr>
          <w:rFonts w:ascii="Times New Roman" w:hAnsi="Times New Roman" w:cs="Times New Roman"/>
          <w:sz w:val="28"/>
          <w:szCs w:val="28"/>
          <w:lang w:val="uk-UA"/>
        </w:rPr>
        <w:t>тотожно-адекватн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або </w:t>
      </w:r>
      <w:r w:rsidRPr="00C0248E">
        <w:rPr>
          <w:rFonts w:ascii="Times New Roman" w:hAnsi="Times New Roman" w:cs="Times New Roman"/>
          <w:sz w:val="28"/>
          <w:szCs w:val="28"/>
          <w:lang w:val="uk-UA"/>
        </w:rPr>
        <w:t>трансформаційно-адекватн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ий, якщо </w:t>
      </w:r>
      <w:r w:rsidRPr="00C0248E">
        <w:rPr>
          <w:rFonts w:ascii="Times New Roman" w:hAnsi="Times New Roman" w:cs="Times New Roman"/>
          <w:sz w:val="28"/>
          <w:szCs w:val="28"/>
          <w:lang w:val="uk-UA"/>
        </w:rPr>
        <w:t>трансформаційно-адекватний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то який підвид - </w:t>
      </w:r>
      <w:r w:rsidRPr="00C02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248E">
        <w:rPr>
          <w:rFonts w:ascii="Times New Roman" w:hAnsi="Times New Roman" w:cs="Times New Roman"/>
          <w:sz w:val="28"/>
          <w:szCs w:val="28"/>
          <w:lang w:val="uk-UA"/>
        </w:rPr>
        <w:t>модифікаційно</w:t>
      </w:r>
      <w:proofErr w:type="spellEnd"/>
      <w:r w:rsidRPr="00C0248E">
        <w:rPr>
          <w:rFonts w:ascii="Times New Roman" w:hAnsi="Times New Roman" w:cs="Times New Roman"/>
          <w:sz w:val="28"/>
          <w:szCs w:val="28"/>
          <w:lang w:val="uk-UA"/>
        </w:rPr>
        <w:t>-адекватни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або </w:t>
      </w:r>
      <w:r w:rsidRPr="00C0248E">
        <w:rPr>
          <w:rFonts w:ascii="Times New Roman" w:hAnsi="Times New Roman" w:cs="Times New Roman"/>
          <w:sz w:val="28"/>
          <w:szCs w:val="28"/>
          <w:lang w:val="uk-UA"/>
        </w:rPr>
        <w:t>функціонально-адекватний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C0248E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Які види перекладацьких трансформацій ви використали (додавання, переміщання, опущення, заміни та їхні види). </w:t>
      </w:r>
    </w:p>
    <w:p w:rsidR="00C0248E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Чи була наявна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безеквівалентна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лексика, яка саме, які прийоми для її передачі ви використали.</w:t>
      </w:r>
    </w:p>
    <w:p w:rsidR="00C0248E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Чи важливий для інтерпретації та перекладу цього продукту контекст, у якому його було створено. Чому? </w:t>
      </w:r>
    </w:p>
    <w:p w:rsidR="00C0248E" w:rsidRPr="004B2AD3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Яку роль в процесі перекладу відіграла інтерпретація? </w:t>
      </w:r>
    </w:p>
    <w:sectPr w:rsidR="00C0248E" w:rsidRPr="004B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043E"/>
    <w:multiLevelType w:val="hybridMultilevel"/>
    <w:tmpl w:val="9E08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5CC0"/>
    <w:multiLevelType w:val="hybridMultilevel"/>
    <w:tmpl w:val="9DFE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13"/>
    <w:rsid w:val="00141613"/>
    <w:rsid w:val="004B2AD3"/>
    <w:rsid w:val="007839B1"/>
    <w:rsid w:val="00AD4053"/>
    <w:rsid w:val="00C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5</cp:revision>
  <dcterms:created xsi:type="dcterms:W3CDTF">2025-07-07T15:11:00Z</dcterms:created>
  <dcterms:modified xsi:type="dcterms:W3CDTF">2025-07-10T09:25:00Z</dcterms:modified>
</cp:coreProperties>
</file>