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СПИСОК ПИТАНЬ ДО ЗАЛІКУ З ДИСЦИПЛІНИ “КОМПАРАТИВІСТИКА”</w:t>
      </w:r>
    </w:p>
    <w:p>
      <w:pPr>
        <w:pStyle w:val="Normal"/>
        <w:ind w:hanging="0"/>
        <w:jc w:val="center"/>
        <w:rPr>
          <w:sz w:val="28"/>
          <w:szCs w:val="28"/>
          <w:lang w:val="uk-UA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Загальні питання зіставного мовознавства Зіставне мовознавство як наука.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Основи зіставного мовознавства як навчальної дисципліни. Предмет і завдання зіставного мовознавства.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Місце зіставного мовознавства в системі наук. Практичне значення зіставного мовознавства.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Типологічна класифікація мов. Мовний тип і тип у мові. Різновиди типологічної класифікації мов.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Методика зіставного мовознавства. Зіставний метод.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Принципи зіставних досліджень. Рівні й аспекти зіставного дослідження.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Етапи зіставного аналізу. Використання інших методів у зіставних дослідженнях.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8.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іставна фонетика і фонологія. Особливості фонетико-фонологічних систем іспанської та української мов.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Аспекти зіставлення фонологічних систем. Голосні фонеми. Приголосні фонеми.</w:t>
      </w:r>
    </w:p>
    <w:p>
      <w:pPr>
        <w:pStyle w:val="Normal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10.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Склад і суперсегментні засоби. Інтонація. Графіка та орфографія.</w:t>
      </w:r>
    </w:p>
    <w:p>
      <w:pPr>
        <w:pStyle w:val="Style19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11.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Зіставна лексикологія і фразеологія.</w:t>
      </w:r>
    </w:p>
    <w:p>
      <w:pPr>
        <w:pStyle w:val="Style19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12.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Лексико-семантичні системи іспанської та української мов у контрастивному освітленні.</w:t>
      </w:r>
    </w:p>
    <w:p>
      <w:pPr>
        <w:pStyle w:val="Style19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13.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Принципи і методи зіставного дослідження лексики. Семантичний обсяг слів.</w:t>
      </w:r>
    </w:p>
    <w:p>
      <w:pPr>
        <w:pStyle w:val="Style19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14.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Характеристика зіставних досліджень у фразеології. Класифікація фразеологічних одиниць  в іспанській та українській мовах.</w:t>
      </w:r>
    </w:p>
    <w:p>
      <w:pPr>
        <w:pStyle w:val="Style19"/>
        <w:tabs>
          <w:tab w:val="clear" w:pos="709"/>
          <w:tab w:val="left" w:pos="284" w:leader="none"/>
          <w:tab w:val="left" w:pos="567" w:leader="none"/>
        </w:tabs>
        <w:suppressAutoHyphens w:val="false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 xml:space="preserve">15.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lang w:val="uk-UA"/>
        </w:rPr>
        <w:t>Типи міжмовних співвідношень фразеологізмів. Національна специфіка фразеологізмів.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pPr>
      <w:ind w:firstLine="295"/>
      <w:jc w:val="both"/>
    </w:pPr>
    <w:rPr>
      <w:sz w:val="19"/>
      <w:szCs w:val="19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LibreOffice/6.1.3.2$Windows_X86_64 LibreOffice_project/86daf60bf00efa86ad547e59e09d6bb77c699acb</Application>
  <Pages>1</Pages>
  <Words>155</Words>
  <Characters>1159</Characters>
  <CharactersWithSpaces>1299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2022-06-02T11:06:17Z</dcterms:created>
  <dc:creator/>
  <dc:description/>
  <dc:language>en-US</dc:language>
  <cp:lastModifiedBy/>
  <dcterms:modified xsi:type="dcterms:W3CDTF">2022-06-02T11:11:25Z</dcterms:modified>
  <cp:revision>1</cp:revision>
  <dc:subject/>
  <dc:title/>
</cp:coreProperties>
</file>