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F1" w:rsidRDefault="002173F1" w:rsidP="002173F1">
      <w:pPr>
        <w:pStyle w:val="3"/>
        <w:keepLines w:val="0"/>
        <w:widowControl/>
        <w:numPr>
          <w:ilvl w:val="2"/>
          <w:numId w:val="1"/>
        </w:numPr>
        <w:tabs>
          <w:tab w:val="clear" w:pos="4262"/>
          <w:tab w:val="num" w:pos="0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173F1">
        <w:rPr>
          <w:rFonts w:ascii="Times New Roman" w:hAnsi="Times New Roman" w:cs="Times New Roman"/>
          <w:color w:val="auto"/>
          <w:sz w:val="28"/>
          <w:szCs w:val="28"/>
        </w:rPr>
        <w:t>Питання до заліку</w:t>
      </w:r>
    </w:p>
    <w:p w:rsidR="002173F1" w:rsidRPr="002173F1" w:rsidRDefault="002173F1" w:rsidP="002173F1">
      <w:pPr>
        <w:jc w:val="center"/>
        <w:rPr>
          <w:rFonts w:ascii="Times New Roman" w:hAnsi="Times New Roman" w:cs="Times New Roman"/>
          <w:b/>
          <w:sz w:val="28"/>
        </w:rPr>
      </w:pPr>
      <w:r w:rsidRPr="002173F1">
        <w:rPr>
          <w:rFonts w:ascii="Times New Roman" w:hAnsi="Times New Roman" w:cs="Times New Roman"/>
          <w:b/>
          <w:sz w:val="28"/>
        </w:rPr>
        <w:t xml:space="preserve">З дисципліни </w:t>
      </w:r>
      <w:r w:rsidR="00F513DB">
        <w:rPr>
          <w:rFonts w:ascii="Times New Roman" w:hAnsi="Times New Roman" w:cs="Times New Roman"/>
          <w:b/>
          <w:sz w:val="28"/>
        </w:rPr>
        <w:t>«</w:t>
      </w:r>
      <w:r w:rsidRPr="002173F1">
        <w:rPr>
          <w:rFonts w:ascii="Times New Roman" w:hAnsi="Times New Roman" w:cs="Times New Roman"/>
          <w:b/>
          <w:sz w:val="28"/>
        </w:rPr>
        <w:t>Психологія поведінки споживача</w:t>
      </w:r>
      <w:r w:rsidR="00F513DB">
        <w:rPr>
          <w:rFonts w:ascii="Times New Roman" w:hAnsi="Times New Roman" w:cs="Times New Roman"/>
          <w:b/>
          <w:sz w:val="28"/>
        </w:rPr>
        <w:t>»</w:t>
      </w:r>
      <w:bookmarkStart w:id="0" w:name="_GoBack"/>
      <w:bookmarkEnd w:id="0"/>
    </w:p>
    <w:p w:rsidR="002173F1" w:rsidRPr="002173F1" w:rsidRDefault="002173F1" w:rsidP="002173F1"/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Об'єкт, предмет та задачі вивчення поведінки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Історія вивчення споживчої поведінки.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>Підходи до вивчення поведінки споживачів.</w:t>
      </w:r>
      <w:r w:rsidRPr="002173F1">
        <w:rPr>
          <w:rFonts w:ascii="Times New Roman" w:hAnsi="Times New Roman" w:cs="Times New Roman"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Економічна сутність поведінки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Класифікація та аналіз споживачів у маркетингу.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>Аналіз споживачів методом «</w:t>
      </w:r>
      <w:proofErr w:type="spellStart"/>
      <w:r w:rsidRPr="002173F1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217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F1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217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F1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2173F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Лояльність споживачів компанії та її оцінка.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>Програми лояльності клієнтів.</w:t>
      </w:r>
      <w:r w:rsidRPr="002173F1">
        <w:rPr>
          <w:rFonts w:ascii="Times New Roman" w:hAnsi="Times New Roman" w:cs="Times New Roman"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Спонукальні стимули навколишнього середовища.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Категорія культури, її елементи та механізм дії.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Соціальний клас.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Референтна група, її класифікація та вплив на вибір товару.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Рольова теорія та її маркетингове використання.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Родина як первинна референтна група.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Ситуаційні фактори. </w:t>
      </w:r>
      <w:r w:rsidRPr="002173F1">
        <w:rPr>
          <w:rFonts w:ascii="Times New Roman" w:hAnsi="Times New Roman" w:cs="Times New Roman"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Особистісні характеристики споживача.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Основні теорії особистості.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Психологічні фактори.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Мотиваційні теорії. </w:t>
      </w:r>
      <w:r w:rsidRPr="002173F1">
        <w:rPr>
          <w:rFonts w:ascii="Times New Roman" w:hAnsi="Times New Roman" w:cs="Times New Roman"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Сутність процесу прийняття рішення споживачем.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>Характеристика стадій процесу прийняття рішення індивідуальним споживачем.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Правила прийняття рішень про купівлю.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Типи купівельної поведінки.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Захист прав та об'єднання споживачів в Україні. </w:t>
      </w:r>
      <w:r w:rsidRPr="002173F1">
        <w:rPr>
          <w:rFonts w:ascii="Times New Roman" w:hAnsi="Times New Roman" w:cs="Times New Roman"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Сутність та основні види організаційних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Специфіка купівельної поведінки підприємств-споживачів.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Характеристика процесу прийняття рішення про закупівлю.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Особливості вибору постачальника.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Моделі поведінки підприємств-споживачів. </w:t>
      </w:r>
      <w:r w:rsidRPr="002173F1">
        <w:rPr>
          <w:rFonts w:ascii="Times New Roman" w:hAnsi="Times New Roman" w:cs="Times New Roman"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Розробка стратегій фірми з урахуванням поведінки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Товарна політика.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Цінова політика.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Комунікаційна політика.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Політика розподілу.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Методики модифікації поведінки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 xml:space="preserve">Інструменти залучення клієнтів Інтернет-магазинами.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3F1">
        <w:rPr>
          <w:rFonts w:ascii="Times New Roman" w:hAnsi="Times New Roman" w:cs="Times New Roman"/>
          <w:sz w:val="28"/>
          <w:szCs w:val="28"/>
        </w:rPr>
        <w:t>Шаблон ціннісної пропозиції як інструмент керування поведінкою споживачів.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Рівні реакції потенційних покупців на маркетингові стимули.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Процес сприйняття інформації індивідом.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Засвоєння інформації споживачем.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Формування ставлення споживачів до товарних марок.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>Вимірювання поведінкової реакції споживачів.</w:t>
      </w:r>
      <w:r w:rsidRPr="002173F1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Значення, задачі, напрями та характеристика процесу маркетингового дослідження споживчої поведінки. </w:t>
      </w:r>
      <w:r w:rsidRPr="002173F1">
        <w:rPr>
          <w:rFonts w:ascii="Times New Roman" w:hAnsi="Times New Roman" w:cs="Times New Roman"/>
          <w:bCs/>
          <w:sz w:val="28"/>
          <w:szCs w:val="28"/>
        </w:rPr>
        <w:tab/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Дослідження особистісних цінностей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Дослідження стилю життя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Маркетингові дослідження, пов'язані з сегментуванням ринку споживачів.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Дослідження мотивації споживачів та вивчення сприйняття.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Аналіз споживчого знання.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Вивчення ставлення.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 xml:space="preserve">Дослідження процесу прийняття рішення про купівлю. </w:t>
      </w:r>
    </w:p>
    <w:p w:rsidR="002173F1" w:rsidRPr="002173F1" w:rsidRDefault="002173F1" w:rsidP="002173F1">
      <w:pPr>
        <w:pStyle w:val="a4"/>
        <w:numPr>
          <w:ilvl w:val="0"/>
          <w:numId w:val="2"/>
        </w:numPr>
        <w:tabs>
          <w:tab w:val="num" w:pos="0"/>
        </w:tabs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3F1">
        <w:rPr>
          <w:rFonts w:ascii="Times New Roman" w:hAnsi="Times New Roman" w:cs="Times New Roman"/>
          <w:bCs/>
          <w:sz w:val="28"/>
          <w:szCs w:val="28"/>
        </w:rPr>
        <w:t>Дослідження поведінки споживачів у процесі купівлі та після неї.</w:t>
      </w:r>
    </w:p>
    <w:p w:rsidR="002173F1" w:rsidRPr="002173F1" w:rsidRDefault="002173F1" w:rsidP="002173F1">
      <w:pPr>
        <w:pStyle w:val="3"/>
        <w:keepLines w:val="0"/>
        <w:widowControl/>
        <w:numPr>
          <w:ilvl w:val="0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73F1"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</w:rPr>
        <w:t xml:space="preserve">Загальна характеристика якісних маркетингових досліджень. </w:t>
      </w:r>
    </w:p>
    <w:p w:rsidR="002173F1" w:rsidRPr="002173F1" w:rsidRDefault="002173F1" w:rsidP="002173F1">
      <w:pPr>
        <w:pStyle w:val="3"/>
        <w:keepLines w:val="0"/>
        <w:widowControl/>
        <w:numPr>
          <w:ilvl w:val="0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73F1"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</w:rPr>
        <w:t xml:space="preserve">Прямі методи якісних досліджень. </w:t>
      </w:r>
    </w:p>
    <w:p w:rsidR="002173F1" w:rsidRPr="002173F1" w:rsidRDefault="002173F1" w:rsidP="002173F1">
      <w:pPr>
        <w:pStyle w:val="3"/>
        <w:keepLines w:val="0"/>
        <w:widowControl/>
        <w:numPr>
          <w:ilvl w:val="0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73F1"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</w:rPr>
        <w:t>Непрямі методи проведення досліджень поведінки споживачів.</w:t>
      </w:r>
    </w:p>
    <w:p w:rsidR="00517571" w:rsidRDefault="00517571"/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32081A2C"/>
    <w:multiLevelType w:val="hybridMultilevel"/>
    <w:tmpl w:val="EAB23828"/>
    <w:lvl w:ilvl="0" w:tplc="A4D2A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F1"/>
    <w:rsid w:val="002173F1"/>
    <w:rsid w:val="00517571"/>
    <w:rsid w:val="006A3EA6"/>
    <w:rsid w:val="00851B35"/>
    <w:rsid w:val="00F5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4330"/>
  <w15:chartTrackingRefBased/>
  <w15:docId w15:val="{A61FC457-CC29-4929-AB04-00365809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F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unhideWhenUsed/>
    <w:qFormat/>
    <w:rsid w:val="002173F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3F1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paragraph" w:styleId="a3">
    <w:name w:val="Normal (Web)"/>
    <w:basedOn w:val="a"/>
    <w:uiPriority w:val="99"/>
    <w:unhideWhenUsed/>
    <w:rsid w:val="002173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4">
    <w:name w:val="List Paragraph"/>
    <w:basedOn w:val="a"/>
    <w:uiPriority w:val="34"/>
    <w:qFormat/>
    <w:rsid w:val="002173F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Питання до заліку</vt:lpstr>
      <vt:lpstr>        Загальна характеристика якісних маркетингових досліджень. </vt:lpstr>
      <vt:lpstr>        Прямі методи якісних досліджень. </vt:lpstr>
      <vt:lpstr>        Непрямі методи проведення досліджень поведінки споживачів.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2025-08-31T13:36:00Z</dcterms:created>
  <dcterms:modified xsi:type="dcterms:W3CDTF">2025-08-31T13:42:00Z</dcterms:modified>
</cp:coreProperties>
</file>