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42" w:rsidRDefault="00721742" w:rsidP="00996FC2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КОНТРОЛЬН</w:t>
      </w:r>
      <w:r w:rsidR="003E0800">
        <w:rPr>
          <w:b/>
          <w:bCs/>
          <w:color w:val="000000"/>
          <w:sz w:val="28"/>
          <w:szCs w:val="28"/>
          <w:lang w:val="uk-UA"/>
        </w:rPr>
        <w:t xml:space="preserve">І </w:t>
      </w:r>
      <w:r>
        <w:rPr>
          <w:b/>
          <w:bCs/>
          <w:color w:val="000000"/>
          <w:sz w:val="28"/>
          <w:szCs w:val="28"/>
          <w:lang w:val="uk-UA"/>
        </w:rPr>
        <w:t>ЗАХОД</w:t>
      </w:r>
      <w:r w:rsidR="003E0800">
        <w:rPr>
          <w:b/>
          <w:bCs/>
          <w:color w:val="000000"/>
          <w:sz w:val="28"/>
          <w:szCs w:val="28"/>
          <w:lang w:val="uk-UA"/>
        </w:rPr>
        <w:t>И</w:t>
      </w:r>
      <w:bookmarkStart w:id="0" w:name="_GoBack"/>
      <w:bookmarkEnd w:id="0"/>
    </w:p>
    <w:p w:rsidR="00721742" w:rsidRDefault="00721742" w:rsidP="00996FC2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103DB9" w:rsidRDefault="00103DB9" w:rsidP="00996FC2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КРИТЕРІЇ ОЦІНЮВАННЯ</w:t>
      </w:r>
    </w:p>
    <w:p w:rsidR="00721742" w:rsidRDefault="00721742" w:rsidP="00721742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721742" w:rsidRDefault="00721742" w:rsidP="00721742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СИСТЕМА НАКОПИЧЕННЯ БАЛІВ </w:t>
      </w:r>
    </w:p>
    <w:p w:rsidR="006168CA" w:rsidRDefault="006168CA" w:rsidP="006168CA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56D11" w:rsidRPr="0003076C" w:rsidRDefault="00056D11" w:rsidP="00056D11">
      <w:pPr>
        <w:jc w:val="both"/>
        <w:rPr>
          <w:b/>
          <w:bCs/>
          <w:iCs/>
          <w:color w:val="000000"/>
          <w:u w:val="single"/>
          <w:lang w:val="uk-UA"/>
        </w:rPr>
      </w:pPr>
      <w:r w:rsidRPr="0003076C">
        <w:rPr>
          <w:b/>
          <w:bCs/>
          <w:iCs/>
          <w:color w:val="000000"/>
          <w:u w:val="single"/>
          <w:lang w:val="uk-UA"/>
        </w:rPr>
        <w:t>Поточні контрольні заходи</w:t>
      </w:r>
    </w:p>
    <w:p w:rsidR="0003076C" w:rsidRDefault="0003076C" w:rsidP="00056D11">
      <w:pPr>
        <w:jc w:val="both"/>
        <w:rPr>
          <w:b/>
          <w:bCs/>
          <w:iCs/>
          <w:lang w:val="uk-UA"/>
        </w:rPr>
      </w:pPr>
    </w:p>
    <w:p w:rsidR="00056D11" w:rsidRPr="0003076C" w:rsidRDefault="00056D11" w:rsidP="00056D11">
      <w:pPr>
        <w:jc w:val="both"/>
        <w:rPr>
          <w:iCs/>
          <w:lang w:val="uk-UA"/>
        </w:rPr>
      </w:pPr>
      <w:r w:rsidRPr="0003076C">
        <w:rPr>
          <w:b/>
          <w:bCs/>
          <w:iCs/>
          <w:lang w:val="uk-UA"/>
        </w:rPr>
        <w:t xml:space="preserve">Робота у групі </w:t>
      </w:r>
      <w:r w:rsidRPr="0003076C">
        <w:rPr>
          <w:iCs/>
          <w:lang w:val="uk-UA"/>
        </w:rPr>
        <w:t xml:space="preserve">над </w:t>
      </w:r>
      <w:r w:rsidR="0003076C">
        <w:rPr>
          <w:iCs/>
          <w:lang w:val="uk-UA"/>
        </w:rPr>
        <w:t xml:space="preserve">вирішенням </w:t>
      </w:r>
      <w:r w:rsidRPr="0003076C">
        <w:rPr>
          <w:iCs/>
          <w:lang w:val="uk-UA"/>
        </w:rPr>
        <w:t>практичного завдання, поставленого викладачем (</w:t>
      </w:r>
      <w:r w:rsidRPr="0003076C">
        <w:rPr>
          <w:iCs/>
        </w:rPr>
        <w:t>max</w:t>
      </w:r>
      <w:r w:rsidRPr="0003076C">
        <w:rPr>
          <w:iCs/>
          <w:lang w:val="uk-UA"/>
        </w:rPr>
        <w:t xml:space="preserve"> </w:t>
      </w:r>
      <w:r w:rsidRPr="0003076C">
        <w:rPr>
          <w:iCs/>
          <w:lang w:val="ru-RU"/>
        </w:rPr>
        <w:t xml:space="preserve">4 </w:t>
      </w:r>
      <w:r w:rsidRPr="0003076C">
        <w:rPr>
          <w:iCs/>
          <w:lang w:val="uk-UA"/>
        </w:rPr>
        <w:t xml:space="preserve">бали) – на практичному занятті.  </w:t>
      </w:r>
    </w:p>
    <w:p w:rsidR="000B273F" w:rsidRDefault="000B273F" w:rsidP="00056D11">
      <w:pPr>
        <w:shd w:val="clear" w:color="auto" w:fill="FFFFFF"/>
        <w:rPr>
          <w:rFonts w:eastAsia="Times New Roman"/>
          <w:b/>
          <w:lang w:val="uk-UA" w:eastAsia="ru-RU"/>
        </w:rPr>
      </w:pPr>
    </w:p>
    <w:p w:rsidR="00056D11" w:rsidRPr="0003076C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03076C">
        <w:rPr>
          <w:rFonts w:eastAsia="Times New Roman"/>
          <w:b/>
          <w:lang w:val="uk-UA" w:eastAsia="ru-RU"/>
        </w:rPr>
        <w:t>Виступ з питань певної теми на практичному занятті</w:t>
      </w:r>
      <w:r w:rsidRPr="0003076C">
        <w:rPr>
          <w:rFonts w:eastAsia="Times New Roman"/>
          <w:lang w:val="uk-UA" w:eastAsia="ru-RU"/>
        </w:rPr>
        <w:t xml:space="preserve"> − до </w:t>
      </w:r>
      <w:r w:rsidR="00996FC2">
        <w:rPr>
          <w:rFonts w:eastAsia="Times New Roman"/>
          <w:lang w:val="uk-UA" w:eastAsia="ru-RU"/>
        </w:rPr>
        <w:t>5</w:t>
      </w:r>
      <w:r w:rsidRPr="0003076C">
        <w:rPr>
          <w:rFonts w:eastAsia="Times New Roman"/>
          <w:lang w:val="uk-UA" w:eastAsia="ru-RU"/>
        </w:rPr>
        <w:t xml:space="preserve"> балів</w:t>
      </w:r>
      <w:r w:rsidR="00DC256E">
        <w:rPr>
          <w:rFonts w:eastAsia="Times New Roman"/>
          <w:lang w:val="uk-UA" w:eastAsia="ru-RU"/>
        </w:rPr>
        <w:t>.</w:t>
      </w:r>
    </w:p>
    <w:p w:rsidR="00996FC2" w:rsidRPr="00996FC2" w:rsidRDefault="00996FC2" w:rsidP="00996FC2">
      <w:pPr>
        <w:jc w:val="both"/>
        <w:rPr>
          <w:rFonts w:eastAsia="Times New Roman"/>
          <w:sz w:val="22"/>
          <w:szCs w:val="22"/>
          <w:lang w:val="uk-UA" w:eastAsia="ru-RU"/>
        </w:rPr>
      </w:pPr>
      <w:r w:rsidRPr="00996FC2">
        <w:rPr>
          <w:rFonts w:eastAsia="Times New Roman"/>
          <w:b/>
          <w:sz w:val="22"/>
          <w:szCs w:val="22"/>
          <w:lang w:val="uk-UA" w:eastAsia="ru-RU"/>
        </w:rPr>
        <w:t>5 балів</w:t>
      </w:r>
      <w:r w:rsidRPr="00996FC2">
        <w:rPr>
          <w:rFonts w:eastAsia="Times New Roman"/>
          <w:sz w:val="22"/>
          <w:szCs w:val="22"/>
          <w:lang w:val="uk-UA" w:eastAsia="ru-RU"/>
        </w:rPr>
        <w:t xml:space="preserve"> здобувачі отримують якщо питання розкриті повністю без помилок; демонструють всебічне системне і глибоке знання програмного матеріалу; засвоєння основної й додаткової літератури; чітке володіння понятійним апаратом, методами та методиками дисципліни; вміння використовувати їх для вирішення типових і нестандартних практичних ситуацій; виявляє творчі здібності у розумінні, викладі та використанні навчального </w:t>
      </w:r>
      <w:proofErr w:type="spellStart"/>
      <w:r w:rsidRPr="00996FC2">
        <w:rPr>
          <w:rFonts w:eastAsia="Times New Roman"/>
          <w:sz w:val="22"/>
          <w:szCs w:val="22"/>
          <w:lang w:val="uk-UA" w:eastAsia="ru-RU"/>
        </w:rPr>
        <w:t>матеріалуг</w:t>
      </w:r>
      <w:proofErr w:type="spellEnd"/>
      <w:r w:rsidRPr="00996FC2">
        <w:rPr>
          <w:rFonts w:eastAsia="Times New Roman"/>
          <w:sz w:val="22"/>
          <w:szCs w:val="22"/>
          <w:lang w:val="uk-UA" w:eastAsia="ru-RU"/>
        </w:rPr>
        <w:t>;</w:t>
      </w:r>
    </w:p>
    <w:p w:rsidR="00996FC2" w:rsidRPr="00996FC2" w:rsidRDefault="00996FC2" w:rsidP="00996FC2">
      <w:pPr>
        <w:jc w:val="both"/>
        <w:rPr>
          <w:rFonts w:eastAsia="Times New Roman"/>
          <w:sz w:val="22"/>
          <w:szCs w:val="22"/>
          <w:lang w:val="ru-RU" w:eastAsia="ru-RU"/>
        </w:rPr>
      </w:pPr>
      <w:proofErr w:type="gramStart"/>
      <w:r w:rsidRPr="00996FC2">
        <w:rPr>
          <w:rFonts w:eastAsia="Times New Roman"/>
          <w:b/>
          <w:sz w:val="22"/>
          <w:szCs w:val="22"/>
          <w:lang w:val="ru-RU" w:eastAsia="ru-RU"/>
        </w:rPr>
        <w:t xml:space="preserve">4 </w:t>
      </w:r>
      <w:proofErr w:type="spellStart"/>
      <w:r w:rsidRPr="00996FC2">
        <w:rPr>
          <w:rFonts w:eastAsia="Times New Roman"/>
          <w:b/>
          <w:sz w:val="22"/>
          <w:szCs w:val="22"/>
          <w:lang w:val="ru-RU" w:eastAsia="ru-RU"/>
        </w:rPr>
        <w:t>бали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–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питання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розкриті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без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суттєвих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помилок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,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здобувачі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освіти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демонструють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володіння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знаннями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основного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програмного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матеріалу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,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засвоєння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інформації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у межах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лекційного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курсу;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володіння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необхідними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методами та методиками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передбаченими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ru-RU" w:eastAsia="ru-RU"/>
        </w:rPr>
        <w:t>силабусом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;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вміння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використовувати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їх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для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вирішення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типових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практичних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ситуацій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,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припускаючись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окремих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незначних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помилок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>;</w:t>
      </w:r>
      <w:proofErr w:type="gramEnd"/>
    </w:p>
    <w:p w:rsidR="00996FC2" w:rsidRPr="00996FC2" w:rsidRDefault="00996FC2" w:rsidP="00996FC2">
      <w:pPr>
        <w:jc w:val="both"/>
        <w:rPr>
          <w:rFonts w:eastAsia="Times New Roman"/>
          <w:sz w:val="22"/>
          <w:szCs w:val="22"/>
          <w:lang w:val="ru-RU" w:eastAsia="ru-RU"/>
        </w:rPr>
      </w:pPr>
      <w:proofErr w:type="gramStart"/>
      <w:r w:rsidRPr="00996FC2">
        <w:rPr>
          <w:rFonts w:eastAsia="Times New Roman"/>
          <w:b/>
          <w:sz w:val="22"/>
          <w:szCs w:val="22"/>
          <w:lang w:val="ru-RU" w:eastAsia="ru-RU"/>
        </w:rPr>
        <w:t xml:space="preserve">3 -2 </w:t>
      </w:r>
      <w:proofErr w:type="spellStart"/>
      <w:r w:rsidRPr="00996FC2">
        <w:rPr>
          <w:rFonts w:eastAsia="Times New Roman"/>
          <w:b/>
          <w:sz w:val="22"/>
          <w:szCs w:val="22"/>
          <w:lang w:val="ru-RU" w:eastAsia="ru-RU"/>
        </w:rPr>
        <w:t>бали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– до 30 %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питань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певної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роботи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розкриті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частково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або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неправильно;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здобувачі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освіти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демонструють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значні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прогалини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у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знаннях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основного та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обізнаність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із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деякими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поняттями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програмного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матеріалу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,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методи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та методики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передбачені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ru-RU" w:eastAsia="ru-RU"/>
        </w:rPr>
        <w:t>силабусом</w:t>
      </w:r>
      <w:proofErr w:type="spellEnd"/>
      <w:r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дисципліни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використовуються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не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вірно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, робота не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виконана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повністю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,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або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виконана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із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суттєвими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помилками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>; </w:t>
      </w:r>
      <w:proofErr w:type="gramEnd"/>
    </w:p>
    <w:p w:rsidR="00996FC2" w:rsidRDefault="00996FC2" w:rsidP="00996FC2">
      <w:pPr>
        <w:jc w:val="both"/>
        <w:rPr>
          <w:rFonts w:eastAsia="Times New Roman"/>
          <w:sz w:val="22"/>
          <w:szCs w:val="22"/>
          <w:lang w:val="ru-RU" w:eastAsia="ru-RU"/>
        </w:rPr>
      </w:pPr>
      <w:r w:rsidRPr="00996FC2">
        <w:rPr>
          <w:rFonts w:eastAsia="Times New Roman"/>
          <w:b/>
          <w:sz w:val="22"/>
          <w:szCs w:val="22"/>
          <w:lang w:val="ru-RU" w:eastAsia="ru-RU"/>
        </w:rPr>
        <w:t>1 бал</w:t>
      </w:r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здобувачі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освіти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отримують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якщо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понад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30 %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питань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певної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роботи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розкриті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частково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або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неправильно;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здобувачі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освіти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обізнані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із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деякими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поняттями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програмного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матеріалу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,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методи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та методики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передбачені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ru-RU" w:eastAsia="ru-RU"/>
        </w:rPr>
        <w:t>силабусом</w:t>
      </w:r>
      <w:proofErr w:type="spellEnd"/>
      <w:r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дисципліни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sz w:val="22"/>
          <w:szCs w:val="22"/>
          <w:lang w:val="ru-RU" w:eastAsia="ru-RU"/>
        </w:rPr>
        <w:t>використовуються</w:t>
      </w:r>
      <w:proofErr w:type="spellEnd"/>
      <w:r w:rsidRPr="00996FC2">
        <w:rPr>
          <w:rFonts w:eastAsia="Times New Roman"/>
          <w:sz w:val="22"/>
          <w:szCs w:val="22"/>
          <w:lang w:val="ru-RU" w:eastAsia="ru-RU"/>
        </w:rPr>
        <w:t xml:space="preserve"> неправильно</w:t>
      </w:r>
      <w:r>
        <w:rPr>
          <w:rFonts w:eastAsia="Times New Roman"/>
          <w:sz w:val="22"/>
          <w:szCs w:val="22"/>
          <w:lang w:val="ru-RU" w:eastAsia="ru-RU"/>
        </w:rPr>
        <w:t>.</w:t>
      </w:r>
    </w:p>
    <w:p w:rsidR="00996FC2" w:rsidRDefault="00996FC2" w:rsidP="00056D11">
      <w:pPr>
        <w:shd w:val="clear" w:color="auto" w:fill="FFFFFF"/>
        <w:rPr>
          <w:rFonts w:eastAsia="Times New Roman"/>
          <w:b/>
          <w:lang w:val="uk-UA" w:eastAsia="ru-RU"/>
        </w:rPr>
      </w:pPr>
    </w:p>
    <w:p w:rsidR="00056D11" w:rsidRPr="0003076C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03076C">
        <w:rPr>
          <w:rFonts w:eastAsia="Times New Roman"/>
          <w:b/>
          <w:lang w:val="uk-UA" w:eastAsia="ru-RU"/>
        </w:rPr>
        <w:t>Доповнення протягом практичного заняття з певної теми</w:t>
      </w:r>
      <w:r w:rsidRPr="0003076C">
        <w:rPr>
          <w:rFonts w:eastAsia="Times New Roman"/>
          <w:lang w:val="uk-UA" w:eastAsia="ru-RU"/>
        </w:rPr>
        <w:t xml:space="preserve"> − до 3-х балів</w:t>
      </w:r>
      <w:r w:rsidR="00DC256E">
        <w:rPr>
          <w:rFonts w:eastAsia="Times New Roman"/>
          <w:lang w:val="uk-UA" w:eastAsia="ru-RU"/>
        </w:rPr>
        <w:t>.</w:t>
      </w:r>
    </w:p>
    <w:p w:rsidR="000B273F" w:rsidRDefault="000B273F" w:rsidP="00056D11">
      <w:pPr>
        <w:shd w:val="clear" w:color="auto" w:fill="FFFFFF"/>
        <w:rPr>
          <w:rFonts w:eastAsia="Times New Roman"/>
          <w:b/>
          <w:lang w:val="uk-UA" w:eastAsia="ru-RU"/>
        </w:rPr>
      </w:pPr>
    </w:p>
    <w:p w:rsidR="00056D11" w:rsidRPr="0003076C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03076C">
        <w:rPr>
          <w:rFonts w:eastAsia="Times New Roman"/>
          <w:b/>
          <w:lang w:val="uk-UA" w:eastAsia="ru-RU"/>
        </w:rPr>
        <w:t>Доповідь з проблемної тематики з презентацією</w:t>
      </w:r>
      <w:r w:rsidRPr="0003076C">
        <w:rPr>
          <w:rFonts w:eastAsia="Times New Roman"/>
          <w:lang w:val="uk-UA" w:eastAsia="ru-RU"/>
        </w:rPr>
        <w:t xml:space="preserve"> − до </w:t>
      </w:r>
      <w:r w:rsidR="0003076C" w:rsidRPr="0003076C">
        <w:rPr>
          <w:rFonts w:eastAsia="Times New Roman"/>
          <w:lang w:val="uk-UA" w:eastAsia="ru-RU"/>
        </w:rPr>
        <w:t>5</w:t>
      </w:r>
      <w:r w:rsidRPr="0003076C">
        <w:rPr>
          <w:rFonts w:eastAsia="Times New Roman"/>
          <w:lang w:val="uk-UA" w:eastAsia="ru-RU"/>
        </w:rPr>
        <w:t xml:space="preserve"> балів</w:t>
      </w:r>
      <w:r w:rsidR="00DC256E">
        <w:rPr>
          <w:rFonts w:eastAsia="Times New Roman"/>
          <w:lang w:val="uk-UA" w:eastAsia="ru-RU"/>
        </w:rPr>
        <w:t>.</w:t>
      </w:r>
    </w:p>
    <w:p w:rsidR="000B273F" w:rsidRDefault="000B273F" w:rsidP="00056D11">
      <w:pPr>
        <w:shd w:val="clear" w:color="auto" w:fill="FFFFFF"/>
        <w:rPr>
          <w:rFonts w:eastAsia="Times New Roman"/>
          <w:b/>
          <w:lang w:val="uk-UA" w:eastAsia="ru-RU"/>
        </w:rPr>
      </w:pPr>
    </w:p>
    <w:p w:rsidR="00056D11" w:rsidRPr="0003076C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03076C">
        <w:rPr>
          <w:rFonts w:eastAsia="Times New Roman"/>
          <w:b/>
          <w:lang w:val="uk-UA" w:eastAsia="ru-RU"/>
        </w:rPr>
        <w:t>Участь у дискусіях та інтерактивних формах організації практичного заняття</w:t>
      </w:r>
      <w:r w:rsidRPr="0003076C">
        <w:rPr>
          <w:rFonts w:eastAsia="Times New Roman"/>
          <w:lang w:val="uk-UA" w:eastAsia="ru-RU"/>
        </w:rPr>
        <w:t xml:space="preserve"> − до 4 балів</w:t>
      </w:r>
      <w:r w:rsidR="00DC256E">
        <w:rPr>
          <w:rFonts w:eastAsia="Times New Roman"/>
          <w:lang w:val="uk-UA" w:eastAsia="ru-RU"/>
        </w:rPr>
        <w:t>.</w:t>
      </w:r>
    </w:p>
    <w:p w:rsidR="000B273F" w:rsidRDefault="000B273F" w:rsidP="00056D11">
      <w:pPr>
        <w:shd w:val="clear" w:color="auto" w:fill="FFFFFF"/>
        <w:rPr>
          <w:rFonts w:eastAsia="Times New Roman"/>
          <w:b/>
          <w:lang w:val="uk-UA" w:eastAsia="ru-RU"/>
        </w:rPr>
      </w:pPr>
    </w:p>
    <w:p w:rsidR="00996FC2" w:rsidRDefault="00996FC2" w:rsidP="00056D11">
      <w:pPr>
        <w:shd w:val="clear" w:color="auto" w:fill="FFFFFF"/>
        <w:rPr>
          <w:rFonts w:eastAsia="Times New Roman"/>
          <w:b/>
          <w:lang w:val="uk-UA" w:eastAsia="ru-RU"/>
        </w:rPr>
      </w:pPr>
      <w:r w:rsidRPr="00996FC2">
        <w:rPr>
          <w:rFonts w:eastAsia="Times New Roman"/>
          <w:b/>
          <w:lang w:val="uk-UA" w:eastAsia="ru-RU"/>
        </w:rPr>
        <w:t xml:space="preserve">Контрольна атестація </w:t>
      </w:r>
      <w:r>
        <w:rPr>
          <w:rFonts w:eastAsia="Times New Roman"/>
          <w:b/>
          <w:lang w:val="uk-UA" w:eastAsia="ru-RU"/>
        </w:rPr>
        <w:t>проводиться після 3 і 5 змістових модулів та передбачає тестування (</w:t>
      </w:r>
      <w:r w:rsidRPr="00DC256E">
        <w:rPr>
          <w:rFonts w:eastAsia="Times New Roman"/>
          <w:lang w:val="uk-UA" w:eastAsia="ru-RU"/>
        </w:rPr>
        <w:t>20 пит</w:t>
      </w:r>
      <w:r w:rsidR="00DC256E" w:rsidRPr="00DC256E">
        <w:rPr>
          <w:rFonts w:eastAsia="Times New Roman"/>
          <w:lang w:val="uk-UA" w:eastAsia="ru-RU"/>
        </w:rPr>
        <w:t>а</w:t>
      </w:r>
      <w:r w:rsidRPr="00DC256E">
        <w:rPr>
          <w:rFonts w:eastAsia="Times New Roman"/>
          <w:lang w:val="uk-UA" w:eastAsia="ru-RU"/>
        </w:rPr>
        <w:t xml:space="preserve">нь по </w:t>
      </w:r>
      <w:r w:rsidR="00DC256E">
        <w:rPr>
          <w:rFonts w:eastAsia="Times New Roman"/>
          <w:lang w:val="uk-UA" w:eastAsia="ru-RU"/>
        </w:rPr>
        <w:t xml:space="preserve">0,5 </w:t>
      </w:r>
      <w:r w:rsidRPr="00DC256E">
        <w:rPr>
          <w:rFonts w:eastAsia="Times New Roman"/>
          <w:lang w:val="uk-UA" w:eastAsia="ru-RU"/>
        </w:rPr>
        <w:t>бал</w:t>
      </w:r>
      <w:r w:rsidR="00DC256E">
        <w:rPr>
          <w:rFonts w:eastAsia="Times New Roman"/>
          <w:lang w:val="uk-UA" w:eastAsia="ru-RU"/>
        </w:rPr>
        <w:t>и, всього 10 балів за атестацію</w:t>
      </w:r>
      <w:r w:rsidRPr="00DC256E">
        <w:rPr>
          <w:rFonts w:eastAsia="Times New Roman"/>
          <w:lang w:val="uk-UA" w:eastAsia="ru-RU"/>
        </w:rPr>
        <w:t>).</w:t>
      </w:r>
      <w:r w:rsidR="00DC256E">
        <w:rPr>
          <w:rFonts w:eastAsia="Times New Roman"/>
          <w:lang w:val="uk-UA" w:eastAsia="ru-RU"/>
        </w:rPr>
        <w:t xml:space="preserve"> Контрольна атестація передбачена для здобувачів, які не проходили тестування після кожного змістового модулю.</w:t>
      </w:r>
    </w:p>
    <w:p w:rsidR="00996FC2" w:rsidRPr="00996FC2" w:rsidRDefault="00996FC2" w:rsidP="00056D11">
      <w:pPr>
        <w:shd w:val="clear" w:color="auto" w:fill="FFFFFF"/>
        <w:rPr>
          <w:rFonts w:eastAsia="Times New Roman"/>
          <w:b/>
          <w:lang w:val="uk-UA" w:eastAsia="ru-RU"/>
        </w:rPr>
      </w:pPr>
    </w:p>
    <w:p w:rsidR="00056D11" w:rsidRPr="0003076C" w:rsidRDefault="00056D11" w:rsidP="00056D11">
      <w:pPr>
        <w:shd w:val="clear" w:color="auto" w:fill="FFFFFF"/>
        <w:rPr>
          <w:rFonts w:eastAsia="Times New Roman"/>
          <w:b/>
          <w:lang w:val="uk-UA" w:eastAsia="ru-RU"/>
        </w:rPr>
      </w:pPr>
      <w:r w:rsidRPr="0003076C">
        <w:rPr>
          <w:rFonts w:eastAsia="Times New Roman"/>
          <w:b/>
          <w:lang w:val="uk-UA" w:eastAsia="ru-RU"/>
        </w:rPr>
        <w:t>Участь у науково-дослідній роботі (</w:t>
      </w:r>
      <w:proofErr w:type="spellStart"/>
      <w:r w:rsidRPr="0003076C">
        <w:rPr>
          <w:rFonts w:eastAsia="Times New Roman"/>
          <w:b/>
          <w:lang w:val="uk-UA" w:eastAsia="ru-RU"/>
        </w:rPr>
        <w:t>роботі</w:t>
      </w:r>
      <w:proofErr w:type="spellEnd"/>
      <w:r w:rsidRPr="0003076C">
        <w:rPr>
          <w:rFonts w:eastAsia="Times New Roman"/>
          <w:b/>
          <w:lang w:val="uk-UA" w:eastAsia="ru-RU"/>
        </w:rPr>
        <w:t xml:space="preserve"> конференцій, проблемних груп, підготовці публікацій, участь в конкурсах тощо)</w:t>
      </w:r>
      <w:r w:rsidRPr="0003076C">
        <w:rPr>
          <w:rFonts w:eastAsia="Times New Roman"/>
          <w:lang w:val="uk-UA" w:eastAsia="ru-RU"/>
        </w:rPr>
        <w:t xml:space="preserve"> −</w:t>
      </w:r>
      <w:r w:rsidRPr="0003076C">
        <w:rPr>
          <w:rFonts w:eastAsia="Times New Roman"/>
          <w:lang w:val="ru-RU" w:eastAsia="ru-RU"/>
        </w:rPr>
        <w:t xml:space="preserve"> </w:t>
      </w:r>
      <w:r w:rsidRPr="0003076C">
        <w:rPr>
          <w:rFonts w:eastAsia="Times New Roman"/>
          <w:lang w:val="uk-UA" w:eastAsia="ru-RU"/>
        </w:rPr>
        <w:t>до 10 балів</w:t>
      </w:r>
      <w:r w:rsidR="00DC256E">
        <w:rPr>
          <w:rFonts w:eastAsia="Times New Roman"/>
          <w:lang w:val="uk-UA" w:eastAsia="ru-RU"/>
        </w:rPr>
        <w:t>.</w:t>
      </w:r>
    </w:p>
    <w:p w:rsidR="00056D11" w:rsidRPr="0003076C" w:rsidRDefault="00056D11" w:rsidP="00056D11">
      <w:pPr>
        <w:jc w:val="both"/>
        <w:rPr>
          <w:b/>
          <w:bCs/>
          <w:iCs/>
          <w:color w:val="FF0000"/>
          <w:lang w:val="uk-UA"/>
        </w:rPr>
      </w:pPr>
    </w:p>
    <w:p w:rsidR="00996FC2" w:rsidRPr="00070BCA" w:rsidRDefault="00996FC2" w:rsidP="00996FC2">
      <w:pPr>
        <w:ind w:left="142" w:firstLine="38"/>
        <w:jc w:val="center"/>
        <w:rPr>
          <w:rFonts w:eastAsia="Times New Roman"/>
          <w:b/>
          <w:lang w:val="uk-UA" w:eastAsia="ru-RU"/>
        </w:rPr>
      </w:pPr>
      <w:r w:rsidRPr="00070BCA">
        <w:rPr>
          <w:rFonts w:eastAsia="Times New Roman"/>
          <w:b/>
          <w:lang w:val="uk-UA" w:eastAsia="ru-RU"/>
        </w:rPr>
        <w:t>Розподіл балів, які отримують студенти</w:t>
      </w:r>
    </w:p>
    <w:tbl>
      <w:tblPr>
        <w:tblW w:w="494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1"/>
        <w:gridCol w:w="1416"/>
        <w:gridCol w:w="1418"/>
        <w:gridCol w:w="1523"/>
        <w:gridCol w:w="34"/>
        <w:gridCol w:w="997"/>
        <w:gridCol w:w="858"/>
      </w:tblGrid>
      <w:tr w:rsidR="00996FC2" w:rsidRPr="00070BCA" w:rsidTr="000B0055">
        <w:trPr>
          <w:cantSplit/>
        </w:trPr>
        <w:tc>
          <w:tcPr>
            <w:tcW w:w="3992" w:type="pct"/>
            <w:gridSpan w:val="5"/>
            <w:tcMar>
              <w:left w:w="57" w:type="dxa"/>
              <w:right w:w="57" w:type="dxa"/>
            </w:tcMar>
            <w:vAlign w:val="center"/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Поточний контроль знань</w:t>
            </w:r>
          </w:p>
        </w:tc>
        <w:tc>
          <w:tcPr>
            <w:tcW w:w="550" w:type="pct"/>
            <w:gridSpan w:val="2"/>
            <w:tcMar>
              <w:left w:w="57" w:type="dxa"/>
              <w:right w:w="57" w:type="dxa"/>
            </w:tcMar>
            <w:vAlign w:val="center"/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Екзамен</w:t>
            </w:r>
          </w:p>
        </w:tc>
        <w:tc>
          <w:tcPr>
            <w:tcW w:w="458" w:type="pct"/>
            <w:tcMar>
              <w:left w:w="57" w:type="dxa"/>
              <w:right w:w="57" w:type="dxa"/>
            </w:tcMar>
            <w:vAlign w:val="center"/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Сума</w:t>
            </w:r>
          </w:p>
        </w:tc>
      </w:tr>
      <w:tr w:rsidR="00996FC2" w:rsidRPr="00070BCA" w:rsidTr="000B0055">
        <w:trPr>
          <w:cantSplit/>
        </w:trPr>
        <w:tc>
          <w:tcPr>
            <w:tcW w:w="2422" w:type="pct"/>
            <w:gridSpan w:val="3"/>
            <w:tcMar>
              <w:left w:w="57" w:type="dxa"/>
              <w:right w:w="57" w:type="dxa"/>
            </w:tcMar>
            <w:vAlign w:val="center"/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Контрольна атестація 1</w:t>
            </w:r>
          </w:p>
        </w:tc>
        <w:tc>
          <w:tcPr>
            <w:tcW w:w="1570" w:type="pct"/>
            <w:gridSpan w:val="2"/>
            <w:tcMar>
              <w:left w:w="57" w:type="dxa"/>
              <w:right w:w="57" w:type="dxa"/>
            </w:tcMar>
            <w:vAlign w:val="center"/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Контрольна атестація 1</w:t>
            </w:r>
          </w:p>
        </w:tc>
        <w:tc>
          <w:tcPr>
            <w:tcW w:w="550" w:type="pct"/>
            <w:gridSpan w:val="2"/>
            <w:tcMar>
              <w:left w:w="57" w:type="dxa"/>
              <w:right w:w="57" w:type="dxa"/>
            </w:tcMar>
            <w:vAlign w:val="center"/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4</w:t>
            </w:r>
            <w:r w:rsidRPr="00070BCA">
              <w:rPr>
                <w:rFonts w:eastAsia="Times New Roman"/>
                <w:lang w:val="uk-UA" w:eastAsia="ru-RU"/>
              </w:rPr>
              <w:t>0</w:t>
            </w:r>
          </w:p>
        </w:tc>
        <w:tc>
          <w:tcPr>
            <w:tcW w:w="458" w:type="pct"/>
            <w:tcMar>
              <w:left w:w="57" w:type="dxa"/>
              <w:right w:w="57" w:type="dxa"/>
            </w:tcMar>
            <w:vAlign w:val="center"/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100</w:t>
            </w:r>
          </w:p>
        </w:tc>
      </w:tr>
      <w:tr w:rsidR="00996FC2" w:rsidRPr="00070BCA" w:rsidTr="000B0055">
        <w:trPr>
          <w:cantSplit/>
        </w:trPr>
        <w:tc>
          <w:tcPr>
            <w:tcW w:w="833" w:type="pct"/>
            <w:tcMar>
              <w:left w:w="57" w:type="dxa"/>
              <w:right w:w="57" w:type="dxa"/>
            </w:tcMar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1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2</w:t>
            </w:r>
          </w:p>
        </w:tc>
        <w:tc>
          <w:tcPr>
            <w:tcW w:w="756" w:type="pct"/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3</w:t>
            </w:r>
          </w:p>
        </w:tc>
        <w:tc>
          <w:tcPr>
            <w:tcW w:w="757" w:type="pct"/>
            <w:tcMar>
              <w:left w:w="57" w:type="dxa"/>
              <w:right w:w="57" w:type="dxa"/>
            </w:tcMar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Змістовий модуль 4</w:t>
            </w:r>
          </w:p>
        </w:tc>
        <w:tc>
          <w:tcPr>
            <w:tcW w:w="831" w:type="pct"/>
            <w:gridSpan w:val="2"/>
            <w:tcMar>
              <w:left w:w="57" w:type="dxa"/>
              <w:right w:w="57" w:type="dxa"/>
            </w:tcMar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Змістовий модуль 5</w:t>
            </w:r>
          </w:p>
        </w:tc>
        <w:tc>
          <w:tcPr>
            <w:tcW w:w="532" w:type="pct"/>
            <w:vMerge w:val="restart"/>
            <w:tcMar>
              <w:left w:w="57" w:type="dxa"/>
              <w:right w:w="57" w:type="dxa"/>
            </w:tcMar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458" w:type="pct"/>
            <w:vMerge w:val="restart"/>
            <w:tcMar>
              <w:left w:w="57" w:type="dxa"/>
              <w:right w:w="57" w:type="dxa"/>
            </w:tcMar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996FC2" w:rsidRPr="00070BCA" w:rsidTr="000B0055">
        <w:trPr>
          <w:cantSplit/>
        </w:trPr>
        <w:tc>
          <w:tcPr>
            <w:tcW w:w="833" w:type="pct"/>
            <w:tcMar>
              <w:left w:w="57" w:type="dxa"/>
              <w:right w:w="57" w:type="dxa"/>
            </w:tcMar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</w:t>
            </w:r>
          </w:p>
        </w:tc>
        <w:tc>
          <w:tcPr>
            <w:tcW w:w="756" w:type="pct"/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</w:t>
            </w:r>
          </w:p>
        </w:tc>
        <w:tc>
          <w:tcPr>
            <w:tcW w:w="757" w:type="pct"/>
            <w:tcMar>
              <w:left w:w="57" w:type="dxa"/>
              <w:right w:w="57" w:type="dxa"/>
            </w:tcMar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</w:t>
            </w:r>
          </w:p>
        </w:tc>
        <w:tc>
          <w:tcPr>
            <w:tcW w:w="831" w:type="pct"/>
            <w:gridSpan w:val="2"/>
            <w:tcMar>
              <w:left w:w="57" w:type="dxa"/>
              <w:right w:w="57" w:type="dxa"/>
            </w:tcMar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</w:t>
            </w:r>
          </w:p>
        </w:tc>
        <w:tc>
          <w:tcPr>
            <w:tcW w:w="532" w:type="pct"/>
            <w:vMerge/>
            <w:tcMar>
              <w:left w:w="57" w:type="dxa"/>
              <w:right w:w="57" w:type="dxa"/>
            </w:tcMar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458" w:type="pct"/>
            <w:vMerge/>
            <w:tcMar>
              <w:left w:w="57" w:type="dxa"/>
              <w:right w:w="57" w:type="dxa"/>
            </w:tcMar>
          </w:tcPr>
          <w:p w:rsidR="00996FC2" w:rsidRPr="00070BCA" w:rsidRDefault="00996FC2" w:rsidP="000B005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</w:tr>
    </w:tbl>
    <w:p w:rsidR="00996FC2" w:rsidRDefault="00996FC2" w:rsidP="00056D11">
      <w:pPr>
        <w:jc w:val="both"/>
        <w:rPr>
          <w:b/>
          <w:bCs/>
          <w:iCs/>
          <w:color w:val="000000"/>
          <w:u w:val="single"/>
          <w:lang w:val="uk-UA"/>
        </w:rPr>
      </w:pPr>
    </w:p>
    <w:p w:rsidR="00996FC2" w:rsidRDefault="00996FC2" w:rsidP="00056D11">
      <w:pPr>
        <w:jc w:val="both"/>
        <w:rPr>
          <w:b/>
          <w:bCs/>
          <w:iCs/>
          <w:color w:val="000000"/>
          <w:u w:val="single"/>
          <w:lang w:val="uk-UA"/>
        </w:rPr>
      </w:pPr>
    </w:p>
    <w:p w:rsidR="00DC256E" w:rsidRDefault="00DC256E" w:rsidP="00056D11">
      <w:pPr>
        <w:jc w:val="both"/>
        <w:rPr>
          <w:b/>
          <w:bCs/>
          <w:iCs/>
          <w:color w:val="000000"/>
          <w:u w:val="single"/>
          <w:lang w:val="uk-UA"/>
        </w:rPr>
      </w:pPr>
    </w:p>
    <w:p w:rsidR="00DC256E" w:rsidRDefault="00DC256E" w:rsidP="00056D11">
      <w:pPr>
        <w:jc w:val="both"/>
        <w:rPr>
          <w:b/>
          <w:bCs/>
          <w:iCs/>
          <w:color w:val="000000"/>
          <w:u w:val="single"/>
          <w:lang w:val="uk-UA"/>
        </w:rPr>
      </w:pPr>
    </w:p>
    <w:p w:rsidR="00DC256E" w:rsidRDefault="00DC256E" w:rsidP="00056D11">
      <w:pPr>
        <w:jc w:val="both"/>
        <w:rPr>
          <w:b/>
          <w:bCs/>
          <w:iCs/>
          <w:color w:val="000000"/>
          <w:u w:val="single"/>
          <w:lang w:val="uk-UA"/>
        </w:rPr>
      </w:pPr>
    </w:p>
    <w:p w:rsidR="00DC256E" w:rsidRDefault="00DC256E" w:rsidP="00056D11">
      <w:pPr>
        <w:jc w:val="both"/>
        <w:rPr>
          <w:b/>
          <w:bCs/>
          <w:iCs/>
          <w:color w:val="000000"/>
          <w:u w:val="single"/>
          <w:lang w:val="uk-UA"/>
        </w:rPr>
      </w:pPr>
    </w:p>
    <w:p w:rsidR="00056D11" w:rsidRPr="0003076C" w:rsidRDefault="00056D11" w:rsidP="00056D11">
      <w:pPr>
        <w:jc w:val="both"/>
        <w:rPr>
          <w:b/>
          <w:bCs/>
          <w:iCs/>
          <w:color w:val="000000"/>
          <w:u w:val="single"/>
          <w:lang w:val="uk-UA"/>
        </w:rPr>
      </w:pPr>
      <w:r w:rsidRPr="0003076C">
        <w:rPr>
          <w:b/>
          <w:bCs/>
          <w:iCs/>
          <w:color w:val="000000"/>
          <w:u w:val="single"/>
          <w:lang w:val="uk-UA"/>
        </w:rPr>
        <w:t>Підсумкові контрольні заходи:</w:t>
      </w:r>
    </w:p>
    <w:p w:rsidR="000B273F" w:rsidRDefault="000B273F" w:rsidP="00304F89">
      <w:pPr>
        <w:jc w:val="both"/>
        <w:rPr>
          <w:b/>
          <w:lang w:val="uk-UA"/>
        </w:rPr>
      </w:pPr>
    </w:p>
    <w:p w:rsidR="0075215F" w:rsidRPr="0003076C" w:rsidRDefault="0003076C" w:rsidP="00304F89">
      <w:pPr>
        <w:jc w:val="both"/>
        <w:rPr>
          <w:lang w:val="ru-RU"/>
        </w:rPr>
      </w:pPr>
      <w:r w:rsidRPr="000B273F">
        <w:rPr>
          <w:b/>
          <w:lang w:val="uk-UA"/>
        </w:rPr>
        <w:t xml:space="preserve">Екзамен </w:t>
      </w:r>
      <w:r w:rsidR="00056D11" w:rsidRPr="000B273F">
        <w:rPr>
          <w:b/>
          <w:iCs/>
          <w:color w:val="000000"/>
          <w:lang w:val="uk-UA"/>
        </w:rPr>
        <w:t>передбачає</w:t>
      </w:r>
      <w:r w:rsidR="00056D11" w:rsidRPr="0003076C">
        <w:rPr>
          <w:iCs/>
          <w:color w:val="000000"/>
          <w:lang w:val="uk-UA"/>
        </w:rPr>
        <w:t xml:space="preserve"> розгорнуте </w:t>
      </w:r>
      <w:r w:rsidR="000B273F">
        <w:rPr>
          <w:iCs/>
          <w:color w:val="000000"/>
          <w:lang w:val="uk-UA"/>
        </w:rPr>
        <w:t xml:space="preserve">письмове </w:t>
      </w:r>
      <w:r w:rsidR="00056D11" w:rsidRPr="0003076C">
        <w:rPr>
          <w:iCs/>
          <w:color w:val="000000"/>
          <w:lang w:val="uk-UA"/>
        </w:rPr>
        <w:t xml:space="preserve">висвітлення </w:t>
      </w:r>
      <w:r w:rsidR="006168CA" w:rsidRPr="0003076C">
        <w:rPr>
          <w:iCs/>
          <w:color w:val="000000"/>
          <w:lang w:val="uk-UA"/>
        </w:rPr>
        <w:t xml:space="preserve">одного </w:t>
      </w:r>
      <w:r w:rsidR="00056D11" w:rsidRPr="0003076C">
        <w:rPr>
          <w:iCs/>
          <w:color w:val="000000"/>
          <w:lang w:val="uk-UA"/>
        </w:rPr>
        <w:t>теоретичн</w:t>
      </w:r>
      <w:r w:rsidR="006168CA" w:rsidRPr="0003076C">
        <w:rPr>
          <w:iCs/>
          <w:color w:val="000000"/>
          <w:lang w:val="uk-UA"/>
        </w:rPr>
        <w:t xml:space="preserve">ого </w:t>
      </w:r>
      <w:r w:rsidR="00056D11" w:rsidRPr="0003076C">
        <w:rPr>
          <w:iCs/>
          <w:color w:val="000000"/>
          <w:lang w:val="uk-UA"/>
        </w:rPr>
        <w:t>питан</w:t>
      </w:r>
      <w:r w:rsidR="006168CA" w:rsidRPr="0003076C">
        <w:rPr>
          <w:iCs/>
          <w:color w:val="000000"/>
          <w:lang w:val="uk-UA"/>
        </w:rPr>
        <w:t>ня</w:t>
      </w:r>
      <w:r w:rsidR="00056D11" w:rsidRPr="0003076C">
        <w:rPr>
          <w:iCs/>
          <w:color w:val="000000"/>
          <w:lang w:val="uk-UA"/>
        </w:rPr>
        <w:t xml:space="preserve"> (</w:t>
      </w:r>
      <w:r w:rsidR="00056D11" w:rsidRPr="0003076C">
        <w:rPr>
          <w:iCs/>
          <w:color w:val="000000"/>
        </w:rPr>
        <w:t>max</w:t>
      </w:r>
      <w:r w:rsidR="00056D11" w:rsidRPr="0003076C">
        <w:rPr>
          <w:iCs/>
          <w:color w:val="000000"/>
          <w:lang w:val="uk-UA"/>
        </w:rPr>
        <w:t xml:space="preserve"> 10 балів) й практичного завдання (</w:t>
      </w:r>
      <w:r w:rsidR="00056D11" w:rsidRPr="0003076C">
        <w:rPr>
          <w:iCs/>
          <w:color w:val="000000"/>
        </w:rPr>
        <w:t>max</w:t>
      </w:r>
      <w:r w:rsidR="00056D11" w:rsidRPr="0003076C">
        <w:rPr>
          <w:iCs/>
          <w:color w:val="000000"/>
          <w:lang w:val="uk-UA"/>
        </w:rPr>
        <w:t xml:space="preserve"> 10 балів). Перелік питань див. на сторінці курсу у </w:t>
      </w:r>
      <w:r w:rsidR="00056D11" w:rsidRPr="0003076C">
        <w:rPr>
          <w:iCs/>
          <w:color w:val="000000"/>
        </w:rPr>
        <w:t>Moodle</w:t>
      </w:r>
      <w:r w:rsidR="00056D11" w:rsidRPr="0003076C">
        <w:rPr>
          <w:iCs/>
          <w:color w:val="000000"/>
          <w:lang w:val="uk-UA"/>
        </w:rPr>
        <w:t>:</w:t>
      </w:r>
      <w:r w:rsidR="00056D11" w:rsidRPr="0003076C">
        <w:rPr>
          <w:lang w:val="ru-RU"/>
        </w:rPr>
        <w:t xml:space="preserve"> </w:t>
      </w:r>
      <w:r w:rsidR="0075215F" w:rsidRPr="0003076C">
        <w:rPr>
          <w:lang w:val="ru-RU"/>
        </w:rPr>
        <w:t>https://moodle.znu.edu.ua/course/view.php?id=17274</w:t>
      </w:r>
    </w:p>
    <w:p w:rsidR="000B273F" w:rsidRDefault="000B273F" w:rsidP="00056D11">
      <w:pPr>
        <w:jc w:val="both"/>
        <w:rPr>
          <w:b/>
          <w:bCs/>
          <w:iCs/>
          <w:color w:val="000000"/>
          <w:lang w:val="uk-UA"/>
        </w:rPr>
      </w:pPr>
    </w:p>
    <w:p w:rsidR="00056D11" w:rsidRPr="0003076C" w:rsidRDefault="00056D11" w:rsidP="00056D11">
      <w:pPr>
        <w:jc w:val="both"/>
        <w:rPr>
          <w:iCs/>
          <w:color w:val="000000"/>
          <w:lang w:val="ru-RU"/>
        </w:rPr>
      </w:pPr>
      <w:r w:rsidRPr="0003076C">
        <w:rPr>
          <w:b/>
          <w:bCs/>
          <w:iCs/>
          <w:color w:val="000000"/>
          <w:lang w:val="uk-UA"/>
        </w:rPr>
        <w:t>Захист індивідуального дослідницького завдання</w:t>
      </w:r>
      <w:r w:rsidRPr="0003076C">
        <w:rPr>
          <w:iCs/>
          <w:color w:val="000000"/>
          <w:lang w:val="uk-UA"/>
        </w:rPr>
        <w:t xml:space="preserve"> </w:t>
      </w:r>
      <w:r w:rsidR="000B273F" w:rsidRPr="000B273F">
        <w:rPr>
          <w:b/>
          <w:iCs/>
          <w:color w:val="000000"/>
          <w:lang w:val="uk-UA"/>
        </w:rPr>
        <w:t xml:space="preserve">або </w:t>
      </w:r>
      <w:r w:rsidR="000B273F" w:rsidRPr="0003076C">
        <w:rPr>
          <w:b/>
          <w:bCs/>
          <w:iCs/>
          <w:color w:val="000000"/>
          <w:lang w:val="uk-UA"/>
        </w:rPr>
        <w:t xml:space="preserve">групового творчого проекту  </w:t>
      </w:r>
      <w:r w:rsidRPr="0003076C">
        <w:rPr>
          <w:iCs/>
          <w:color w:val="000000"/>
          <w:lang w:val="uk-UA"/>
        </w:rPr>
        <w:t>(</w:t>
      </w:r>
      <w:r w:rsidRPr="0003076C">
        <w:rPr>
          <w:iCs/>
          <w:color w:val="000000"/>
        </w:rPr>
        <w:t>max</w:t>
      </w:r>
      <w:r w:rsidRPr="0003076C">
        <w:rPr>
          <w:iCs/>
          <w:color w:val="000000"/>
          <w:lang w:val="ru-RU"/>
        </w:rPr>
        <w:t xml:space="preserve"> 20 </w:t>
      </w:r>
      <w:r w:rsidRPr="0003076C">
        <w:rPr>
          <w:iCs/>
          <w:color w:val="000000"/>
          <w:lang w:val="uk-UA"/>
        </w:rPr>
        <w:t xml:space="preserve">балів) здійснюється на заліковому тижні. Публічний захист є обов’язковою вимогою для зарахування результатів за даними видами робіт. </w:t>
      </w:r>
    </w:p>
    <w:p w:rsidR="000B273F" w:rsidRDefault="000B273F" w:rsidP="00056D11">
      <w:pPr>
        <w:jc w:val="both"/>
        <w:rPr>
          <w:b/>
          <w:bCs/>
          <w:iCs/>
          <w:color w:val="000000"/>
          <w:lang w:val="uk-UA"/>
        </w:rPr>
      </w:pPr>
    </w:p>
    <w:p w:rsidR="00056D11" w:rsidRPr="0003076C" w:rsidRDefault="00056D11" w:rsidP="00056D11">
      <w:pPr>
        <w:jc w:val="both"/>
        <w:rPr>
          <w:iCs/>
          <w:color w:val="000000"/>
          <w:lang w:val="uk-UA"/>
        </w:rPr>
      </w:pPr>
      <w:r w:rsidRPr="0003076C">
        <w:rPr>
          <w:b/>
          <w:bCs/>
          <w:iCs/>
          <w:color w:val="000000"/>
          <w:lang w:val="uk-UA"/>
        </w:rPr>
        <w:t>Індивідуальне дослідницьке завдання (ІДЗ)</w:t>
      </w:r>
      <w:r w:rsidRPr="0003076C">
        <w:rPr>
          <w:iCs/>
          <w:color w:val="000000"/>
          <w:lang w:val="uk-UA"/>
        </w:rPr>
        <w:t xml:space="preserve"> варто обрати тим, хто володіє базовими методами ведення наукових досліджень і прагне поглибити власні знання з </w:t>
      </w:r>
      <w:r w:rsidR="0003076C">
        <w:rPr>
          <w:iCs/>
          <w:color w:val="000000"/>
          <w:lang w:val="uk-UA"/>
        </w:rPr>
        <w:t xml:space="preserve">інтеграційного права </w:t>
      </w:r>
      <w:r w:rsidRPr="0003076C">
        <w:rPr>
          <w:iCs/>
          <w:color w:val="000000"/>
          <w:lang w:val="uk-UA"/>
        </w:rPr>
        <w:t xml:space="preserve">та </w:t>
      </w:r>
      <w:r w:rsidR="0003076C">
        <w:rPr>
          <w:iCs/>
          <w:color w:val="000000"/>
          <w:lang w:val="uk-UA"/>
        </w:rPr>
        <w:t xml:space="preserve">розширити </w:t>
      </w:r>
      <w:r w:rsidRPr="0003076C">
        <w:rPr>
          <w:iCs/>
          <w:color w:val="000000"/>
          <w:lang w:val="uk-UA"/>
        </w:rPr>
        <w:t xml:space="preserve">методи правового аналізу. </w:t>
      </w:r>
    </w:p>
    <w:p w:rsidR="00056D11" w:rsidRPr="0003076C" w:rsidRDefault="00056D11" w:rsidP="00056D11">
      <w:pPr>
        <w:jc w:val="both"/>
        <w:rPr>
          <w:iCs/>
          <w:color w:val="000000"/>
          <w:lang w:val="ru-RU"/>
        </w:rPr>
      </w:pPr>
      <w:r w:rsidRPr="0003076C">
        <w:rPr>
          <w:iCs/>
          <w:color w:val="000000"/>
          <w:lang w:val="uk-UA"/>
        </w:rPr>
        <w:t>Тема ІДЗ обирається впродовж перших двох тижнів семестру з переліку запропонованих тем за посиланням:</w:t>
      </w:r>
      <w:r w:rsidR="00304F89" w:rsidRPr="0003076C">
        <w:rPr>
          <w:iCs/>
          <w:color w:val="000000"/>
          <w:lang w:val="ru-RU"/>
        </w:rPr>
        <w:t xml:space="preserve"> https://moodle.znu</w:t>
      </w:r>
      <w:r w:rsidR="0075215F" w:rsidRPr="0003076C">
        <w:rPr>
          <w:iCs/>
          <w:color w:val="000000"/>
          <w:lang w:val="ru-RU"/>
        </w:rPr>
        <w:t>.edu.ua/course/view.php?id=17274</w:t>
      </w:r>
      <w:r w:rsidR="000B273F" w:rsidRPr="000B273F">
        <w:rPr>
          <w:iCs/>
          <w:color w:val="000000"/>
          <w:lang w:val="uk-UA"/>
        </w:rPr>
        <w:t xml:space="preserve"> </w:t>
      </w:r>
      <w:r w:rsidR="000B273F">
        <w:rPr>
          <w:iCs/>
          <w:color w:val="000000"/>
          <w:lang w:val="uk-UA"/>
        </w:rPr>
        <w:t>або за науковими інтересами здобувача</w:t>
      </w:r>
      <w:r w:rsidR="000B273F">
        <w:rPr>
          <w:iCs/>
          <w:color w:val="000000"/>
          <w:lang w:val="uk-UA"/>
        </w:rPr>
        <w:t xml:space="preserve"> з попереднім узгодженням з викладачем у межах навчальної дисципліни.</w:t>
      </w:r>
    </w:p>
    <w:p w:rsidR="00304F89" w:rsidRPr="0003076C" w:rsidRDefault="00056D11" w:rsidP="00304F89">
      <w:pPr>
        <w:jc w:val="both"/>
        <w:rPr>
          <w:iCs/>
          <w:color w:val="000000"/>
          <w:lang w:val="uk-UA"/>
        </w:rPr>
      </w:pPr>
      <w:r w:rsidRPr="0003076C">
        <w:rPr>
          <w:iCs/>
          <w:color w:val="000000"/>
          <w:lang w:val="uk-UA"/>
        </w:rPr>
        <w:t xml:space="preserve">Результати ІДЗ можуть стати основою для доповідей на науково-практичних конференціях. Методичні рекомендації до виконання ІДЗ та критерії оцінювання див. на сторінці курсу у </w:t>
      </w:r>
      <w:r w:rsidRPr="0003076C">
        <w:rPr>
          <w:iCs/>
          <w:color w:val="000000"/>
        </w:rPr>
        <w:t>Moodle</w:t>
      </w:r>
      <w:r w:rsidRPr="0003076C">
        <w:rPr>
          <w:iCs/>
          <w:color w:val="000000"/>
          <w:lang w:val="ru-RU"/>
        </w:rPr>
        <w:t>:</w:t>
      </w:r>
      <w:r w:rsidRPr="0003076C">
        <w:rPr>
          <w:lang w:val="ru-RU"/>
        </w:rPr>
        <w:t xml:space="preserve"> </w:t>
      </w:r>
      <w:r w:rsidR="00304F89" w:rsidRPr="0003076C">
        <w:rPr>
          <w:iCs/>
          <w:color w:val="000000"/>
          <w:lang w:val="uk-UA"/>
        </w:rPr>
        <w:t>https://moodle.znu</w:t>
      </w:r>
      <w:r w:rsidR="0075215F" w:rsidRPr="0003076C">
        <w:rPr>
          <w:iCs/>
          <w:color w:val="000000"/>
          <w:lang w:val="uk-UA"/>
        </w:rPr>
        <w:t>.edu.ua/course/view.php?id=17274</w:t>
      </w:r>
    </w:p>
    <w:p w:rsidR="000B273F" w:rsidRDefault="000B273F" w:rsidP="00056D11">
      <w:pPr>
        <w:jc w:val="both"/>
        <w:rPr>
          <w:b/>
          <w:bCs/>
          <w:iCs/>
          <w:lang w:val="uk-UA"/>
        </w:rPr>
      </w:pPr>
    </w:p>
    <w:p w:rsidR="00056D11" w:rsidRPr="0003076C" w:rsidRDefault="00056D11" w:rsidP="00056D11">
      <w:pPr>
        <w:jc w:val="both"/>
        <w:rPr>
          <w:iCs/>
          <w:lang w:val="uk-UA"/>
        </w:rPr>
      </w:pPr>
      <w:r w:rsidRPr="0003076C">
        <w:rPr>
          <w:b/>
          <w:bCs/>
          <w:iCs/>
          <w:lang w:val="uk-UA"/>
        </w:rPr>
        <w:t xml:space="preserve">Груповий творчий проект </w:t>
      </w:r>
      <w:r w:rsidRPr="00DC256E">
        <w:rPr>
          <w:bCs/>
          <w:iCs/>
          <w:lang w:val="uk-UA"/>
        </w:rPr>
        <w:t>і</w:t>
      </w:r>
      <w:r w:rsidRPr="0003076C">
        <w:rPr>
          <w:iCs/>
          <w:lang w:val="uk-UA"/>
        </w:rPr>
        <w:t xml:space="preserve">з однієї з тем дисципліни із обов’язковими кейсами, рішеннями судових органів України, ЄСПЛ варто обрати тим, хто володіє навичками візуалізації інформації,  вміє працювати з графічними та </w:t>
      </w:r>
      <w:proofErr w:type="spellStart"/>
      <w:r w:rsidRPr="0003076C">
        <w:rPr>
          <w:iCs/>
          <w:lang w:val="uk-UA"/>
        </w:rPr>
        <w:t>відеоредакторами</w:t>
      </w:r>
      <w:proofErr w:type="spellEnd"/>
      <w:r w:rsidRPr="0003076C">
        <w:rPr>
          <w:iCs/>
          <w:lang w:val="uk-UA"/>
        </w:rPr>
        <w:t xml:space="preserve"> і бажає розвинути навички проектного мислення, </w:t>
      </w:r>
      <w:proofErr w:type="spellStart"/>
      <w:r w:rsidRPr="0003076C">
        <w:rPr>
          <w:iCs/>
          <w:lang w:val="uk-UA"/>
        </w:rPr>
        <w:t>інтермедіального</w:t>
      </w:r>
      <w:proofErr w:type="spellEnd"/>
      <w:r w:rsidRPr="0003076C">
        <w:rPr>
          <w:iCs/>
          <w:lang w:val="uk-UA"/>
        </w:rPr>
        <w:t xml:space="preserve"> аналізу та командної роботи.</w:t>
      </w:r>
    </w:p>
    <w:p w:rsidR="00056D11" w:rsidRPr="0003076C" w:rsidRDefault="00056D11" w:rsidP="00056D11">
      <w:pPr>
        <w:jc w:val="both"/>
        <w:rPr>
          <w:iCs/>
          <w:lang w:val="uk-UA"/>
        </w:rPr>
      </w:pPr>
      <w:r w:rsidRPr="0003076C">
        <w:rPr>
          <w:iCs/>
          <w:lang w:val="uk-UA"/>
        </w:rPr>
        <w:t xml:space="preserve">Формат проекту: презентація, вистава,  міні-фільм тривалістю до 15 хвилин. </w:t>
      </w:r>
    </w:p>
    <w:p w:rsidR="00056D11" w:rsidRPr="0003076C" w:rsidRDefault="00056D11" w:rsidP="00056D11">
      <w:pPr>
        <w:jc w:val="both"/>
        <w:rPr>
          <w:iCs/>
          <w:lang w:val="uk-UA"/>
        </w:rPr>
      </w:pPr>
      <w:r w:rsidRPr="0003076C">
        <w:rPr>
          <w:iCs/>
          <w:lang w:val="uk-UA"/>
        </w:rPr>
        <w:t xml:space="preserve">Кількість учасників у групі: </w:t>
      </w:r>
      <w:r w:rsidR="000A64A4" w:rsidRPr="0003076C">
        <w:rPr>
          <w:iCs/>
          <w:lang w:val="uk-UA"/>
        </w:rPr>
        <w:t>3-</w:t>
      </w:r>
      <w:r w:rsidRPr="0003076C">
        <w:rPr>
          <w:iCs/>
          <w:lang w:val="uk-UA"/>
        </w:rPr>
        <w:t>4</w:t>
      </w:r>
      <w:r w:rsidR="000A64A4" w:rsidRPr="0003076C">
        <w:rPr>
          <w:iCs/>
          <w:lang w:val="uk-UA"/>
        </w:rPr>
        <w:t xml:space="preserve"> </w:t>
      </w:r>
      <w:r w:rsidRPr="0003076C">
        <w:rPr>
          <w:iCs/>
          <w:lang w:val="uk-UA"/>
        </w:rPr>
        <w:t>ос</w:t>
      </w:r>
      <w:r w:rsidR="000B273F">
        <w:rPr>
          <w:iCs/>
          <w:lang w:val="uk-UA"/>
        </w:rPr>
        <w:t xml:space="preserve">оби. </w:t>
      </w:r>
      <w:r w:rsidRPr="0003076C">
        <w:rPr>
          <w:iCs/>
          <w:lang w:val="uk-UA"/>
        </w:rPr>
        <w:t xml:space="preserve"> </w:t>
      </w:r>
    </w:p>
    <w:p w:rsidR="00056D11" w:rsidRPr="0003076C" w:rsidRDefault="00056D11" w:rsidP="00056D11">
      <w:pPr>
        <w:jc w:val="both"/>
        <w:rPr>
          <w:iCs/>
          <w:color w:val="000000"/>
          <w:lang w:val="uk-UA"/>
        </w:rPr>
      </w:pPr>
      <w:r w:rsidRPr="0003076C">
        <w:rPr>
          <w:iCs/>
          <w:lang w:val="uk-UA"/>
        </w:rPr>
        <w:t>Для запису на груповий творчий проект слід впродовж перших двох тижнів семестру подати заявку із зазначенням обраної теми, прізвищ та функцій виконавців, контактних даних керівника проекту за посиланням:</w:t>
      </w:r>
      <w:r w:rsidRPr="0003076C">
        <w:rPr>
          <w:iCs/>
          <w:color w:val="000000"/>
          <w:lang w:val="uk-UA"/>
        </w:rPr>
        <w:t xml:space="preserve"> </w:t>
      </w:r>
      <w:r w:rsidR="00304F89" w:rsidRPr="0003076C">
        <w:rPr>
          <w:iCs/>
          <w:color w:val="000000"/>
          <w:lang w:val="uk-UA"/>
        </w:rPr>
        <w:t>https://moodle.znu</w:t>
      </w:r>
      <w:r w:rsidR="0075215F" w:rsidRPr="0003076C">
        <w:rPr>
          <w:iCs/>
          <w:color w:val="000000"/>
          <w:lang w:val="uk-UA"/>
        </w:rPr>
        <w:t>.edu.ua/course/view.php?id=17274</w:t>
      </w:r>
    </w:p>
    <w:p w:rsidR="006168CA" w:rsidRDefault="006168CA" w:rsidP="00056D11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056D11" w:rsidRPr="00070BCA" w:rsidRDefault="00056D11" w:rsidP="00056D11">
      <w:pPr>
        <w:shd w:val="clear" w:color="auto" w:fill="FFFFFF"/>
        <w:jc w:val="center"/>
        <w:rPr>
          <w:rFonts w:eastAsia="Times New Roman"/>
          <w:b/>
          <w:lang w:val="uk-UA" w:eastAsia="ru-RU"/>
        </w:rPr>
      </w:pPr>
      <w:r w:rsidRPr="00070BCA">
        <w:rPr>
          <w:rFonts w:eastAsia="Times New Roman"/>
          <w:b/>
          <w:lang w:val="uk-UA" w:eastAsia="ru-RU"/>
        </w:rPr>
        <w:t xml:space="preserve">Критерії оцінювання виконання і захисту </w:t>
      </w:r>
      <w:r w:rsidR="0003076C">
        <w:rPr>
          <w:rFonts w:eastAsia="Times New Roman"/>
          <w:b/>
          <w:lang w:val="uk-UA" w:eastAsia="ru-RU"/>
        </w:rPr>
        <w:t xml:space="preserve">здобувачем </w:t>
      </w:r>
      <w:r w:rsidRPr="00070BCA">
        <w:rPr>
          <w:rFonts w:eastAsia="Times New Roman"/>
          <w:b/>
          <w:lang w:val="uk-UA" w:eastAsia="ru-RU"/>
        </w:rPr>
        <w:t>індивідуального науково-дослідного завдання (20 балів)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>Цілісність, систематичність, логічна послідовність викладу матеріалу</w:t>
      </w:r>
      <w:r w:rsidRPr="00070BCA">
        <w:rPr>
          <w:rFonts w:eastAsia="Times New Roman"/>
          <w:b/>
          <w:bCs/>
          <w:lang w:val="uk-UA" w:eastAsia="ru-RU"/>
        </w:rPr>
        <w:t xml:space="preserve"> – максимально </w:t>
      </w:r>
      <w:r w:rsidR="000A64A4">
        <w:rPr>
          <w:rFonts w:eastAsia="Times New Roman"/>
          <w:b/>
          <w:bCs/>
          <w:lang w:val="uk-UA" w:eastAsia="ru-RU"/>
        </w:rPr>
        <w:t>5 балів</w:t>
      </w:r>
      <w:r w:rsidRPr="00070BCA">
        <w:rPr>
          <w:rFonts w:eastAsia="Times New Roman"/>
          <w:b/>
          <w:bCs/>
          <w:lang w:val="uk-UA" w:eastAsia="ru-RU"/>
        </w:rPr>
        <w:t xml:space="preserve">. 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>Повнота розкриття питан</w:t>
      </w:r>
      <w:r w:rsidR="000A64A4">
        <w:rPr>
          <w:rFonts w:eastAsia="Times New Roman"/>
          <w:bCs/>
          <w:lang w:val="uk-UA" w:eastAsia="ru-RU"/>
        </w:rPr>
        <w:t>ня</w:t>
      </w:r>
      <w:r w:rsidRPr="00070BCA">
        <w:rPr>
          <w:rFonts w:eastAsia="Times New Roman"/>
          <w:bCs/>
          <w:lang w:val="uk-UA" w:eastAsia="ru-RU"/>
        </w:rPr>
        <w:t xml:space="preserve"> – </w:t>
      </w:r>
      <w:r w:rsidRPr="00070BCA">
        <w:rPr>
          <w:rFonts w:eastAsia="Times New Roman"/>
          <w:b/>
          <w:bCs/>
          <w:lang w:val="uk-UA" w:eastAsia="ru-RU"/>
        </w:rPr>
        <w:t>максимально 4 бали.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Уміння формулювати власне ставлення до проблеми, робити аргументовані висновки – </w:t>
      </w:r>
      <w:r w:rsidRPr="00070BCA">
        <w:rPr>
          <w:rFonts w:eastAsia="Times New Roman"/>
          <w:b/>
          <w:bCs/>
          <w:lang w:val="uk-UA" w:eastAsia="ru-RU"/>
        </w:rPr>
        <w:t>максимально 3 бали.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Опрацювання сучасних наукових інформаційних джерел – </w:t>
      </w:r>
      <w:r w:rsidRPr="00070BCA">
        <w:rPr>
          <w:rFonts w:eastAsia="Times New Roman"/>
          <w:b/>
          <w:bCs/>
          <w:lang w:val="uk-UA" w:eastAsia="ru-RU"/>
        </w:rPr>
        <w:t>1 бал.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Правильність оформлення роботи – </w:t>
      </w:r>
      <w:r w:rsidRPr="00070BCA">
        <w:rPr>
          <w:rFonts w:eastAsia="Times New Roman"/>
          <w:b/>
          <w:bCs/>
          <w:lang w:val="uk-UA" w:eastAsia="ru-RU"/>
        </w:rPr>
        <w:t>максимально 2 бали.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Захист виконаного індивідуального завдання – </w:t>
      </w:r>
      <w:r w:rsidRPr="00070BCA">
        <w:rPr>
          <w:rFonts w:eastAsia="Times New Roman"/>
          <w:b/>
          <w:bCs/>
          <w:lang w:val="uk-UA" w:eastAsia="ru-RU"/>
        </w:rPr>
        <w:t xml:space="preserve">максимально </w:t>
      </w:r>
      <w:r w:rsidR="000A64A4">
        <w:rPr>
          <w:rFonts w:eastAsia="Times New Roman"/>
          <w:b/>
          <w:bCs/>
          <w:lang w:val="uk-UA" w:eastAsia="ru-RU"/>
        </w:rPr>
        <w:t>5 балів</w:t>
      </w:r>
      <w:r w:rsidRPr="00070BCA">
        <w:rPr>
          <w:rFonts w:eastAsia="Times New Roman"/>
          <w:b/>
          <w:bCs/>
          <w:lang w:val="uk-UA" w:eastAsia="ru-RU"/>
        </w:rPr>
        <w:t>:</w:t>
      </w:r>
    </w:p>
    <w:p w:rsidR="00056D11" w:rsidRPr="00070BCA" w:rsidRDefault="00056D11" w:rsidP="00056D11">
      <w:pPr>
        <w:ind w:left="708" w:firstLine="708"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/>
          <w:bCs/>
          <w:lang w:val="uk-UA" w:eastAsia="ru-RU"/>
        </w:rPr>
        <w:t>4 бали</w:t>
      </w:r>
      <w:r w:rsidRPr="00070BCA">
        <w:rPr>
          <w:rFonts w:eastAsia="Times New Roman"/>
          <w:bCs/>
          <w:lang w:val="uk-UA" w:eastAsia="ru-RU"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:rsidR="00056D11" w:rsidRPr="00070BCA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3 бали</w:t>
      </w:r>
      <w:r w:rsidRPr="00070BCA">
        <w:rPr>
          <w:rFonts w:eastAsia="Times New Roman"/>
          <w:bCs/>
          <w:lang w:val="uk-UA" w:eastAsia="ru-RU"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056D11" w:rsidRPr="00070BCA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 xml:space="preserve">2 </w:t>
      </w:r>
      <w:proofErr w:type="spellStart"/>
      <w:r w:rsidRPr="00070BCA">
        <w:rPr>
          <w:rFonts w:eastAsia="Times New Roman"/>
          <w:b/>
          <w:bCs/>
          <w:lang w:val="uk-UA" w:eastAsia="ru-RU"/>
        </w:rPr>
        <w:t>бали</w:t>
      </w:r>
      <w:r w:rsidRPr="00070BCA">
        <w:rPr>
          <w:rFonts w:eastAsia="Times New Roman"/>
          <w:bCs/>
          <w:lang w:val="uk-UA" w:eastAsia="ru-RU"/>
        </w:rPr>
        <w:t>–</w:t>
      </w:r>
      <w:proofErr w:type="spellEnd"/>
      <w:r w:rsidRPr="00070BCA">
        <w:rPr>
          <w:rFonts w:eastAsia="Times New Roman"/>
          <w:bCs/>
          <w:lang w:val="uk-UA" w:eastAsia="ru-RU"/>
        </w:rPr>
        <w:t xml:space="preserve"> відповідь повна, студент допускає помилки в основних питаннях; </w:t>
      </w:r>
    </w:p>
    <w:p w:rsidR="00056D11" w:rsidRPr="00070BCA" w:rsidRDefault="00056D11" w:rsidP="00056D11">
      <w:pPr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lastRenderedPageBreak/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1 бал</w:t>
      </w:r>
      <w:r>
        <w:rPr>
          <w:rFonts w:eastAsia="Times New Roman"/>
          <w:b/>
          <w:bCs/>
          <w:lang w:val="uk-UA" w:eastAsia="ru-RU"/>
        </w:rPr>
        <w:t xml:space="preserve"> </w:t>
      </w:r>
      <w:r w:rsidRPr="00070BCA">
        <w:rPr>
          <w:rFonts w:eastAsia="Times New Roman"/>
          <w:bCs/>
          <w:lang w:val="uk-UA" w:eastAsia="ru-RU"/>
        </w:rPr>
        <w:t>– студент у загальній формі орієнтується в матеріалі, відповідь неповна, поверхова.</w:t>
      </w:r>
    </w:p>
    <w:p w:rsidR="00056D11" w:rsidRPr="00070BCA" w:rsidRDefault="00056D11" w:rsidP="00056D11">
      <w:pPr>
        <w:numPr>
          <w:ilvl w:val="0"/>
          <w:numId w:val="1"/>
        </w:numPr>
        <w:suppressAutoHyphens/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Виконання роботи на електронному носії </w:t>
      </w:r>
      <w:r w:rsidRPr="00070BCA">
        <w:rPr>
          <w:rFonts w:eastAsia="Times New Roman"/>
          <w:b/>
          <w:bCs/>
          <w:lang w:val="uk-UA" w:eastAsia="ru-RU"/>
        </w:rPr>
        <w:t>максимально 3 бали:</w:t>
      </w:r>
    </w:p>
    <w:p w:rsidR="00056D11" w:rsidRPr="00070BCA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3 бали</w:t>
      </w:r>
      <w:r w:rsidRPr="00070BCA">
        <w:rPr>
          <w:rFonts w:eastAsia="Times New Roman"/>
          <w:bCs/>
          <w:lang w:val="uk-UA" w:eastAsia="ru-RU"/>
        </w:rPr>
        <w:t xml:space="preserve"> – презентація роботи; </w:t>
      </w:r>
    </w:p>
    <w:p w:rsidR="00056D11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2 бали</w:t>
      </w:r>
      <w:r w:rsidRPr="00070BCA">
        <w:rPr>
          <w:rFonts w:eastAsia="Times New Roman"/>
          <w:bCs/>
          <w:lang w:val="uk-UA" w:eastAsia="ru-RU"/>
        </w:rPr>
        <w:t xml:space="preserve"> – електронний варіант т</w:t>
      </w:r>
      <w:r w:rsidR="00996FC2">
        <w:rPr>
          <w:rFonts w:eastAsia="Times New Roman"/>
          <w:bCs/>
          <w:lang w:val="uk-UA" w:eastAsia="ru-RU"/>
        </w:rPr>
        <w:t>ексту з рисунками та таблицями.</w:t>
      </w:r>
    </w:p>
    <w:p w:rsidR="00996FC2" w:rsidRPr="00996FC2" w:rsidRDefault="00996FC2" w:rsidP="00996FC2">
      <w:pPr>
        <w:widowControl w:val="0"/>
        <w:suppressAutoHyphens/>
        <w:jc w:val="center"/>
        <w:rPr>
          <w:rFonts w:eastAsia="Times New Roman"/>
          <w:b/>
          <w:color w:val="000000"/>
          <w:lang w:val="ru-RU" w:eastAsia="ru-RU"/>
        </w:rPr>
      </w:pPr>
      <w:proofErr w:type="spellStart"/>
      <w:r w:rsidRPr="00996FC2">
        <w:rPr>
          <w:rFonts w:eastAsia="Times New Roman"/>
          <w:b/>
          <w:color w:val="000000"/>
          <w:lang w:val="ru-RU" w:eastAsia="ru-RU"/>
        </w:rPr>
        <w:t>Індивідуальне</w:t>
      </w:r>
      <w:proofErr w:type="spellEnd"/>
      <w:r w:rsidRPr="00996FC2">
        <w:rPr>
          <w:rFonts w:eastAsia="Times New Roman"/>
          <w:b/>
          <w:color w:val="000000"/>
          <w:lang w:val="ru-RU" w:eastAsia="ru-RU"/>
        </w:rPr>
        <w:t xml:space="preserve"> </w:t>
      </w:r>
      <w:proofErr w:type="spellStart"/>
      <w:proofErr w:type="gramStart"/>
      <w:r w:rsidRPr="00996FC2">
        <w:rPr>
          <w:rFonts w:eastAsia="Times New Roman"/>
          <w:b/>
          <w:color w:val="000000"/>
          <w:lang w:val="ru-RU" w:eastAsia="ru-RU"/>
        </w:rPr>
        <w:t>досл</w:t>
      </w:r>
      <w:proofErr w:type="gramEnd"/>
      <w:r w:rsidRPr="00996FC2">
        <w:rPr>
          <w:rFonts w:eastAsia="Times New Roman"/>
          <w:b/>
          <w:color w:val="000000"/>
          <w:lang w:val="ru-RU" w:eastAsia="ru-RU"/>
        </w:rPr>
        <w:t>ідницьке</w:t>
      </w:r>
      <w:proofErr w:type="spellEnd"/>
      <w:r w:rsidRPr="00996FC2">
        <w:rPr>
          <w:rFonts w:eastAsia="Times New Roman"/>
          <w:b/>
          <w:color w:val="000000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b/>
          <w:color w:val="000000"/>
          <w:lang w:val="ru-RU" w:eastAsia="ru-RU"/>
        </w:rPr>
        <w:t>завдання</w:t>
      </w:r>
      <w:proofErr w:type="spellEnd"/>
      <w:r w:rsidRPr="00996FC2">
        <w:rPr>
          <w:rFonts w:eastAsia="Times New Roman"/>
          <w:b/>
          <w:color w:val="000000"/>
          <w:lang w:val="ru-RU" w:eastAsia="ru-RU"/>
        </w:rPr>
        <w:t xml:space="preserve"> </w:t>
      </w:r>
    </w:p>
    <w:p w:rsidR="00996FC2" w:rsidRDefault="00996FC2" w:rsidP="00996FC2">
      <w:pPr>
        <w:widowControl w:val="0"/>
        <w:suppressAutoHyphens/>
        <w:jc w:val="center"/>
        <w:rPr>
          <w:rFonts w:eastAsia="Times New Roman"/>
          <w:b/>
          <w:color w:val="000000"/>
          <w:lang w:val="ru-RU" w:eastAsia="ru-RU"/>
        </w:rPr>
      </w:pPr>
      <w:r w:rsidRPr="00996FC2">
        <w:rPr>
          <w:rFonts w:eastAsia="Times New Roman"/>
          <w:b/>
          <w:color w:val="000000"/>
          <w:lang w:val="ru-RU" w:eastAsia="ru-RU"/>
        </w:rPr>
        <w:t xml:space="preserve">(у межах </w:t>
      </w:r>
      <w:proofErr w:type="gramStart"/>
      <w:r w:rsidRPr="00996FC2">
        <w:rPr>
          <w:rFonts w:eastAsia="Times New Roman"/>
          <w:b/>
          <w:color w:val="000000"/>
          <w:lang w:val="ru-RU" w:eastAsia="ru-RU"/>
        </w:rPr>
        <w:t>поточного</w:t>
      </w:r>
      <w:proofErr w:type="gramEnd"/>
      <w:r w:rsidRPr="00996FC2">
        <w:rPr>
          <w:rFonts w:eastAsia="Times New Roman"/>
          <w:b/>
          <w:color w:val="000000"/>
          <w:lang w:val="ru-RU" w:eastAsia="ru-RU"/>
        </w:rPr>
        <w:t xml:space="preserve"> контролю за </w:t>
      </w:r>
      <w:proofErr w:type="spellStart"/>
      <w:r w:rsidRPr="00996FC2">
        <w:rPr>
          <w:rFonts w:eastAsia="Times New Roman"/>
          <w:b/>
          <w:color w:val="000000"/>
          <w:lang w:val="ru-RU" w:eastAsia="ru-RU"/>
        </w:rPr>
        <w:t>бажанням</w:t>
      </w:r>
      <w:proofErr w:type="spellEnd"/>
      <w:r w:rsidRPr="00996FC2">
        <w:rPr>
          <w:rFonts w:eastAsia="Times New Roman"/>
          <w:b/>
          <w:color w:val="000000"/>
          <w:lang w:val="ru-RU" w:eastAsia="ru-RU"/>
        </w:rPr>
        <w:t xml:space="preserve"> </w:t>
      </w:r>
      <w:proofErr w:type="spellStart"/>
      <w:r w:rsidRPr="00996FC2">
        <w:rPr>
          <w:rFonts w:eastAsia="Times New Roman"/>
          <w:b/>
          <w:color w:val="000000"/>
          <w:lang w:val="ru-RU" w:eastAsia="ru-RU"/>
        </w:rPr>
        <w:t>здобувача</w:t>
      </w:r>
      <w:proofErr w:type="spellEnd"/>
      <w:r w:rsidRPr="00996FC2">
        <w:rPr>
          <w:rFonts w:eastAsia="Times New Roman"/>
          <w:b/>
          <w:color w:val="000000"/>
          <w:lang w:val="ru-RU" w:eastAsia="ru-RU"/>
        </w:rPr>
        <w:t>) 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126"/>
        <w:gridCol w:w="4536"/>
        <w:gridCol w:w="567"/>
      </w:tblGrid>
      <w:tr w:rsidR="00996FC2" w:rsidRPr="00996FC2" w:rsidTr="000B0055">
        <w:trPr>
          <w:trHeight w:val="5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C2" w:rsidRPr="00996FC2" w:rsidRDefault="00996FC2" w:rsidP="00996FC2">
            <w:pPr>
              <w:widowControl w:val="0"/>
              <w:rPr>
                <w:rFonts w:eastAsia="Droid Sans Fallback"/>
                <w:b/>
                <w:kern w:val="2"/>
                <w:lang w:val="uk-UA" w:bidi="hi-IN"/>
              </w:rPr>
            </w:pPr>
            <w:r w:rsidRPr="00996FC2">
              <w:rPr>
                <w:rFonts w:eastAsia="Droid Sans Fallback"/>
                <w:b/>
                <w:kern w:val="2"/>
                <w:lang w:val="uk-UA" w:bidi="hi-IN"/>
              </w:rPr>
              <w:t>Поточний 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Індивідуальне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досл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ідницьке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</w:p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rPr>
                <w:rFonts w:eastAsia="Droid Sans Fallback"/>
                <w:kern w:val="2"/>
                <w:sz w:val="22"/>
                <w:szCs w:val="22"/>
                <w:lang w:val="uk-UA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2" w:rsidRPr="00996FC2" w:rsidRDefault="00996FC2" w:rsidP="00996FC2">
            <w:pPr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Індивідуальні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досл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ідницькі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повинні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містити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аналіз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сучасного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стану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обраного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питання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Виконуються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у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вигляді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доповіді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презентації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Обсяг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доповіді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ІДЗ </w:t>
            </w:r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повинен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бути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розрахований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на 10-15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хв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Доповідь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повинна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складатися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вступу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в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якому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висвітлена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актуальність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мета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досл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ідження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об’єкт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та предмет (1-3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хв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.)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повне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висвітлення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питань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висновки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додається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список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використаних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джерел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 </w:t>
            </w:r>
          </w:p>
          <w:p w:rsidR="00996FC2" w:rsidRPr="00996FC2" w:rsidRDefault="00996FC2" w:rsidP="00996FC2">
            <w:pPr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Презентація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ІДЗ повинна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містити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графіки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таблиці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діаграми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гістаграми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та рисунки та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складатися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  з 15-20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слайді</w:t>
            </w:r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</w:t>
            </w:r>
            <w:proofErr w:type="spellEnd"/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996FC2" w:rsidRPr="00996FC2" w:rsidRDefault="00996FC2" w:rsidP="00996FC2">
            <w:pPr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ІДЗ повинно бути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протягом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семестру, та представлено до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захисту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початку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залікового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тижня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 </w:t>
            </w:r>
          </w:p>
          <w:p w:rsidR="00996FC2" w:rsidRPr="00996FC2" w:rsidRDefault="00996FC2" w:rsidP="00996FC2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Питання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для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ІДЗ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обираються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відповідно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до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запропонованої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тематики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або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наукових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уподобань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здобувача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та з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урахуванням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мети й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lastRenderedPageBreak/>
              <w:t>завдань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дисципліни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996FC2" w:rsidRPr="00996FC2" w:rsidRDefault="00996FC2" w:rsidP="00996FC2">
            <w:pPr>
              <w:widowControl w:val="0"/>
              <w:tabs>
                <w:tab w:val="left" w:pos="426"/>
              </w:tabs>
              <w:contextualSpacing/>
              <w:jc w:val="both"/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Здобувач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самостійно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формулює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питання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для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висвітлення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уточнює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його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викладачем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у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разі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необхідності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). </w:t>
            </w:r>
          </w:p>
          <w:p w:rsidR="00996FC2" w:rsidRPr="00996FC2" w:rsidRDefault="00996FC2" w:rsidP="00996FC2">
            <w:pPr>
              <w:widowControl w:val="0"/>
              <w:tabs>
                <w:tab w:val="left" w:pos="426"/>
              </w:tabs>
              <w:contextualSpacing/>
              <w:jc w:val="both"/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996FC2" w:rsidRPr="00996FC2" w:rsidRDefault="00996FC2" w:rsidP="00996FC2">
            <w:pPr>
              <w:widowControl w:val="0"/>
              <w:tabs>
                <w:tab w:val="left" w:pos="426"/>
              </w:tabs>
              <w:contextualSpacing/>
              <w:jc w:val="both"/>
              <w:rPr>
                <w:rFonts w:eastAsia="Droid Sans Fallback"/>
                <w:kern w:val="2"/>
                <w:sz w:val="22"/>
                <w:szCs w:val="22"/>
                <w:lang w:val="uk-UA" w:bidi="hi-I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2" w:rsidRPr="00996FC2" w:rsidRDefault="00996FC2" w:rsidP="00996FC2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  <w:r w:rsidRPr="00996FC2">
              <w:rPr>
                <w:rFonts w:eastAsia="Times New Roman"/>
                <w:b/>
                <w:bCs/>
                <w:color w:val="000000"/>
                <w:sz w:val="22"/>
                <w:szCs w:val="22"/>
                <w:lang w:val="uk-UA" w:eastAsia="ru-RU"/>
              </w:rPr>
              <w:lastRenderedPageBreak/>
              <w:t>19-20 балів</w:t>
            </w:r>
            <w:r w:rsidRPr="00996FC2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 xml:space="preserve"> – здобувачі вищої освіти під час виконання завдання та його захисту виявили усебічні, системні та глибокі знання, продемонстрували уміння ставити мету і формулювати завдання дослідження; творчі здібності у розумінні та використанні програмного матеріалу для виконання поставлених мети та завдань; чітко, логічно, послідовно викладати матеріал; робити обґрунтовані висновки. </w:t>
            </w:r>
          </w:p>
          <w:p w:rsidR="00996FC2" w:rsidRPr="00996FC2" w:rsidRDefault="00996FC2" w:rsidP="00996FC2">
            <w:pPr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час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захисту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індивідуального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надавали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вичерпні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аргументовані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цілісні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відповіді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всі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запитання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Робота </w:t>
            </w:r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оформлена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акуратно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відповідно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до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поставлених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вимог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996FC2" w:rsidRPr="00996FC2" w:rsidRDefault="00996FC2" w:rsidP="00996FC2">
            <w:pPr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996FC2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17-18 </w:t>
            </w:r>
            <w:proofErr w:type="spellStart"/>
            <w:r w:rsidRPr="00996FC2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балів</w:t>
            </w:r>
            <w:proofErr w:type="spellEnd"/>
            <w:r w:rsidRPr="00996FC2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–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здобувачі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вищої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освіти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в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цілому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(не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менше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90%),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достатньо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грамотно, але є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декілька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(1-3)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несуттєвих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помилки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час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роботи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здобувачі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освіти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виявили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і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розуміння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програмного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матеріалу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дисципліни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в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повному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обсязі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уміння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ставити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мету і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формулювати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дослідження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;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творчий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підхід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до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поставлених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мети та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;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логічно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послідовно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викладати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матеріал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;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робити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обґрунтовані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висновки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час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захисту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індивідуального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надавали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аргументовані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без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суттєвих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помилок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відповіді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всі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запитання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У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цілому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робота оформлена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акуратно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але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наявні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незначні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неточності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в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її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оформленні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презентації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996FC2" w:rsidRPr="00996FC2" w:rsidRDefault="00996FC2" w:rsidP="00996FC2">
            <w:pPr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996FC2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15-16 </w:t>
            </w:r>
            <w:proofErr w:type="spellStart"/>
            <w:r w:rsidRPr="00996FC2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балів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здобувачі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вищої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освіти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індивідуальну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роботу в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цілому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(не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менше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80%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),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достатньо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грамотно, але є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декілька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(до 5)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несуттєвих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помилок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час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роботи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здобувачі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освіти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виявили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і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розуміння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програмного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матеріалу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дисципліни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основних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розділів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уміння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ставити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мету і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формулювати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досліджень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;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логічно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послідовно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викладати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матеріал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;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робити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висновки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час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захисту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індивідуального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відповідали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достатньо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грамотно, але припускались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однієї-двох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непринципових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помилок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Робота </w:t>
            </w:r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оформлена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акуратно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але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наявні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незначні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неточності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в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її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оформленні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996FC2" w:rsidRPr="00996FC2" w:rsidRDefault="00996FC2" w:rsidP="00996FC2">
            <w:pPr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996FC2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13-14 </w:t>
            </w:r>
            <w:proofErr w:type="spellStart"/>
            <w:r w:rsidRPr="00996FC2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балів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здобувачі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вищої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освіти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індивідуальне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не в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lastRenderedPageBreak/>
              <w:t>повному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обсязі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але не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менше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70%.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час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роботи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виявили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й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розуміння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основних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положень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дисципліни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;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неповно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непослідовно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;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наявні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неточності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помилки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у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змісті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оформленні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роботи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Здобувачі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освіти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виявляють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й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розуміння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основних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положень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матеріалу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але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надають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неповні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непослідовні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відповіді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час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захисту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індивідуального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демонстрували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недостатньо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глибокі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досліджуваної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теми,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припускаючись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не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відповідностей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у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визначенні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понять,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неповно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або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недостатньо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аргументовано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відповідали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запитання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996FC2" w:rsidRPr="00996FC2" w:rsidRDefault="00996FC2" w:rsidP="00996FC2">
            <w:pPr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996FC2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10-12 </w:t>
            </w:r>
            <w:proofErr w:type="spellStart"/>
            <w:r w:rsidRPr="00996FC2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балів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здобувачі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вищої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освіти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не в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повному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обсязі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але не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менше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ніж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на 60%; у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роботі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присутні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принципові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помилки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в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оформленні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час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роботи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виявили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й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розуміння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основних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положень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матеріалу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дисципліни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час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захисті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підготовці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презентації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продемонстрували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поверхневі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досліджуваної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теми,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відповідали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неповно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непослідовно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припускаючись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не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відповідностей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у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визначенні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понять, не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вміє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переконливо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обґрунтувати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свою думку.</w:t>
            </w:r>
          </w:p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Droid Sans Fallback"/>
                <w:b/>
                <w:kern w:val="2"/>
                <w:sz w:val="22"/>
                <w:szCs w:val="22"/>
                <w:lang w:val="uk-UA" w:bidi="hi-IN"/>
              </w:rPr>
            </w:pPr>
            <w:r w:rsidRPr="00996FC2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0-9 </w:t>
            </w:r>
            <w:proofErr w:type="spellStart"/>
            <w:r w:rsidRPr="00996FC2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балів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здобувачі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вищої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освіти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індивідуальне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завдення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менше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ніж</w:t>
            </w:r>
            <w:proofErr w:type="spellEnd"/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на 60%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час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роботи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припускалися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принципових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помилок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при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розв’язанні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завдань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Робота </w:t>
            </w:r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оформлена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значними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порушеннями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вимог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Необхідна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досконала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переробка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роботи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proofErr w:type="gram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ід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час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захисту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здобувачі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освіти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виявили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поверхові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знання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і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розуміння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основного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програмового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матеріалу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в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обсязі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який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не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дозволяє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засвоювати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наступний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програмний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матеріал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; не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відповідає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основні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запитаня</w:t>
            </w:r>
            <w:proofErr w:type="spellEnd"/>
            <w:r w:rsidRPr="00996FC2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b/>
                <w:kern w:val="2"/>
                <w:lang w:val="uk-UA" w:bidi="hi-IN"/>
              </w:rPr>
            </w:pPr>
            <w:r w:rsidRPr="00996FC2">
              <w:rPr>
                <w:rFonts w:eastAsia="Droid Sans Fallback"/>
                <w:b/>
                <w:kern w:val="2"/>
                <w:lang w:val="uk-UA" w:bidi="hi-IN"/>
              </w:rPr>
              <w:lastRenderedPageBreak/>
              <w:t>20</w:t>
            </w:r>
          </w:p>
        </w:tc>
      </w:tr>
    </w:tbl>
    <w:p w:rsidR="00996FC2" w:rsidRDefault="00996FC2" w:rsidP="00056D11">
      <w:pPr>
        <w:jc w:val="both"/>
        <w:rPr>
          <w:rFonts w:eastAsia="Times New Roman"/>
          <w:bCs/>
          <w:lang w:val="uk-UA"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4536"/>
        <w:gridCol w:w="567"/>
      </w:tblGrid>
      <w:tr w:rsidR="00996FC2" w:rsidRPr="00996FC2" w:rsidTr="000B005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b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b/>
                <w:kern w:val="2"/>
                <w:lang w:val="uk-UA" w:eastAsia="zh-CN" w:bidi="hi-IN"/>
              </w:rPr>
              <w:t>Підсумковий контроль</w:t>
            </w:r>
          </w:p>
        </w:tc>
      </w:tr>
      <w:tr w:rsidR="00996FC2" w:rsidRPr="00996FC2" w:rsidTr="000B0055">
        <w:trPr>
          <w:trHeight w:val="1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6FC2" w:rsidRPr="00996FC2" w:rsidRDefault="00996FC2" w:rsidP="00996FC2">
            <w:pPr>
              <w:widowControl w:val="0"/>
              <w:suppressAutoHyphens/>
              <w:jc w:val="center"/>
              <w:rPr>
                <w:rFonts w:eastAsia="Droid Sans Fallback"/>
                <w:b/>
                <w:kern w:val="2"/>
                <w:lang w:val="uk-UA" w:eastAsia="zh-CN" w:bidi="hi-IN"/>
              </w:rPr>
            </w:pPr>
          </w:p>
          <w:p w:rsidR="00996FC2" w:rsidRPr="00996FC2" w:rsidRDefault="00996FC2" w:rsidP="00996FC2">
            <w:pPr>
              <w:widowControl w:val="0"/>
              <w:suppressAutoHyphens/>
              <w:jc w:val="center"/>
              <w:rPr>
                <w:rFonts w:eastAsia="Droid Sans Fallback"/>
                <w:b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b/>
                <w:kern w:val="2"/>
                <w:lang w:val="uk-UA" w:eastAsia="zh-CN" w:bidi="hi-IN"/>
              </w:rPr>
              <w:t>Екзамен</w:t>
            </w:r>
          </w:p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rPr>
                <w:rFonts w:eastAsia="Droid Sans Fallback"/>
                <w:b/>
                <w:kern w:val="2"/>
                <w:lang w:val="uk-UA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C2" w:rsidRPr="00996FC2" w:rsidRDefault="00996FC2" w:rsidP="00996FC2">
            <w:pPr>
              <w:widowControl w:val="0"/>
              <w:suppressAutoHyphens/>
              <w:ind w:firstLine="69"/>
              <w:rPr>
                <w:rFonts w:eastAsia="Droid Sans Fallback"/>
                <w:kern w:val="2"/>
                <w:lang w:val="ru-RU" w:bidi="hi-IN"/>
              </w:rPr>
            </w:pPr>
            <w:r w:rsidRPr="00996FC2">
              <w:rPr>
                <w:rFonts w:eastAsia="Droid Sans Fallback"/>
                <w:kern w:val="2"/>
                <w:lang w:val="uk-UA" w:bidi="hi-IN"/>
              </w:rPr>
              <w:t>Екзамен у письмовому вигляді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rPr>
                <w:rFonts w:eastAsia="Droid Sans Fallback"/>
                <w:kern w:val="2"/>
                <w:lang w:val="uk-UA" w:bidi="hi-IN"/>
              </w:rPr>
            </w:pPr>
            <w:r w:rsidRPr="00996FC2">
              <w:rPr>
                <w:rFonts w:eastAsia="Droid Sans Fallback"/>
                <w:kern w:val="2"/>
                <w:lang w:val="uk-UA" w:bidi="hi-IN"/>
              </w:rPr>
              <w:t>Питання для підготовки:</w:t>
            </w:r>
          </w:p>
          <w:p w:rsidR="00DC256E" w:rsidRPr="0003076C" w:rsidRDefault="00DC256E" w:rsidP="00DC256E">
            <w:pPr>
              <w:jc w:val="both"/>
              <w:rPr>
                <w:iCs/>
                <w:color w:val="000000"/>
                <w:lang w:val="uk-UA"/>
              </w:rPr>
            </w:pPr>
            <w:r w:rsidRPr="0003076C">
              <w:rPr>
                <w:iCs/>
                <w:color w:val="000000"/>
                <w:lang w:val="uk-UA"/>
              </w:rPr>
              <w:t>https://moodle.znu.edu.ua/course/view.php?id=17274</w:t>
            </w:r>
          </w:p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rPr>
                <w:rFonts w:eastAsia="Droid Sans Fallback"/>
                <w:kern w:val="2"/>
                <w:lang w:val="uk-UA" w:bidi="hi-I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2" w:rsidRPr="00996FC2" w:rsidRDefault="00996FC2" w:rsidP="00996FC2">
            <w:pPr>
              <w:widowControl w:val="0"/>
              <w:suppressAutoHyphens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kern w:val="2"/>
                <w:lang w:val="uk-UA" w:eastAsia="zh-CN" w:bidi="hi-IN"/>
              </w:rPr>
              <w:t>правильна відповідь на одне питання оцінюється у 5 балів</w:t>
            </w:r>
          </w:p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b/>
                <w:kern w:val="2"/>
                <w:lang w:val="uk-UA" w:bidi="hi-IN"/>
              </w:rPr>
            </w:pPr>
            <w:r w:rsidRPr="00996FC2">
              <w:rPr>
                <w:rFonts w:eastAsia="Droid Sans Fallback"/>
                <w:kern w:val="2"/>
                <w:lang w:val="uk-UA" w:eastAsia="zh-CN" w:bidi="hi-IN"/>
              </w:rPr>
              <w:t>(</w:t>
            </w:r>
            <w:proofErr w:type="spellStart"/>
            <w:r w:rsidRPr="00996FC2">
              <w:rPr>
                <w:rFonts w:eastAsia="Droid Sans Fallback"/>
                <w:kern w:val="2"/>
                <w:lang w:val="uk-UA" w:eastAsia="zh-CN" w:bidi="hi-IN"/>
              </w:rPr>
              <w:t>max</w:t>
            </w:r>
            <w:proofErr w:type="spellEnd"/>
            <w:r w:rsidRPr="00996FC2">
              <w:rPr>
                <w:rFonts w:eastAsia="Droid Sans Fallback"/>
                <w:kern w:val="2"/>
                <w:lang w:val="uk-UA" w:eastAsia="zh-CN" w:bidi="hi-IN"/>
              </w:rPr>
              <w:t xml:space="preserve"> 10 балів)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b/>
                <w:kern w:val="2"/>
                <w:lang w:val="uk-UA" w:bidi="hi-IN"/>
              </w:rPr>
            </w:pPr>
            <w:r w:rsidRPr="00996FC2">
              <w:rPr>
                <w:rFonts w:eastAsia="Droid Sans Fallback"/>
                <w:b/>
                <w:kern w:val="2"/>
                <w:lang w:val="uk-UA" w:bidi="hi-IN"/>
              </w:rPr>
              <w:t>20</w:t>
            </w:r>
          </w:p>
        </w:tc>
      </w:tr>
      <w:tr w:rsidR="00996FC2" w:rsidRPr="00996FC2" w:rsidTr="000B0055">
        <w:trPr>
          <w:trHeight w:val="1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6FC2" w:rsidRPr="00996FC2" w:rsidRDefault="00996FC2" w:rsidP="00996FC2">
            <w:pPr>
              <w:widowControl w:val="0"/>
              <w:suppressAutoHyphens/>
              <w:jc w:val="center"/>
              <w:rPr>
                <w:rFonts w:eastAsia="Droid Sans Fallback"/>
                <w:b/>
                <w:kern w:val="2"/>
                <w:lang w:val="uk-UA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2" w:rsidRPr="00996FC2" w:rsidRDefault="00996FC2" w:rsidP="00996FC2">
            <w:pPr>
              <w:widowControl w:val="0"/>
              <w:suppressAutoHyphens/>
              <w:ind w:firstLine="69"/>
              <w:rPr>
                <w:rFonts w:eastAsia="Droid Sans Fallback"/>
                <w:b/>
                <w:bCs/>
                <w:iCs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kern w:val="2"/>
                <w:lang w:val="uk-UA" w:eastAsia="zh-CN" w:bidi="hi-IN"/>
              </w:rPr>
              <w:t xml:space="preserve">Підсумкове тестування в </w:t>
            </w:r>
            <w:r w:rsidRPr="00996FC2">
              <w:rPr>
                <w:rFonts w:eastAsia="Droid Sans Fallback"/>
                <w:kern w:val="2"/>
                <w:lang w:eastAsia="zh-CN" w:bidi="hi-IN"/>
              </w:rPr>
              <w:t>Moodle</w:t>
            </w:r>
            <w:r w:rsidRPr="00996FC2">
              <w:rPr>
                <w:rFonts w:eastAsia="Droid Sans Fallback"/>
                <w:b/>
                <w:bCs/>
                <w:iCs/>
                <w:kern w:val="2"/>
                <w:lang w:val="uk-UA" w:eastAsia="zh-CN" w:bidi="hi-IN"/>
              </w:rPr>
              <w:t xml:space="preserve"> </w:t>
            </w:r>
          </w:p>
          <w:p w:rsidR="00996FC2" w:rsidRPr="00996FC2" w:rsidRDefault="00996FC2" w:rsidP="00996FC2">
            <w:pPr>
              <w:widowControl w:val="0"/>
              <w:suppressAutoHyphens/>
              <w:ind w:firstLine="69"/>
              <w:rPr>
                <w:rFonts w:eastAsia="Droid Sans Fallback"/>
                <w:kern w:val="2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2" w:rsidRPr="00996FC2" w:rsidRDefault="00996FC2" w:rsidP="00996FC2">
            <w:pPr>
              <w:widowControl w:val="0"/>
              <w:suppressAutoHyphens/>
              <w:jc w:val="center"/>
              <w:rPr>
                <w:rFonts w:eastAsia="Droid Sans Fallback"/>
                <w:iCs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kern w:val="2"/>
                <w:lang w:val="uk-UA" w:eastAsia="zh-CN" w:bidi="hi-IN"/>
              </w:rPr>
              <w:t>Передбачає відповіді на 20 тестових питань</w:t>
            </w:r>
            <w:r w:rsidRPr="00996FC2">
              <w:rPr>
                <w:rFonts w:eastAsia="Droid Sans Fallback"/>
                <w:iCs/>
                <w:kern w:val="2"/>
                <w:lang w:val="uk-UA" w:eastAsia="zh-CN" w:bidi="hi-IN"/>
              </w:rPr>
              <w:t xml:space="preserve"> (1 питання – 1 бал)</w:t>
            </w:r>
          </w:p>
          <w:p w:rsidR="00996FC2" w:rsidRPr="00996FC2" w:rsidRDefault="00DC256E" w:rsidP="00DC256E">
            <w:pPr>
              <w:jc w:val="both"/>
              <w:rPr>
                <w:rFonts w:eastAsia="Droid Sans Fallback"/>
                <w:iCs/>
                <w:kern w:val="2"/>
                <w:lang w:val="uk-UA" w:eastAsia="zh-CN" w:bidi="hi-IN"/>
              </w:rPr>
            </w:pPr>
            <w:r w:rsidRPr="0003076C">
              <w:rPr>
                <w:iCs/>
                <w:color w:val="000000"/>
                <w:lang w:val="uk-UA"/>
              </w:rPr>
              <w:t>https://moodle.znu.edu.ua/cou</w:t>
            </w:r>
            <w:r w:rsidRPr="0003076C">
              <w:rPr>
                <w:iCs/>
                <w:color w:val="000000"/>
                <w:lang w:val="uk-UA"/>
              </w:rPr>
              <w:lastRenderedPageBreak/>
              <w:t>rse/view.php?id=17274</w:t>
            </w:r>
          </w:p>
          <w:p w:rsidR="00996FC2" w:rsidRPr="00996FC2" w:rsidRDefault="00996FC2" w:rsidP="00996FC2">
            <w:pPr>
              <w:widowControl w:val="0"/>
              <w:suppressAutoHyphens/>
              <w:jc w:val="center"/>
              <w:rPr>
                <w:rFonts w:eastAsia="Droid Sans Fallback"/>
                <w:b/>
                <w:kern w:val="2"/>
                <w:lang w:val="uk-UA"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2" w:rsidRPr="00996FC2" w:rsidRDefault="00996FC2" w:rsidP="00996FC2">
            <w:pPr>
              <w:widowControl w:val="0"/>
              <w:suppressAutoHyphens/>
              <w:jc w:val="center"/>
              <w:rPr>
                <w:rFonts w:eastAsia="Droid Sans Fallback"/>
                <w:b/>
                <w:kern w:val="2"/>
                <w:lang w:val="uk-UA" w:bidi="hi-IN"/>
              </w:rPr>
            </w:pPr>
            <w:r w:rsidRPr="00996FC2">
              <w:rPr>
                <w:rFonts w:eastAsia="Droid Sans Fallback"/>
                <w:kern w:val="2"/>
                <w:lang w:val="uk-UA" w:eastAsia="zh-CN" w:bidi="hi-IN"/>
              </w:rPr>
              <w:lastRenderedPageBreak/>
              <w:t>Виконання тестових завдань відбувається на сторінці дисципліни в СЕЗН ЗНУ. З банку тестових завдань СЕЗН ЗНУ для кожного здобувача освіти випадковим чином обирається 20 тестових завдань. Правильна відповідь оцінюється у 1 бал за одне тестове питання (</w:t>
            </w:r>
            <w:proofErr w:type="spellStart"/>
            <w:r w:rsidRPr="00996FC2">
              <w:rPr>
                <w:rFonts w:eastAsia="Droid Sans Fallback"/>
                <w:kern w:val="2"/>
                <w:lang w:val="uk-UA" w:eastAsia="zh-CN" w:bidi="hi-IN"/>
              </w:rPr>
              <w:t>max</w:t>
            </w:r>
            <w:proofErr w:type="spellEnd"/>
            <w:r w:rsidRPr="00996FC2">
              <w:rPr>
                <w:rFonts w:eastAsia="Droid Sans Fallback"/>
                <w:kern w:val="2"/>
                <w:lang w:val="uk-UA" w:eastAsia="zh-CN" w:bidi="hi-IN"/>
              </w:rPr>
              <w:t xml:space="preserve"> 20 балів)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b/>
                <w:kern w:val="2"/>
                <w:lang w:val="uk-UA" w:bidi="hi-IN"/>
              </w:rPr>
            </w:pPr>
            <w:r w:rsidRPr="00996FC2">
              <w:rPr>
                <w:rFonts w:eastAsia="Droid Sans Fallback"/>
                <w:b/>
                <w:kern w:val="2"/>
                <w:lang w:val="uk-UA" w:bidi="hi-IN"/>
              </w:rPr>
              <w:t>20</w:t>
            </w:r>
          </w:p>
        </w:tc>
      </w:tr>
      <w:tr w:rsidR="00996FC2" w:rsidRPr="00996FC2" w:rsidTr="000B005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996FC2">
              <w:rPr>
                <w:rFonts w:eastAsia="Droid Sans Fallback"/>
                <w:b/>
                <w:kern w:val="2"/>
                <w:sz w:val="20"/>
                <w:szCs w:val="20"/>
                <w:lang w:val="uk-UA" w:eastAsia="zh-CN" w:bidi="hi-IN"/>
              </w:rPr>
              <w:lastRenderedPageBreak/>
              <w:t xml:space="preserve">Усього за </w:t>
            </w:r>
          </w:p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b/>
                <w:kern w:val="2"/>
                <w:lang w:val="uk-UA" w:bidi="hi-IN"/>
              </w:rPr>
            </w:pPr>
            <w:r w:rsidRPr="00996FC2">
              <w:rPr>
                <w:rFonts w:eastAsia="Droid Sans Fallback"/>
                <w:b/>
                <w:kern w:val="2"/>
                <w:sz w:val="20"/>
                <w:szCs w:val="20"/>
                <w:lang w:val="uk-UA" w:eastAsia="zh-CN" w:bidi="hi-IN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b/>
                <w:kern w:val="2"/>
                <w:lang w:val="uk-UA" w:bidi="hi-IN"/>
              </w:rPr>
            </w:pPr>
            <w:r w:rsidRPr="00996FC2">
              <w:rPr>
                <w:rFonts w:eastAsia="Droid Sans Fallback"/>
                <w:b/>
                <w:kern w:val="2"/>
                <w:lang w:val="uk-UA" w:bidi="hi-I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b/>
                <w:kern w:val="2"/>
                <w:lang w:val="uk-UA" w:bidi="hi-I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b/>
                <w:kern w:val="2"/>
                <w:lang w:val="uk-UA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C2" w:rsidRPr="00996FC2" w:rsidRDefault="00996FC2" w:rsidP="00996FC2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b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b/>
                <w:kern w:val="2"/>
                <w:lang w:val="uk-UA" w:eastAsia="zh-CN" w:bidi="hi-IN"/>
              </w:rPr>
              <w:t>40</w:t>
            </w:r>
          </w:p>
        </w:tc>
      </w:tr>
    </w:tbl>
    <w:p w:rsidR="00996FC2" w:rsidRPr="00996FC2" w:rsidRDefault="00996FC2" w:rsidP="00996FC2">
      <w:pPr>
        <w:widowControl w:val="0"/>
        <w:suppressAutoHyphens/>
        <w:jc w:val="center"/>
        <w:rPr>
          <w:rFonts w:eastAsia="Droid Sans Fallback"/>
          <w:b/>
          <w:kern w:val="2"/>
          <w:lang w:val="uk-UA" w:eastAsia="zh-CN" w:bidi="hi-IN"/>
        </w:rPr>
      </w:pPr>
    </w:p>
    <w:p w:rsidR="00DC256E" w:rsidRDefault="00DC256E" w:rsidP="00996FC2">
      <w:pPr>
        <w:widowControl w:val="0"/>
        <w:suppressAutoHyphens/>
        <w:jc w:val="center"/>
        <w:rPr>
          <w:rFonts w:eastAsia="Droid Sans Fallback"/>
          <w:b/>
          <w:kern w:val="2"/>
          <w:lang w:val="uk-UA" w:eastAsia="zh-CN" w:bidi="hi-IN"/>
        </w:rPr>
      </w:pPr>
    </w:p>
    <w:p w:rsidR="00996FC2" w:rsidRPr="00996FC2" w:rsidRDefault="00996FC2" w:rsidP="00996FC2">
      <w:pPr>
        <w:widowControl w:val="0"/>
        <w:suppressAutoHyphens/>
        <w:jc w:val="center"/>
        <w:rPr>
          <w:rFonts w:eastAsia="Droid Sans Fallback"/>
          <w:b/>
          <w:kern w:val="2"/>
          <w:lang w:val="uk-UA" w:eastAsia="zh-CN" w:bidi="hi-IN"/>
        </w:rPr>
      </w:pPr>
      <w:r w:rsidRPr="00996FC2">
        <w:rPr>
          <w:rFonts w:eastAsia="Droid Sans Fallback"/>
          <w:b/>
          <w:kern w:val="2"/>
          <w:lang w:val="uk-UA" w:eastAsia="zh-CN" w:bidi="hi-IN"/>
        </w:rPr>
        <w:t>Шкала оцінювання ЗНУ: національна та ECTS</w:t>
      </w:r>
    </w:p>
    <w:p w:rsidR="00996FC2" w:rsidRPr="00996FC2" w:rsidRDefault="00996FC2" w:rsidP="00996FC2">
      <w:pPr>
        <w:widowControl w:val="0"/>
        <w:suppressAutoHyphens/>
        <w:jc w:val="center"/>
        <w:rPr>
          <w:rFonts w:eastAsia="Droid Sans Fallback"/>
          <w:b/>
          <w:kern w:val="2"/>
          <w:lang w:val="uk-UA" w:eastAsia="zh-CN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996FC2" w:rsidRPr="00996FC2" w:rsidTr="000B0055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C2" w:rsidRPr="00996FC2" w:rsidRDefault="00996FC2" w:rsidP="00996FC2">
            <w:pPr>
              <w:keepNext/>
              <w:keepLines/>
              <w:widowControl w:val="0"/>
              <w:spacing w:line="220" w:lineRule="auto"/>
              <w:jc w:val="center"/>
              <w:outlineLvl w:val="1"/>
              <w:rPr>
                <w:rFonts w:eastAsiaTheme="majorEastAsia"/>
                <w:b/>
                <w:bCs/>
                <w:lang w:val="uk-UA"/>
              </w:rPr>
            </w:pPr>
            <w:r w:rsidRPr="00996FC2">
              <w:rPr>
                <w:rFonts w:eastAsiaTheme="majorEastAsia"/>
                <w:b/>
                <w:bCs/>
                <w:caps/>
                <w:lang w:val="uk-UA"/>
              </w:rPr>
              <w:t>З</w:t>
            </w:r>
            <w:r w:rsidRPr="00996FC2">
              <w:rPr>
                <w:rFonts w:eastAsiaTheme="majorEastAsia"/>
                <w:b/>
                <w:bCs/>
                <w:lang w:val="uk-UA"/>
              </w:rPr>
              <w:t>а шкалою</w:t>
            </w:r>
          </w:p>
          <w:p w:rsidR="00996FC2" w:rsidRPr="00996FC2" w:rsidRDefault="00996FC2" w:rsidP="00996FC2">
            <w:pPr>
              <w:keepNext/>
              <w:keepLines/>
              <w:widowControl w:val="0"/>
              <w:suppressAutoHyphens/>
              <w:spacing w:line="220" w:lineRule="auto"/>
              <w:jc w:val="center"/>
              <w:outlineLvl w:val="5"/>
              <w:rPr>
                <w:rFonts w:eastAsiaTheme="majorEastAsia"/>
                <w:b/>
                <w:iCs/>
                <w:kern w:val="2"/>
                <w:lang w:val="uk-UA" w:eastAsia="zh-CN" w:bidi="hi-IN"/>
              </w:rPr>
            </w:pPr>
            <w:r w:rsidRPr="00996FC2">
              <w:rPr>
                <w:rFonts w:eastAsiaTheme="majorEastAsia"/>
                <w:b/>
                <w:iCs/>
                <w:kern w:val="2"/>
                <w:lang w:val="uk-UA" w:eastAsia="zh-CN" w:bidi="hi-IN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C2" w:rsidRPr="00996FC2" w:rsidRDefault="00996FC2" w:rsidP="00996FC2">
            <w:pPr>
              <w:keepNext/>
              <w:keepLines/>
              <w:widowControl w:val="0"/>
              <w:suppressAutoHyphens/>
              <w:spacing w:line="220" w:lineRule="auto"/>
              <w:ind w:right="-108"/>
              <w:jc w:val="center"/>
              <w:outlineLvl w:val="4"/>
              <w:rPr>
                <w:rFonts w:eastAsiaTheme="majorEastAsia"/>
                <w:b/>
                <w:kern w:val="2"/>
                <w:lang w:val="uk-UA" w:eastAsia="zh-CN" w:bidi="hi-IN"/>
              </w:rPr>
            </w:pPr>
            <w:r w:rsidRPr="00996FC2">
              <w:rPr>
                <w:rFonts w:eastAsiaTheme="majorEastAsia"/>
                <w:b/>
                <w:kern w:val="2"/>
                <w:lang w:val="uk-UA" w:eastAsia="zh-CN" w:bidi="hi-IN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C2" w:rsidRPr="00996FC2" w:rsidRDefault="00996FC2" w:rsidP="00996FC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20" w:lineRule="auto"/>
              <w:jc w:val="center"/>
              <w:outlineLvl w:val="2"/>
              <w:rPr>
                <w:rFonts w:eastAsiaTheme="majorEastAsia"/>
                <w:b/>
                <w:bCs/>
                <w:kern w:val="2"/>
                <w:lang w:val="uk-UA" w:eastAsia="zh-CN" w:bidi="hi-IN"/>
              </w:rPr>
            </w:pPr>
            <w:r w:rsidRPr="00996FC2">
              <w:rPr>
                <w:rFonts w:eastAsiaTheme="majorEastAsia"/>
                <w:b/>
                <w:bCs/>
                <w:kern w:val="2"/>
                <w:lang w:val="uk-UA" w:eastAsia="zh-CN" w:bidi="hi-IN"/>
              </w:rPr>
              <w:t>За національною шкалою</w:t>
            </w:r>
          </w:p>
        </w:tc>
      </w:tr>
      <w:tr w:rsidR="00996FC2" w:rsidRPr="00996FC2" w:rsidTr="000B0055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C2" w:rsidRPr="00996FC2" w:rsidRDefault="00996FC2" w:rsidP="00996FC2">
            <w:pPr>
              <w:keepNext/>
              <w:keepLines/>
              <w:widowControl w:val="0"/>
              <w:snapToGrid w:val="0"/>
              <w:spacing w:line="220" w:lineRule="auto"/>
              <w:outlineLvl w:val="1"/>
              <w:rPr>
                <w:rFonts w:eastAsiaTheme="majorEastAsia"/>
                <w:b/>
                <w:bCs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C2" w:rsidRPr="00996FC2" w:rsidRDefault="00996FC2" w:rsidP="00996FC2">
            <w:pPr>
              <w:keepNext/>
              <w:keepLines/>
              <w:widowControl w:val="0"/>
              <w:suppressAutoHyphens/>
              <w:snapToGrid w:val="0"/>
              <w:spacing w:line="220" w:lineRule="auto"/>
              <w:outlineLvl w:val="4"/>
              <w:rPr>
                <w:rFonts w:eastAsiaTheme="majorEastAsia"/>
                <w:kern w:val="2"/>
                <w:lang w:val="uk-UA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C2" w:rsidRPr="00996FC2" w:rsidRDefault="00996FC2" w:rsidP="00996FC2">
            <w:pPr>
              <w:keepNext/>
              <w:keepLines/>
              <w:widowControl w:val="0"/>
              <w:suppressAutoHyphens/>
              <w:spacing w:line="220" w:lineRule="auto"/>
              <w:jc w:val="center"/>
              <w:outlineLvl w:val="2"/>
              <w:rPr>
                <w:rFonts w:eastAsiaTheme="majorEastAsia"/>
                <w:b/>
                <w:bCs/>
                <w:kern w:val="2"/>
                <w:lang w:val="uk-UA" w:eastAsia="zh-CN" w:bidi="hi-IN"/>
              </w:rPr>
            </w:pPr>
            <w:r w:rsidRPr="00996FC2">
              <w:rPr>
                <w:rFonts w:eastAsiaTheme="majorEastAsia"/>
                <w:b/>
                <w:bCs/>
                <w:kern w:val="2"/>
                <w:lang w:val="uk-UA" w:eastAsia="zh-CN" w:bidi="hi-IN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C2" w:rsidRPr="00996FC2" w:rsidRDefault="00996FC2" w:rsidP="00996FC2">
            <w:pPr>
              <w:keepNext/>
              <w:keepLines/>
              <w:widowControl w:val="0"/>
              <w:suppressAutoHyphens/>
              <w:spacing w:line="220" w:lineRule="auto"/>
              <w:jc w:val="center"/>
              <w:outlineLvl w:val="2"/>
              <w:rPr>
                <w:rFonts w:eastAsiaTheme="majorEastAsia"/>
                <w:b/>
                <w:bCs/>
                <w:kern w:val="2"/>
                <w:lang w:val="uk-UA" w:eastAsia="zh-CN" w:bidi="hi-IN"/>
              </w:rPr>
            </w:pPr>
            <w:r w:rsidRPr="00996FC2">
              <w:rPr>
                <w:rFonts w:eastAsiaTheme="majorEastAsia"/>
                <w:b/>
                <w:bCs/>
                <w:kern w:val="2"/>
                <w:lang w:val="uk-UA" w:eastAsia="zh-CN" w:bidi="hi-IN"/>
              </w:rPr>
              <w:t>Залік</w:t>
            </w:r>
          </w:p>
        </w:tc>
      </w:tr>
      <w:tr w:rsidR="00996FC2" w:rsidRPr="00996FC2" w:rsidTr="000B00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-68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223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keepNext/>
              <w:keepLines/>
              <w:widowControl w:val="0"/>
              <w:suppressAutoHyphens/>
              <w:spacing w:line="220" w:lineRule="auto"/>
              <w:jc w:val="center"/>
              <w:outlineLvl w:val="3"/>
              <w:rPr>
                <w:rFonts w:eastAsiaTheme="majorEastAsia"/>
                <w:bCs/>
                <w:i/>
                <w:iCs/>
                <w:kern w:val="2"/>
                <w:lang w:val="uk-UA" w:eastAsia="zh-CN" w:bidi="hi-IN"/>
              </w:rPr>
            </w:pPr>
            <w:r w:rsidRPr="00996FC2">
              <w:rPr>
                <w:rFonts w:eastAsiaTheme="majorEastAsia"/>
                <w:bCs/>
                <w:iCs/>
                <w:kern w:val="2"/>
                <w:lang w:val="uk-UA" w:eastAsia="zh-CN" w:bidi="hi-IN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keepNext/>
              <w:keepLines/>
              <w:widowControl w:val="0"/>
              <w:suppressAutoHyphens/>
              <w:spacing w:line="220" w:lineRule="auto"/>
              <w:jc w:val="center"/>
              <w:outlineLvl w:val="3"/>
              <w:rPr>
                <w:rFonts w:eastAsiaTheme="majorEastAsia"/>
                <w:bCs/>
                <w:i/>
                <w:iCs/>
                <w:kern w:val="2"/>
                <w:lang w:val="uk-UA" w:eastAsia="zh-CN" w:bidi="hi-IN"/>
              </w:rPr>
            </w:pPr>
            <w:r w:rsidRPr="00996FC2">
              <w:rPr>
                <w:rFonts w:eastAsiaTheme="majorEastAsia"/>
                <w:bCs/>
                <w:iCs/>
                <w:kern w:val="2"/>
                <w:lang w:val="uk-UA" w:eastAsia="zh-CN" w:bidi="hi-IN"/>
              </w:rPr>
              <w:t>Зараховано</w:t>
            </w:r>
          </w:p>
        </w:tc>
      </w:tr>
      <w:tr w:rsidR="00996FC2" w:rsidRPr="00996FC2" w:rsidTr="000B00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-68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223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-54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napToGrid w:val="0"/>
              <w:spacing w:line="220" w:lineRule="auto"/>
              <w:ind w:right="-54"/>
              <w:jc w:val="center"/>
              <w:rPr>
                <w:rFonts w:eastAsia="Droid Sans Fallback"/>
                <w:spacing w:val="-2"/>
                <w:kern w:val="2"/>
                <w:lang w:val="uk-UA" w:eastAsia="zh-CN" w:bidi="hi-IN"/>
              </w:rPr>
            </w:pPr>
          </w:p>
        </w:tc>
      </w:tr>
      <w:tr w:rsidR="00996FC2" w:rsidRPr="00996FC2" w:rsidTr="000B00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-68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223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napToGrid w:val="0"/>
              <w:spacing w:line="220" w:lineRule="auto"/>
              <w:ind w:right="-54"/>
              <w:jc w:val="center"/>
              <w:rPr>
                <w:rFonts w:eastAsia="Droid Sans Fallback"/>
                <w:spacing w:val="-2"/>
                <w:kern w:val="2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napToGrid w:val="0"/>
              <w:spacing w:line="220" w:lineRule="auto"/>
              <w:ind w:right="-54"/>
              <w:jc w:val="center"/>
              <w:rPr>
                <w:rFonts w:eastAsia="Droid Sans Fallback"/>
                <w:spacing w:val="-2"/>
                <w:kern w:val="2"/>
                <w:lang w:val="uk-UA" w:eastAsia="zh-CN" w:bidi="hi-IN"/>
              </w:rPr>
            </w:pPr>
          </w:p>
        </w:tc>
      </w:tr>
      <w:tr w:rsidR="00996FC2" w:rsidRPr="00996FC2" w:rsidTr="000B00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-68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223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-54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napToGrid w:val="0"/>
              <w:spacing w:line="220" w:lineRule="auto"/>
              <w:ind w:right="-54"/>
              <w:jc w:val="center"/>
              <w:rPr>
                <w:rFonts w:eastAsia="Droid Sans Fallback"/>
                <w:spacing w:val="-2"/>
                <w:kern w:val="2"/>
                <w:lang w:val="uk-UA" w:eastAsia="zh-CN" w:bidi="hi-IN"/>
              </w:rPr>
            </w:pPr>
          </w:p>
        </w:tc>
      </w:tr>
      <w:tr w:rsidR="00996FC2" w:rsidRPr="00996FC2" w:rsidTr="000B00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-68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223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napToGrid w:val="0"/>
              <w:spacing w:line="220" w:lineRule="auto"/>
              <w:ind w:right="-54"/>
              <w:jc w:val="center"/>
              <w:rPr>
                <w:rFonts w:eastAsia="Droid Sans Fallback"/>
                <w:spacing w:val="-2"/>
                <w:kern w:val="2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napToGrid w:val="0"/>
              <w:spacing w:line="220" w:lineRule="auto"/>
              <w:ind w:right="-54"/>
              <w:jc w:val="center"/>
              <w:rPr>
                <w:rFonts w:eastAsia="Droid Sans Fallback"/>
                <w:spacing w:val="-2"/>
                <w:kern w:val="2"/>
                <w:lang w:val="uk-UA" w:eastAsia="zh-CN" w:bidi="hi-IN"/>
              </w:rPr>
            </w:pPr>
          </w:p>
        </w:tc>
      </w:tr>
      <w:tr w:rsidR="00996FC2" w:rsidRPr="00996FC2" w:rsidTr="000B00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-68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223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-54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-54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Не зараховано</w:t>
            </w:r>
          </w:p>
        </w:tc>
      </w:tr>
      <w:tr w:rsidR="00996FC2" w:rsidRPr="00996FC2" w:rsidTr="000B00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-68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pacing w:line="220" w:lineRule="auto"/>
              <w:ind w:right="223"/>
              <w:jc w:val="center"/>
              <w:rPr>
                <w:rFonts w:eastAsia="Droid Sans Fallback"/>
                <w:kern w:val="2"/>
                <w:lang w:val="uk-UA" w:eastAsia="zh-CN" w:bidi="hi-IN"/>
              </w:rPr>
            </w:pPr>
            <w:r w:rsidRPr="00996FC2">
              <w:rPr>
                <w:rFonts w:eastAsia="Droid Sans Fallback"/>
                <w:spacing w:val="-2"/>
                <w:kern w:val="2"/>
                <w:lang w:val="uk-UA" w:eastAsia="zh-CN" w:bidi="hi-IN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napToGrid w:val="0"/>
              <w:spacing w:line="220" w:lineRule="auto"/>
              <w:ind w:right="-54"/>
              <w:jc w:val="center"/>
              <w:rPr>
                <w:rFonts w:eastAsia="Droid Sans Fallback"/>
                <w:spacing w:val="-2"/>
                <w:kern w:val="2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C2" w:rsidRPr="00996FC2" w:rsidRDefault="00996FC2" w:rsidP="00996FC2">
            <w:pPr>
              <w:widowControl w:val="0"/>
              <w:suppressAutoHyphens/>
              <w:snapToGrid w:val="0"/>
              <w:spacing w:line="220" w:lineRule="auto"/>
              <w:ind w:right="-54"/>
              <w:jc w:val="center"/>
              <w:rPr>
                <w:rFonts w:eastAsia="Droid Sans Fallback"/>
                <w:spacing w:val="-2"/>
                <w:kern w:val="2"/>
                <w:lang w:val="uk-UA" w:eastAsia="zh-CN" w:bidi="hi-IN"/>
              </w:rPr>
            </w:pPr>
          </w:p>
        </w:tc>
      </w:tr>
    </w:tbl>
    <w:p w:rsidR="00996FC2" w:rsidRDefault="00996FC2" w:rsidP="00056D11">
      <w:pPr>
        <w:suppressAutoHyphens/>
        <w:ind w:left="720"/>
        <w:jc w:val="center"/>
        <w:rPr>
          <w:rFonts w:eastAsia="Times New Roman"/>
          <w:b/>
          <w:bCs/>
          <w:lang w:val="uk-UA" w:eastAsia="ru-RU"/>
        </w:rPr>
      </w:pPr>
    </w:p>
    <w:p w:rsidR="00056D11" w:rsidRPr="00070BCA" w:rsidRDefault="00056D11" w:rsidP="00056D11">
      <w:pPr>
        <w:tabs>
          <w:tab w:val="left" w:pos="1134"/>
        </w:tabs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Критерії оцінювання підсумкового контролю – екзамену (</w:t>
      </w:r>
      <w:r w:rsidR="006168CA">
        <w:rPr>
          <w:rFonts w:eastAsia="Times New Roman"/>
          <w:b/>
          <w:bCs/>
          <w:iCs/>
          <w:lang w:val="uk-UA" w:eastAsia="ru-RU"/>
        </w:rPr>
        <w:t>4</w:t>
      </w:r>
      <w:r w:rsidRPr="00070BCA">
        <w:rPr>
          <w:rFonts w:eastAsia="Times New Roman"/>
          <w:b/>
          <w:bCs/>
          <w:iCs/>
          <w:lang w:val="uk-UA" w:eastAsia="ru-RU"/>
        </w:rPr>
        <w:t>0 балів).</w:t>
      </w:r>
    </w:p>
    <w:p w:rsidR="000B273F" w:rsidRDefault="000B273F" w:rsidP="00056D11">
      <w:pPr>
        <w:tabs>
          <w:tab w:val="left" w:pos="1134"/>
        </w:tabs>
        <w:ind w:firstLine="709"/>
        <w:jc w:val="both"/>
        <w:rPr>
          <w:rFonts w:eastAsia="Times New Roman"/>
          <w:lang w:val="uk-UA" w:eastAsia="ru-RU"/>
        </w:rPr>
      </w:pPr>
    </w:p>
    <w:p w:rsidR="00056D11" w:rsidRDefault="00056D11" w:rsidP="00056D11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 w:rsidRPr="00070BCA">
        <w:rPr>
          <w:rFonts w:eastAsia="Times New Roman"/>
          <w:lang w:val="uk-UA" w:eastAsia="ru-RU"/>
        </w:rPr>
        <w:t>Екзамен проводиться у письмовій формі для покращання оцінки, отриманої за результатами поточного рейтингового контролю</w:t>
      </w:r>
      <w:r w:rsidRPr="00070BCA">
        <w:rPr>
          <w:rFonts w:eastAsia="Times New Roman"/>
          <w:color w:val="000000"/>
          <w:spacing w:val="-2"/>
          <w:lang w:val="uk-UA" w:eastAsia="ru-RU"/>
        </w:rPr>
        <w:t xml:space="preserve">. </w:t>
      </w:r>
    </w:p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>
        <w:rPr>
          <w:rFonts w:eastAsia="Times New Roman"/>
          <w:color w:val="000000"/>
          <w:spacing w:val="-2"/>
          <w:lang w:val="uk-UA" w:eastAsia="ru-RU"/>
        </w:rPr>
        <w:t>1 етап – тестування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(</w:t>
      </w:r>
      <w:r w:rsidR="000A64A4">
        <w:rPr>
          <w:rFonts w:eastAsia="Times New Roman"/>
          <w:bCs/>
          <w:iCs/>
          <w:color w:val="000000"/>
          <w:spacing w:val="-2"/>
          <w:lang w:val="uk-UA" w:eastAsia="ru-RU"/>
        </w:rPr>
        <w:t>2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0 питань по </w:t>
      </w:r>
      <w:r w:rsidR="000A64A4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1 балу 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– </w:t>
      </w:r>
      <w:r w:rsidRPr="006168CA">
        <w:rPr>
          <w:iCs/>
          <w:color w:val="000000"/>
        </w:rPr>
        <w:t>max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20 балів).</w:t>
      </w:r>
    </w:p>
    <w:p w:rsidR="006168CA" w:rsidRDefault="006168CA" w:rsidP="006168CA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000000"/>
          <w:spacing w:val="-2"/>
          <w:lang w:val="uk-UA" w:eastAsia="ru-RU"/>
        </w:rPr>
      </w:pPr>
      <w:r>
        <w:rPr>
          <w:rFonts w:eastAsia="Times New Roman"/>
          <w:color w:val="000000"/>
          <w:spacing w:val="-2"/>
          <w:lang w:val="uk-UA" w:eastAsia="ru-RU"/>
        </w:rPr>
        <w:t xml:space="preserve">2 етап </w:t>
      </w:r>
      <w:r w:rsidRPr="006168CA">
        <w:rPr>
          <w:iCs/>
          <w:color w:val="000000"/>
          <w:lang w:val="uk-UA"/>
        </w:rPr>
        <w:t xml:space="preserve">передбачає розгорнуте </w:t>
      </w:r>
      <w:r w:rsidR="000B273F">
        <w:rPr>
          <w:iCs/>
          <w:color w:val="000000"/>
          <w:lang w:val="uk-UA"/>
        </w:rPr>
        <w:t xml:space="preserve">письмове </w:t>
      </w:r>
      <w:r w:rsidRPr="006168CA">
        <w:rPr>
          <w:iCs/>
          <w:color w:val="000000"/>
          <w:lang w:val="uk-UA"/>
        </w:rPr>
        <w:t>висвітлення одного теоретичного питання (</w:t>
      </w:r>
      <w:r w:rsidRPr="006168CA">
        <w:rPr>
          <w:iCs/>
          <w:color w:val="000000"/>
        </w:rPr>
        <w:t>max</w:t>
      </w:r>
      <w:r w:rsidRPr="006168CA">
        <w:rPr>
          <w:iCs/>
          <w:color w:val="000000"/>
          <w:lang w:val="uk-UA"/>
        </w:rPr>
        <w:t xml:space="preserve"> 10 балів) </w:t>
      </w:r>
      <w:r w:rsidR="000A64A4">
        <w:rPr>
          <w:iCs/>
          <w:color w:val="000000"/>
          <w:lang w:val="uk-UA"/>
        </w:rPr>
        <w:t>і</w:t>
      </w:r>
      <w:r w:rsidRPr="006168CA">
        <w:rPr>
          <w:iCs/>
          <w:color w:val="000000"/>
          <w:lang w:val="uk-UA"/>
        </w:rPr>
        <w:t xml:space="preserve"> практичного завдання (</w:t>
      </w:r>
      <w:r w:rsidRPr="006168CA">
        <w:rPr>
          <w:iCs/>
          <w:color w:val="000000"/>
        </w:rPr>
        <w:t>max</w:t>
      </w:r>
      <w:r w:rsidRPr="006168CA">
        <w:rPr>
          <w:iCs/>
          <w:color w:val="000000"/>
          <w:lang w:val="uk-UA"/>
        </w:rPr>
        <w:t xml:space="preserve"> 10 балів)</w:t>
      </w:r>
      <w:r>
        <w:rPr>
          <w:rFonts w:eastAsia="Times New Roman"/>
          <w:color w:val="000000"/>
          <w:spacing w:val="-2"/>
          <w:lang w:val="uk-UA" w:eastAsia="ru-RU"/>
        </w:rPr>
        <w:t xml:space="preserve">. </w:t>
      </w:r>
    </w:p>
    <w:p w:rsidR="00056D11" w:rsidRPr="00070BCA" w:rsidRDefault="00056D11" w:rsidP="00056D11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 w:rsidRPr="00070BCA">
        <w:rPr>
          <w:rFonts w:eastAsia="Times New Roman"/>
          <w:color w:val="000000"/>
          <w:spacing w:val="-2"/>
          <w:lang w:val="uk-UA" w:eastAsia="ru-RU"/>
        </w:rPr>
        <w:t>Максимальний результат виконання екзаменаційн</w:t>
      </w:r>
      <w:r w:rsidR="006168CA">
        <w:rPr>
          <w:rFonts w:eastAsia="Times New Roman"/>
          <w:color w:val="000000"/>
          <w:spacing w:val="-2"/>
          <w:lang w:val="uk-UA" w:eastAsia="ru-RU"/>
        </w:rPr>
        <w:t xml:space="preserve">их </w:t>
      </w:r>
      <w:r w:rsidRPr="00070BCA">
        <w:rPr>
          <w:rFonts w:eastAsia="Times New Roman"/>
          <w:color w:val="000000"/>
          <w:spacing w:val="-2"/>
          <w:lang w:val="uk-UA" w:eastAsia="ru-RU"/>
        </w:rPr>
        <w:t>завдан</w:t>
      </w:r>
      <w:r w:rsidR="006168CA">
        <w:rPr>
          <w:rFonts w:eastAsia="Times New Roman"/>
          <w:color w:val="000000"/>
          <w:spacing w:val="-2"/>
          <w:lang w:val="uk-UA" w:eastAsia="ru-RU"/>
        </w:rPr>
        <w:t xml:space="preserve">ь </w:t>
      </w:r>
      <w:r w:rsidRPr="00070BCA">
        <w:rPr>
          <w:rFonts w:eastAsia="Times New Roman"/>
          <w:color w:val="000000"/>
          <w:spacing w:val="-2"/>
          <w:lang w:val="uk-UA" w:eastAsia="ru-RU"/>
        </w:rPr>
        <w:t>оцінюється в 20 балів:</w:t>
      </w:r>
    </w:p>
    <w:p w:rsidR="000B273F" w:rsidRDefault="000B273F" w:rsidP="00056D11">
      <w:pPr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0A64A4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20 балів</w:t>
      </w:r>
      <w:r w:rsidRPr="00070BCA">
        <w:rPr>
          <w:rFonts w:eastAsia="Times New Roman"/>
          <w:lang w:val="uk-UA" w:eastAsia="ru-RU"/>
        </w:rPr>
        <w:t xml:space="preserve"> передбачає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літературу. 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19 – 15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передбачає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висновків, слабке знання додаткової літератури. 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14 – 10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передбачає наявність знань лише основної літератури, </w:t>
      </w:r>
      <w:r w:rsidR="000A64A4">
        <w:rPr>
          <w:rFonts w:eastAsia="Times New Roman"/>
          <w:lang w:val="uk-UA" w:eastAsia="ru-RU"/>
        </w:rPr>
        <w:t xml:space="preserve">здобувач </w:t>
      </w:r>
      <w:r w:rsidRPr="00070BCA">
        <w:rPr>
          <w:rFonts w:eastAsia="Times New Roman"/>
          <w:lang w:val="uk-UA" w:eastAsia="ru-RU"/>
        </w:rPr>
        <w:t>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9 – 5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передбачає неповні знання </w:t>
      </w:r>
      <w:r w:rsidR="000A64A4">
        <w:rPr>
          <w:rFonts w:eastAsia="Times New Roman"/>
          <w:lang w:val="uk-UA" w:eastAsia="ru-RU"/>
        </w:rPr>
        <w:t xml:space="preserve">здобувача </w:t>
      </w:r>
      <w:r w:rsidRPr="00070BCA">
        <w:rPr>
          <w:rFonts w:eastAsia="Times New Roman"/>
          <w:lang w:val="uk-UA" w:eastAsia="ru-RU"/>
        </w:rPr>
        <w:t xml:space="preserve">основної літератури; </w:t>
      </w:r>
      <w:r w:rsidR="000A64A4">
        <w:rPr>
          <w:rFonts w:eastAsia="Times New Roman"/>
          <w:lang w:val="uk-UA" w:eastAsia="ru-RU"/>
        </w:rPr>
        <w:t xml:space="preserve">здобувач </w:t>
      </w:r>
      <w:r w:rsidRPr="00070BCA">
        <w:rPr>
          <w:rFonts w:eastAsia="Times New Roman"/>
          <w:lang w:val="uk-UA" w:eastAsia="ru-RU"/>
        </w:rPr>
        <w:t xml:space="preserve"> лише в загальній формі розбирається в матеріалі,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4 - 1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ставиться, коли </w:t>
      </w:r>
      <w:r w:rsidR="000A64A4">
        <w:rPr>
          <w:rFonts w:eastAsia="Times New Roman"/>
          <w:lang w:val="uk-UA" w:eastAsia="ru-RU"/>
        </w:rPr>
        <w:t>здобувач</w:t>
      </w:r>
      <w:r w:rsidR="000A64A4" w:rsidRPr="00070BCA">
        <w:rPr>
          <w:rFonts w:eastAsia="Times New Roman"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>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</w:r>
    </w:p>
    <w:p w:rsidR="00620742" w:rsidRPr="00056D11" w:rsidRDefault="00056D11" w:rsidP="003E0800">
      <w:pPr>
        <w:ind w:firstLine="709"/>
        <w:jc w:val="both"/>
        <w:rPr>
          <w:lang w:val="uk-UA"/>
        </w:rPr>
      </w:pPr>
      <w:r w:rsidRPr="00070BCA">
        <w:rPr>
          <w:rFonts w:eastAsia="Times New Roman"/>
          <w:b/>
          <w:bCs/>
          <w:iCs/>
          <w:lang w:val="uk-UA" w:eastAsia="ru-RU"/>
        </w:rPr>
        <w:t>0 балів</w:t>
      </w:r>
      <w:r w:rsidRPr="00070BCA">
        <w:rPr>
          <w:rFonts w:eastAsia="Times New Roman"/>
          <w:lang w:val="uk-UA" w:eastAsia="ru-RU"/>
        </w:rPr>
        <w:t xml:space="preserve"> ставиться, коли </w:t>
      </w:r>
      <w:r w:rsidR="000A64A4">
        <w:rPr>
          <w:rFonts w:eastAsia="Times New Roman"/>
          <w:lang w:val="uk-UA" w:eastAsia="ru-RU"/>
        </w:rPr>
        <w:t>здобувач</w:t>
      </w:r>
      <w:r w:rsidR="000A64A4" w:rsidRPr="00070BCA">
        <w:rPr>
          <w:rFonts w:eastAsia="Times New Roman"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>не розкрив поставлені питання, не засвоїв матеріал в обсязі, достатньому для подальшого навчання.</w:t>
      </w:r>
    </w:p>
    <w:sectPr w:rsidR="00620742" w:rsidRPr="0005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Arial Unicode MS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">
    <w:nsid w:val="3F5E317A"/>
    <w:multiLevelType w:val="hybridMultilevel"/>
    <w:tmpl w:val="B4D02674"/>
    <w:lvl w:ilvl="0" w:tplc="29A04EA6">
      <w:start w:val="1"/>
      <w:numFmt w:val="decimal"/>
      <w:lvlText w:val="%1."/>
      <w:lvlJc w:val="left"/>
      <w:pPr>
        <w:ind w:left="828" w:hanging="46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11"/>
    <w:rsid w:val="0003076C"/>
    <w:rsid w:val="00056D11"/>
    <w:rsid w:val="000A64A4"/>
    <w:rsid w:val="000B273F"/>
    <w:rsid w:val="00103DB9"/>
    <w:rsid w:val="001E4BE6"/>
    <w:rsid w:val="00304F89"/>
    <w:rsid w:val="003E0800"/>
    <w:rsid w:val="003F3E9D"/>
    <w:rsid w:val="006168CA"/>
    <w:rsid w:val="00620742"/>
    <w:rsid w:val="00721742"/>
    <w:rsid w:val="0075215F"/>
    <w:rsid w:val="00996FC2"/>
    <w:rsid w:val="00B75094"/>
    <w:rsid w:val="00D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56D11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56D11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056D11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056D11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056D11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6D11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56D11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056D11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056D1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56D11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56D11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056D11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056D11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056D11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6D11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56D11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056D11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056D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Пользователь</cp:lastModifiedBy>
  <cp:revision>3</cp:revision>
  <dcterms:created xsi:type="dcterms:W3CDTF">2025-09-03T19:22:00Z</dcterms:created>
  <dcterms:modified xsi:type="dcterms:W3CDTF">2025-09-03T19:23:00Z</dcterms:modified>
</cp:coreProperties>
</file>