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89C" w:rsidRDefault="0042489C" w:rsidP="0042489C">
      <w:pPr>
        <w:pStyle w:val="1"/>
        <w:ind w:left="383" w:right="460"/>
        <w:jc w:val="center"/>
      </w:pPr>
      <w:r>
        <w:t>Рекомендована</w:t>
      </w:r>
      <w:r>
        <w:rPr>
          <w:spacing w:val="-12"/>
        </w:rPr>
        <w:t xml:space="preserve"> </w:t>
      </w:r>
      <w:r>
        <w:t>література</w:t>
      </w:r>
    </w:p>
    <w:p w:rsidR="0042489C" w:rsidRDefault="0042489C" w:rsidP="0042489C">
      <w:pPr>
        <w:pStyle w:val="1"/>
        <w:ind w:left="383" w:right="460"/>
        <w:jc w:val="center"/>
      </w:pPr>
    </w:p>
    <w:p w:rsidR="0042489C" w:rsidRDefault="0042489C" w:rsidP="0042489C">
      <w:pPr>
        <w:spacing w:before="1" w:line="275" w:lineRule="exact"/>
        <w:ind w:left="851" w:hanging="391"/>
        <w:rPr>
          <w:b/>
          <w:sz w:val="24"/>
        </w:rPr>
      </w:pPr>
      <w:r>
        <w:rPr>
          <w:b/>
          <w:sz w:val="24"/>
        </w:rPr>
        <w:t xml:space="preserve">      Основна:</w:t>
      </w:r>
    </w:p>
    <w:p w:rsidR="0042489C" w:rsidRDefault="0042489C" w:rsidP="0042489C">
      <w:pPr>
        <w:pStyle w:val="a4"/>
        <w:widowControl/>
        <w:numPr>
          <w:ilvl w:val="0"/>
          <w:numId w:val="1"/>
        </w:numPr>
        <w:tabs>
          <w:tab w:val="num" w:pos="567"/>
        </w:tabs>
        <w:autoSpaceDE/>
        <w:ind w:left="709" w:firstLine="284"/>
        <w:jc w:val="both"/>
      </w:pPr>
      <w:r>
        <w:t>Кравченко Я. П. Історія зарубіжної літератури: навчально-методичний посібник для здобувачів ступеня вищої освіти бакалавра професійних спрямувань «Мова і література (англійська, французька, німецька, іспанська)», «Переклад (англійська, німецька, французька мови)». Запоріжжя : ЗНУ, 2015. 134 с.</w:t>
      </w:r>
    </w:p>
    <w:p w:rsidR="0042489C" w:rsidRDefault="0042489C" w:rsidP="0042489C">
      <w:pPr>
        <w:pStyle w:val="a4"/>
        <w:widowControl/>
        <w:numPr>
          <w:ilvl w:val="0"/>
          <w:numId w:val="1"/>
        </w:numPr>
        <w:tabs>
          <w:tab w:val="num" w:pos="567"/>
        </w:tabs>
        <w:autoSpaceDE/>
        <w:ind w:left="709" w:firstLine="284"/>
        <w:jc w:val="both"/>
      </w:pPr>
      <w:r>
        <w:t>Історія зарубіжної літератури (друга половина ХІХ ст.): словник-довідник основних термінів літературознавчого аналізу для студентів освітньо-кваліфікаційного рівня «бакалавр» / Укладач Я. Кравченко. Запоріжжя : ЗНУ, 2014. 121 с.</w:t>
      </w:r>
    </w:p>
    <w:p w:rsidR="0042489C" w:rsidRDefault="0042489C" w:rsidP="0042489C">
      <w:pPr>
        <w:widowControl/>
        <w:numPr>
          <w:ilvl w:val="0"/>
          <w:numId w:val="1"/>
        </w:numPr>
        <w:autoSpaceDE/>
        <w:ind w:left="709" w:firstLine="284"/>
        <w:jc w:val="both"/>
        <w:rPr>
          <w:sz w:val="24"/>
          <w:szCs w:val="24"/>
        </w:rPr>
      </w:pPr>
      <w:r>
        <w:rPr>
          <w:sz w:val="24"/>
          <w:szCs w:val="24"/>
        </w:rPr>
        <w:t>Анненкова О.С.  Англійська література ХІХ століття: від Джейн Остін до Джорджа Мередіта. Навчальний посібник. Київ, 2016. 168 с.</w:t>
      </w:r>
    </w:p>
    <w:p w:rsidR="0042489C" w:rsidRDefault="0042489C" w:rsidP="0042489C">
      <w:pPr>
        <w:widowControl/>
        <w:numPr>
          <w:ilvl w:val="0"/>
          <w:numId w:val="1"/>
        </w:numPr>
        <w:autoSpaceDE/>
        <w:ind w:left="709" w:firstLine="284"/>
        <w:jc w:val="both"/>
        <w:rPr>
          <w:sz w:val="24"/>
          <w:szCs w:val="24"/>
        </w:rPr>
      </w:pPr>
      <w:bookmarkStart w:id="0" w:name="_Hlk112608697"/>
      <w:r>
        <w:rPr>
          <w:sz w:val="24"/>
          <w:szCs w:val="24"/>
        </w:rPr>
        <w:t>Тверітінова Т.І. Історія зарубіжної літератури ХІХ століття. Доба реалізму : навч. посіб. для студ. Київ : Київ. ун-т ім. Б. Грінченка, 2020. 424 c. https://elibrary.kubg.edu.ua/id/eprint/33637/1/T_Tveritinova_ZL_20_IF.pdf</w:t>
      </w:r>
    </w:p>
    <w:p w:rsidR="0042489C" w:rsidRDefault="0042489C" w:rsidP="0042489C">
      <w:pPr>
        <w:widowControl/>
        <w:numPr>
          <w:ilvl w:val="0"/>
          <w:numId w:val="1"/>
        </w:numPr>
        <w:autoSpaceDE/>
        <w:ind w:left="709" w:firstLine="284"/>
        <w:jc w:val="both"/>
        <w:rPr>
          <w:sz w:val="24"/>
          <w:szCs w:val="24"/>
        </w:rPr>
      </w:pPr>
      <w:r>
        <w:rPr>
          <w:sz w:val="24"/>
          <w:szCs w:val="24"/>
        </w:rPr>
        <w:t>Коломієць Н. Є., Яременко Н. В. Історія зарубіжної літератури другої половини ХІХ століття: матеріали для вивчення : навчальний посібник. Кривий Ріг, 2021. 144 с. http://elibrary.kdpu.edu.ua/bitstream/123456789/4520/1/%D0%9A%D0%</w:t>
      </w:r>
    </w:p>
    <w:bookmarkEnd w:id="0"/>
    <w:p w:rsidR="0042489C" w:rsidRDefault="0042489C" w:rsidP="0042489C">
      <w:pPr>
        <w:pStyle w:val="a4"/>
        <w:spacing w:before="2"/>
      </w:pPr>
    </w:p>
    <w:p w:rsidR="0042489C" w:rsidRDefault="0042489C" w:rsidP="0042489C">
      <w:pPr>
        <w:pStyle w:val="1"/>
        <w:spacing w:line="275" w:lineRule="exact"/>
        <w:ind w:left="460"/>
      </w:pPr>
      <w:r>
        <w:t>Додаткова:</w:t>
      </w:r>
    </w:p>
    <w:p w:rsidR="0042489C" w:rsidRDefault="0042489C" w:rsidP="0042489C"/>
    <w:p w:rsidR="0042489C" w:rsidRDefault="0042489C" w:rsidP="0042489C">
      <w:pPr>
        <w:pStyle w:val="a4"/>
        <w:widowControl/>
        <w:numPr>
          <w:ilvl w:val="0"/>
          <w:numId w:val="2"/>
        </w:numPr>
        <w:tabs>
          <w:tab w:val="clear" w:pos="720"/>
          <w:tab w:val="num" w:pos="567"/>
          <w:tab w:val="left" w:pos="851"/>
        </w:tabs>
        <w:autoSpaceDE/>
        <w:ind w:hanging="153"/>
        <w:jc w:val="both"/>
        <w:rPr>
          <w:rStyle w:val="highlight3"/>
        </w:rPr>
      </w:pPr>
      <w:r>
        <w:rPr>
          <w:rStyle w:val="highlight3"/>
        </w:rPr>
        <w:t>Анненкова О. С. Зарубіжна література ХІХ ст.: європейська реалістична проза 1830-1880 рр. Київ :  Знання України, 2006. 438 с.</w:t>
      </w:r>
    </w:p>
    <w:p w:rsidR="0042489C" w:rsidRDefault="0042489C" w:rsidP="0042489C">
      <w:pPr>
        <w:widowControl/>
        <w:numPr>
          <w:ilvl w:val="0"/>
          <w:numId w:val="2"/>
        </w:numPr>
        <w:tabs>
          <w:tab w:val="clear" w:pos="720"/>
          <w:tab w:val="left" w:pos="851"/>
        </w:tabs>
        <w:autoSpaceDE/>
        <w:ind w:hanging="1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Коломієць Н. Є., Яременко Н. В. Історія зарубіжної літератури другої половини ХІХ століття: матеріали для вивчення : навчальний посібник. Кривий Ріг, 2021. 144 с. </w:t>
      </w:r>
      <w:hyperlink r:id="rId6" w:history="1">
        <w:r>
          <w:rPr>
            <w:rStyle w:val="a3"/>
          </w:rPr>
          <w:t>http://elibrary.kdpu.edu.ua/bitstream/123456789/4520/1/%D0%9A%D0%</w:t>
        </w:r>
      </w:hyperlink>
    </w:p>
    <w:p w:rsidR="0042489C" w:rsidRDefault="0042489C" w:rsidP="0042489C">
      <w:pPr>
        <w:widowControl/>
        <w:numPr>
          <w:ilvl w:val="0"/>
          <w:numId w:val="2"/>
        </w:numPr>
        <w:tabs>
          <w:tab w:val="clear" w:pos="720"/>
          <w:tab w:val="left" w:pos="851"/>
        </w:tabs>
        <w:autoSpaceDE/>
        <w:ind w:hanging="153"/>
        <w:jc w:val="both"/>
        <w:rPr>
          <w:sz w:val="24"/>
          <w:szCs w:val="24"/>
        </w:rPr>
      </w:pPr>
      <w:r>
        <w:rPr>
          <w:sz w:val="24"/>
          <w:szCs w:val="24"/>
        </w:rPr>
        <w:t>Дербеньова Л.В. Історія зарубіжної літератури кінця ХІХ- початку ХХ ст.: конспект лекцій. Івано-Франківськ : ІФНТУНГ, 2004. 65 с.</w:t>
      </w:r>
    </w:p>
    <w:p w:rsidR="0042489C" w:rsidRDefault="0042489C" w:rsidP="0042489C">
      <w:pPr>
        <w:widowControl/>
        <w:numPr>
          <w:ilvl w:val="0"/>
          <w:numId w:val="2"/>
        </w:numPr>
        <w:tabs>
          <w:tab w:val="clear" w:pos="720"/>
          <w:tab w:val="left" w:pos="851"/>
        </w:tabs>
        <w:autoSpaceDE/>
        <w:spacing w:before="1"/>
        <w:ind w:hanging="153"/>
        <w:jc w:val="both"/>
        <w:rPr>
          <w:sz w:val="16"/>
        </w:rPr>
      </w:pPr>
      <w:r>
        <w:rPr>
          <w:sz w:val="24"/>
          <w:szCs w:val="24"/>
        </w:rPr>
        <w:t xml:space="preserve">Історія зарубіжної літератури межі ХІХ-ХХ століть: навч.-метод посіб. для студ./ Ю.В.Вишницька, Т.І. Тверітінова; Київський університет імені Бориса Грінченка, Гуманітарний інститут. Київ, 2013. 214 с. </w:t>
      </w:r>
    </w:p>
    <w:p w:rsidR="0042489C" w:rsidRDefault="0042489C" w:rsidP="0042489C">
      <w:pPr>
        <w:pStyle w:val="1"/>
        <w:tabs>
          <w:tab w:val="left" w:pos="851"/>
        </w:tabs>
        <w:spacing w:before="89"/>
        <w:ind w:left="720" w:hanging="153"/>
        <w:rPr>
          <w:b w:val="0"/>
        </w:rPr>
      </w:pPr>
      <w:r>
        <w:t>Інформаційні</w:t>
      </w:r>
      <w:r>
        <w:rPr>
          <w:spacing w:val="-3"/>
        </w:rPr>
        <w:t xml:space="preserve"> </w:t>
      </w:r>
      <w:r>
        <w:t>джерела</w:t>
      </w:r>
      <w:r>
        <w:rPr>
          <w:b w:val="0"/>
        </w:rPr>
        <w:t>:</w:t>
      </w:r>
    </w:p>
    <w:p w:rsidR="0042489C" w:rsidRDefault="0042489C" w:rsidP="0042489C">
      <w:pPr>
        <w:pStyle w:val="a6"/>
        <w:numPr>
          <w:ilvl w:val="1"/>
          <w:numId w:val="3"/>
        </w:numPr>
        <w:tabs>
          <w:tab w:val="left" w:pos="851"/>
          <w:tab w:val="left" w:pos="1181"/>
          <w:tab w:val="left" w:pos="3181"/>
          <w:tab w:val="left" w:pos="4452"/>
          <w:tab w:val="left" w:pos="6619"/>
          <w:tab w:val="left" w:pos="8284"/>
          <w:tab w:val="left" w:pos="10478"/>
        </w:tabs>
        <w:spacing w:before="1"/>
        <w:ind w:left="720" w:right="126" w:hanging="153"/>
        <w:rPr>
          <w:sz w:val="24"/>
        </w:rPr>
      </w:pPr>
      <w:r>
        <w:rPr>
          <w:sz w:val="24"/>
        </w:rPr>
        <w:t>Ткаченко</w:t>
      </w:r>
      <w:r>
        <w:rPr>
          <w:sz w:val="24"/>
        </w:rPr>
        <w:tab/>
        <w:t>А.</w:t>
      </w:r>
      <w:r>
        <w:rPr>
          <w:sz w:val="24"/>
        </w:rPr>
        <w:tab/>
        <w:t>Мистецтво</w:t>
      </w:r>
      <w:r>
        <w:rPr>
          <w:sz w:val="24"/>
        </w:rPr>
        <w:tab/>
        <w:t>слова.</w:t>
      </w:r>
      <w:r>
        <w:rPr>
          <w:sz w:val="24"/>
        </w:rPr>
        <w:tab/>
        <w:t>Підручник.</w:t>
      </w:r>
      <w:r>
        <w:rPr>
          <w:sz w:val="24"/>
        </w:rPr>
        <w:tab/>
      </w:r>
      <w:r>
        <w:rPr>
          <w:spacing w:val="-1"/>
          <w:sz w:val="24"/>
        </w:rPr>
        <w:t>URL: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https://chtyvo.org.ua/authors/Tkachenko_Anatolii/Mystetstvo_slova_Vstup_do_literaturoznavstva/.</w:t>
      </w:r>
    </w:p>
    <w:p w:rsidR="0042489C" w:rsidRDefault="0042489C" w:rsidP="0042489C">
      <w:pPr>
        <w:pStyle w:val="a6"/>
        <w:numPr>
          <w:ilvl w:val="1"/>
          <w:numId w:val="3"/>
        </w:numPr>
        <w:tabs>
          <w:tab w:val="left" w:pos="851"/>
          <w:tab w:val="left" w:pos="1181"/>
          <w:tab w:val="left" w:pos="5861"/>
          <w:tab w:val="left" w:pos="10483"/>
        </w:tabs>
        <w:ind w:left="720" w:right="121" w:hanging="153"/>
        <w:rPr>
          <w:sz w:val="24"/>
        </w:rPr>
      </w:pPr>
      <w:r>
        <w:rPr>
          <w:sz w:val="24"/>
        </w:rPr>
        <w:t>Літературознавчий</w:t>
      </w:r>
      <w:r>
        <w:rPr>
          <w:sz w:val="24"/>
        </w:rPr>
        <w:tab/>
        <w:t>словник-довідник.</w:t>
      </w:r>
      <w:r>
        <w:rPr>
          <w:sz w:val="24"/>
        </w:rPr>
        <w:tab/>
      </w:r>
      <w:r>
        <w:rPr>
          <w:spacing w:val="-1"/>
          <w:sz w:val="24"/>
        </w:rPr>
        <w:t>URL:</w:t>
      </w:r>
      <w:r>
        <w:rPr>
          <w:spacing w:val="-57"/>
          <w:sz w:val="24"/>
        </w:rPr>
        <w:t xml:space="preserve"> </w:t>
      </w:r>
      <w:r>
        <w:rPr>
          <w:sz w:val="24"/>
        </w:rPr>
        <w:t>https://chtyvo.org.ua/authors/.../Literaturoznavchyi_slovnyk-dovidnyk.pdf.</w:t>
      </w:r>
    </w:p>
    <w:p w:rsidR="0042489C" w:rsidRDefault="0042489C" w:rsidP="0042489C">
      <w:pPr>
        <w:pStyle w:val="a4"/>
        <w:tabs>
          <w:tab w:val="left" w:pos="851"/>
          <w:tab w:val="left" w:pos="1180"/>
          <w:tab w:val="left" w:pos="3450"/>
          <w:tab w:val="left" w:pos="5341"/>
          <w:tab w:val="left" w:pos="7669"/>
          <w:tab w:val="left" w:pos="10482"/>
        </w:tabs>
        <w:ind w:left="720" w:right="120" w:hanging="153"/>
      </w:pPr>
      <w:r>
        <w:t>4.</w:t>
      </w:r>
      <w:r>
        <w:tab/>
        <w:t>Галич</w:t>
      </w:r>
      <w:r>
        <w:tab/>
        <w:t>О.</w:t>
      </w:r>
      <w:r>
        <w:tab/>
        <w:t>Теорія</w:t>
      </w:r>
      <w:r>
        <w:tab/>
        <w:t>літератури.</w:t>
      </w:r>
      <w:r>
        <w:tab/>
        <w:t>URL:</w:t>
      </w:r>
      <w:r>
        <w:rPr>
          <w:spacing w:val="-57"/>
        </w:rPr>
        <w:t xml:space="preserve"> </w:t>
      </w:r>
      <w:r>
        <w:t>https://chtyvo.org.ua/authors/Halych.../Teoriia_literatury_vyd_2005/.</w:t>
      </w:r>
    </w:p>
    <w:p w:rsidR="00607B40" w:rsidRDefault="00607B40">
      <w:bookmarkStart w:id="1" w:name="_GoBack"/>
      <w:bookmarkEnd w:id="1"/>
    </w:p>
    <w:sectPr w:rsidR="00607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665DB"/>
    <w:multiLevelType w:val="hybridMultilevel"/>
    <w:tmpl w:val="81D44988"/>
    <w:lvl w:ilvl="0" w:tplc="7D9E751A">
      <w:start w:val="1"/>
      <w:numFmt w:val="decimal"/>
      <w:lvlText w:val="%1."/>
      <w:lvlJc w:val="left"/>
      <w:pPr>
        <w:ind w:left="460" w:hanging="360"/>
      </w:pPr>
      <w:rPr>
        <w:w w:val="100"/>
        <w:lang w:val="uk-UA" w:eastAsia="en-US" w:bidi="ar-SA"/>
      </w:rPr>
    </w:lvl>
    <w:lvl w:ilvl="1" w:tplc="EF36B0FC">
      <w:start w:val="1"/>
      <w:numFmt w:val="decimal"/>
      <w:lvlText w:val="%2."/>
      <w:lvlJc w:val="left"/>
      <w:pPr>
        <w:ind w:left="460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2BB409BE">
      <w:numFmt w:val="bullet"/>
      <w:lvlText w:val="•"/>
      <w:lvlJc w:val="left"/>
      <w:pPr>
        <w:ind w:left="2598" w:hanging="721"/>
      </w:pPr>
      <w:rPr>
        <w:lang w:val="uk-UA" w:eastAsia="en-US" w:bidi="ar-SA"/>
      </w:rPr>
    </w:lvl>
    <w:lvl w:ilvl="3" w:tplc="400A225A">
      <w:numFmt w:val="bullet"/>
      <w:lvlText w:val="•"/>
      <w:lvlJc w:val="left"/>
      <w:pPr>
        <w:ind w:left="3667" w:hanging="721"/>
      </w:pPr>
      <w:rPr>
        <w:lang w:val="uk-UA" w:eastAsia="en-US" w:bidi="ar-SA"/>
      </w:rPr>
    </w:lvl>
    <w:lvl w:ilvl="4" w:tplc="4EFA1CFE">
      <w:numFmt w:val="bullet"/>
      <w:lvlText w:val="•"/>
      <w:lvlJc w:val="left"/>
      <w:pPr>
        <w:ind w:left="4736" w:hanging="721"/>
      </w:pPr>
      <w:rPr>
        <w:lang w:val="uk-UA" w:eastAsia="en-US" w:bidi="ar-SA"/>
      </w:rPr>
    </w:lvl>
    <w:lvl w:ilvl="5" w:tplc="A1F0F8A6">
      <w:numFmt w:val="bullet"/>
      <w:lvlText w:val="•"/>
      <w:lvlJc w:val="left"/>
      <w:pPr>
        <w:ind w:left="5805" w:hanging="721"/>
      </w:pPr>
      <w:rPr>
        <w:lang w:val="uk-UA" w:eastAsia="en-US" w:bidi="ar-SA"/>
      </w:rPr>
    </w:lvl>
    <w:lvl w:ilvl="6" w:tplc="8D94CBF4">
      <w:numFmt w:val="bullet"/>
      <w:lvlText w:val="•"/>
      <w:lvlJc w:val="left"/>
      <w:pPr>
        <w:ind w:left="6874" w:hanging="721"/>
      </w:pPr>
      <w:rPr>
        <w:lang w:val="uk-UA" w:eastAsia="en-US" w:bidi="ar-SA"/>
      </w:rPr>
    </w:lvl>
    <w:lvl w:ilvl="7" w:tplc="F732BAF8">
      <w:numFmt w:val="bullet"/>
      <w:lvlText w:val="•"/>
      <w:lvlJc w:val="left"/>
      <w:pPr>
        <w:ind w:left="7943" w:hanging="721"/>
      </w:pPr>
      <w:rPr>
        <w:lang w:val="uk-UA" w:eastAsia="en-US" w:bidi="ar-SA"/>
      </w:rPr>
    </w:lvl>
    <w:lvl w:ilvl="8" w:tplc="48F2F008">
      <w:numFmt w:val="bullet"/>
      <w:lvlText w:val="•"/>
      <w:lvlJc w:val="left"/>
      <w:pPr>
        <w:ind w:left="9012" w:hanging="721"/>
      </w:pPr>
      <w:rPr>
        <w:lang w:val="uk-UA" w:eastAsia="en-US" w:bidi="ar-SA"/>
      </w:rPr>
    </w:lvl>
  </w:abstractNum>
  <w:abstractNum w:abstractNumId="1">
    <w:nsid w:val="4CB1662F"/>
    <w:multiLevelType w:val="hybridMultilevel"/>
    <w:tmpl w:val="B65A2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9E4DE4"/>
    <w:multiLevelType w:val="hybridMultilevel"/>
    <w:tmpl w:val="B65A2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E5"/>
    <w:rsid w:val="001F29E5"/>
    <w:rsid w:val="0042489C"/>
    <w:rsid w:val="0060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2489C"/>
    <w:pPr>
      <w:ind w:left="69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89C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semiHidden/>
    <w:unhideWhenUsed/>
    <w:rsid w:val="0042489C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42489C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42489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List Paragraph"/>
    <w:basedOn w:val="a"/>
    <w:uiPriority w:val="34"/>
    <w:qFormat/>
    <w:rsid w:val="0042489C"/>
    <w:pPr>
      <w:ind w:left="460" w:hanging="360"/>
    </w:pPr>
  </w:style>
  <w:style w:type="character" w:customStyle="1" w:styleId="highlight3">
    <w:name w:val="highlight3"/>
    <w:basedOn w:val="a0"/>
    <w:rsid w:val="00424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2489C"/>
    <w:pPr>
      <w:ind w:left="69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489C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styleId="a3">
    <w:name w:val="Hyperlink"/>
    <w:basedOn w:val="a0"/>
    <w:uiPriority w:val="99"/>
    <w:semiHidden/>
    <w:unhideWhenUsed/>
    <w:rsid w:val="0042489C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42489C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42489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6">
    <w:name w:val="List Paragraph"/>
    <w:basedOn w:val="a"/>
    <w:uiPriority w:val="34"/>
    <w:qFormat/>
    <w:rsid w:val="0042489C"/>
    <w:pPr>
      <w:ind w:left="460" w:hanging="360"/>
    </w:pPr>
  </w:style>
  <w:style w:type="character" w:customStyle="1" w:styleId="highlight3">
    <w:name w:val="highlight3"/>
    <w:basedOn w:val="a0"/>
    <w:rsid w:val="00424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dpu.edu.ua/bitstream/123456789/4520/1/%D0%9A%D0%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Company>HP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3</cp:revision>
  <dcterms:created xsi:type="dcterms:W3CDTF">2025-09-07T14:35:00Z</dcterms:created>
  <dcterms:modified xsi:type="dcterms:W3CDTF">2025-09-07T14:35:00Z</dcterms:modified>
</cp:coreProperties>
</file>