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B67" w:rsidRPr="00640B67" w:rsidRDefault="00640B67" w:rsidP="00640B67">
      <w:pPr>
        <w:spacing w:after="160" w:line="360" w:lineRule="auto"/>
        <w:jc w:val="center"/>
        <w:textAlignment w:val="top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</w:pPr>
      <w:r w:rsidRPr="00640B67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 xml:space="preserve">Семінарське заняття №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>5</w:t>
      </w:r>
    </w:p>
    <w:p w:rsidR="00640B67" w:rsidRPr="00640B67" w:rsidRDefault="00640B67" w:rsidP="00640B67">
      <w:pPr>
        <w:spacing w:after="0" w:line="360" w:lineRule="auto"/>
        <w:jc w:val="center"/>
        <w:textAlignment w:val="top"/>
        <w:rPr>
          <w:rFonts w:ascii="Times New Roman" w:eastAsia="Calibri" w:hAnsi="Times New Roman" w:cs="Times New Roman"/>
          <w:b/>
          <w:caps/>
          <w:color w:val="000000"/>
          <w:sz w:val="28"/>
          <w:szCs w:val="28"/>
          <w:lang w:val="uk-UA"/>
        </w:rPr>
      </w:pPr>
      <w:r w:rsidRPr="00640B67">
        <w:rPr>
          <w:rFonts w:ascii="Times New Roman" w:eastAsia="Calibri" w:hAnsi="Times New Roman" w:cs="Times New Roman"/>
          <w:b/>
          <w:caps/>
          <w:color w:val="000000"/>
          <w:sz w:val="28"/>
          <w:szCs w:val="28"/>
          <w:lang w:val="uk-UA"/>
        </w:rPr>
        <w:t xml:space="preserve">Ч.Діккенс – творець вікторіанського ціннісного канону </w:t>
      </w:r>
    </w:p>
    <w:p w:rsidR="00640B67" w:rsidRPr="00640B67" w:rsidRDefault="00640B67" w:rsidP="00640B67">
      <w:pPr>
        <w:spacing w:after="0" w:line="360" w:lineRule="auto"/>
        <w:jc w:val="center"/>
        <w:textAlignment w:val="top"/>
        <w:rPr>
          <w:rFonts w:ascii="Times New Roman" w:eastAsia="Calibri" w:hAnsi="Times New Roman" w:cs="Times New Roman"/>
          <w:b/>
          <w:caps/>
          <w:color w:val="000000"/>
          <w:sz w:val="28"/>
          <w:szCs w:val="28"/>
          <w:lang w:val="uk-UA"/>
        </w:rPr>
      </w:pPr>
      <w:r w:rsidRPr="00640B67">
        <w:rPr>
          <w:rFonts w:ascii="Times New Roman" w:eastAsia="Calibri" w:hAnsi="Times New Roman" w:cs="Times New Roman"/>
          <w:b/>
          <w:caps/>
          <w:color w:val="000000"/>
          <w:sz w:val="28"/>
          <w:szCs w:val="28"/>
          <w:lang w:val="uk-UA"/>
        </w:rPr>
        <w:t>(«Різдвяна пісня у прозі»)</w:t>
      </w:r>
    </w:p>
    <w:p w:rsidR="00640B67" w:rsidRPr="00640B67" w:rsidRDefault="00640B67" w:rsidP="00640B67">
      <w:pPr>
        <w:spacing w:after="160" w:line="36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 w:rsidRPr="00640B67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Мета</w:t>
      </w:r>
      <w:r w:rsidRPr="00640B67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: забезпечити розуміння ціннісних категорій </w:t>
      </w:r>
      <w:proofErr w:type="spellStart"/>
      <w:r w:rsidRPr="00640B67">
        <w:rPr>
          <w:rFonts w:ascii="Times New Roman" w:eastAsia="Calibri" w:hAnsi="Times New Roman" w:cs="Times New Roman"/>
          <w:i/>
          <w:sz w:val="28"/>
          <w:szCs w:val="28"/>
          <w:lang w:val="uk-UA"/>
        </w:rPr>
        <w:t>вікторіанської</w:t>
      </w:r>
      <w:proofErr w:type="spellEnd"/>
      <w:r w:rsidRPr="00640B67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 доби в процесі аналізу повісті Ч. Діккенса «Різдвяна пісня у прозі»; на матеріалі твору визначити світоглядні і естетичні домінанти </w:t>
      </w:r>
      <w:proofErr w:type="spellStart"/>
      <w:r w:rsidRPr="00640B67">
        <w:rPr>
          <w:rFonts w:ascii="Times New Roman" w:eastAsia="Calibri" w:hAnsi="Times New Roman" w:cs="Times New Roman"/>
          <w:i/>
          <w:sz w:val="28"/>
          <w:szCs w:val="28"/>
          <w:lang w:val="uk-UA"/>
        </w:rPr>
        <w:t>вікторіанської</w:t>
      </w:r>
      <w:proofErr w:type="spellEnd"/>
      <w:r w:rsidRPr="00640B67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 літератури  </w:t>
      </w:r>
    </w:p>
    <w:p w:rsidR="00640B67" w:rsidRPr="00640B67" w:rsidRDefault="00640B67" w:rsidP="00640B67">
      <w:pPr>
        <w:spacing w:after="160" w:line="36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 w:rsidRPr="00640B67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Основні поняття</w:t>
      </w:r>
      <w:r w:rsidRPr="00640B6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640B67">
        <w:rPr>
          <w:rFonts w:ascii="Times New Roman" w:eastAsia="Calibri" w:hAnsi="Times New Roman" w:cs="Times New Roman"/>
          <w:sz w:val="28"/>
          <w:szCs w:val="28"/>
          <w:lang w:val="uk-UA"/>
        </w:rPr>
        <w:t>вікторіанство</w:t>
      </w:r>
      <w:proofErr w:type="spellEnd"/>
      <w:r w:rsidRPr="00640B6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640B67">
        <w:rPr>
          <w:rFonts w:ascii="Times New Roman" w:eastAsia="Calibri" w:hAnsi="Times New Roman" w:cs="Times New Roman"/>
          <w:sz w:val="28"/>
          <w:szCs w:val="28"/>
          <w:lang w:val="uk-UA"/>
        </w:rPr>
        <w:t>вікторіанська</w:t>
      </w:r>
      <w:proofErr w:type="spellEnd"/>
      <w:r w:rsidRPr="00640B6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література, романтизм, реалізм, різдвяна повість, «різдвяна філософія»</w:t>
      </w:r>
    </w:p>
    <w:p w:rsidR="00640B67" w:rsidRPr="00640B67" w:rsidRDefault="00640B67" w:rsidP="00DB59AB">
      <w:pPr>
        <w:spacing w:after="160" w:line="256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40B67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Питання для обговорення</w:t>
      </w:r>
      <w:r w:rsidRPr="00640B67">
        <w:rPr>
          <w:rFonts w:ascii="Times New Roman" w:eastAsia="Calibri" w:hAnsi="Times New Roman" w:cs="Times New Roman"/>
          <w:sz w:val="28"/>
          <w:szCs w:val="28"/>
          <w:lang w:val="uk-UA"/>
        </w:rPr>
        <w:t>:</w:t>
      </w:r>
    </w:p>
    <w:p w:rsidR="00640B67" w:rsidRPr="00640B67" w:rsidRDefault="00640B67" w:rsidP="00640B67">
      <w:pPr>
        <w:numPr>
          <w:ilvl w:val="0"/>
          <w:numId w:val="1"/>
        </w:numPr>
        <w:spacing w:after="0" w:line="360" w:lineRule="auto"/>
        <w:contextualSpacing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40B6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Особистість і творчість Ч. Діккенса на тлі епохи і літературних уподобань свого часу.</w:t>
      </w:r>
    </w:p>
    <w:p w:rsidR="00640B67" w:rsidRPr="00640B67" w:rsidRDefault="00640B67" w:rsidP="00640B67">
      <w:pPr>
        <w:numPr>
          <w:ilvl w:val="0"/>
          <w:numId w:val="1"/>
        </w:numPr>
        <w:spacing w:after="0" w:line="360" w:lineRule="auto"/>
        <w:contextualSpacing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40B67">
        <w:rPr>
          <w:rFonts w:ascii="Times New Roman" w:eastAsia="Calibri" w:hAnsi="Times New Roman" w:cs="Times New Roman"/>
          <w:sz w:val="28"/>
          <w:szCs w:val="28"/>
          <w:lang w:val="uk-UA"/>
        </w:rPr>
        <w:t>«Різдвяна філософія» Ч. Діккенса як особливий ідейно-філософський комплекс цінностей.</w:t>
      </w:r>
    </w:p>
    <w:p w:rsidR="00640B67" w:rsidRPr="00640B67" w:rsidRDefault="00640B67" w:rsidP="00640B67">
      <w:pPr>
        <w:numPr>
          <w:ilvl w:val="0"/>
          <w:numId w:val="1"/>
        </w:numPr>
        <w:spacing w:after="0" w:line="360" w:lineRule="auto"/>
        <w:contextualSpacing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40B6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«Різдвяна пісня у прозі»</w:t>
      </w:r>
      <w:r w:rsidR="00DB59A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: т</w:t>
      </w:r>
      <w:r w:rsidRPr="00640B6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ема повісті, система персонажів, засоби вираження ідейного змісту. </w:t>
      </w:r>
    </w:p>
    <w:p w:rsidR="00640B67" w:rsidRPr="00640B67" w:rsidRDefault="00640B67" w:rsidP="00640B67">
      <w:pPr>
        <w:spacing w:after="0" w:line="360" w:lineRule="auto"/>
        <w:ind w:left="644"/>
        <w:jc w:val="both"/>
        <w:textAlignment w:val="top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</w:pPr>
    </w:p>
    <w:p w:rsidR="00640B67" w:rsidRPr="00640B67" w:rsidRDefault="00DB59AB" w:rsidP="00640B67">
      <w:pPr>
        <w:spacing w:after="0" w:line="360" w:lineRule="auto"/>
        <w:ind w:left="644"/>
        <w:jc w:val="both"/>
        <w:textAlignment w:val="top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Завдання</w:t>
      </w:r>
      <w:r w:rsidR="00640B67" w:rsidRPr="00640B6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:</w:t>
      </w:r>
    </w:p>
    <w:p w:rsidR="00640B67" w:rsidRPr="00640B67" w:rsidRDefault="00640B67" w:rsidP="00640B67">
      <w:pPr>
        <w:numPr>
          <w:ilvl w:val="0"/>
          <w:numId w:val="2"/>
        </w:numPr>
        <w:spacing w:after="0" w:line="360" w:lineRule="auto"/>
        <w:ind w:left="851" w:hanging="567"/>
        <w:contextualSpacing/>
        <w:jc w:val="both"/>
        <w:textAlignment w:val="top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640B6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Підготуйте групову презентацію на тему: «Різдвяна пісня у прозі» в кінематографі і мультиплікації»;</w:t>
      </w:r>
    </w:p>
    <w:p w:rsidR="00640B67" w:rsidRPr="00640B67" w:rsidRDefault="00640B67" w:rsidP="00640B67">
      <w:pPr>
        <w:numPr>
          <w:ilvl w:val="0"/>
          <w:numId w:val="2"/>
        </w:numPr>
        <w:spacing w:after="0" w:line="360" w:lineRule="auto"/>
        <w:ind w:left="851" w:hanging="567"/>
        <w:contextualSpacing/>
        <w:jc w:val="both"/>
        <w:textAlignment w:val="top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640B6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Підготуйте групову або індивідуальну презентацію на тему: </w:t>
      </w:r>
      <w:r w:rsidRPr="00640B67">
        <w:rPr>
          <w:rFonts w:ascii="Times New Roman" w:eastAsia="Calibri" w:hAnsi="Times New Roman" w:cs="Times New Roman"/>
          <w:sz w:val="28"/>
          <w:szCs w:val="28"/>
          <w:lang w:val="uk-UA"/>
        </w:rPr>
        <w:t>«</w:t>
      </w:r>
      <w:proofErr w:type="spellStart"/>
      <w:r w:rsidRPr="00640B67">
        <w:rPr>
          <w:rFonts w:ascii="Times New Roman" w:eastAsia="Calibri" w:hAnsi="Times New Roman" w:cs="Times New Roman"/>
          <w:sz w:val="28"/>
          <w:szCs w:val="28"/>
          <w:lang w:val="uk-UA"/>
        </w:rPr>
        <w:t>Ч.Діккенс</w:t>
      </w:r>
      <w:proofErr w:type="spellEnd"/>
      <w:r w:rsidRPr="00640B6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– творець </w:t>
      </w:r>
      <w:proofErr w:type="spellStart"/>
      <w:r w:rsidRPr="00640B67">
        <w:rPr>
          <w:rFonts w:ascii="Times New Roman" w:eastAsia="Calibri" w:hAnsi="Times New Roman" w:cs="Times New Roman"/>
          <w:sz w:val="28"/>
          <w:szCs w:val="28"/>
          <w:lang w:val="uk-UA"/>
        </w:rPr>
        <w:t>вікторіанського</w:t>
      </w:r>
      <w:proofErr w:type="spellEnd"/>
      <w:r w:rsidRPr="00640B6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ціннісного канону».</w:t>
      </w:r>
    </w:p>
    <w:p w:rsidR="00640B67" w:rsidRPr="00640B67" w:rsidRDefault="00640B67" w:rsidP="00640B67">
      <w:pPr>
        <w:spacing w:after="0" w:line="360" w:lineRule="auto"/>
        <w:ind w:left="1080"/>
        <w:jc w:val="both"/>
        <w:textAlignment w:val="top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640B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Література:</w:t>
      </w:r>
    </w:p>
    <w:p w:rsidR="00640B67" w:rsidRPr="00640B67" w:rsidRDefault="00640B67" w:rsidP="00640B67">
      <w:pPr>
        <w:spacing w:after="0" w:line="360" w:lineRule="auto"/>
        <w:ind w:left="108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40B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Основна</w:t>
      </w:r>
      <w:r w:rsidRPr="00640B6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:</w:t>
      </w:r>
    </w:p>
    <w:p w:rsidR="00640B67" w:rsidRPr="00640B67" w:rsidRDefault="00640B67" w:rsidP="00640B67">
      <w:pPr>
        <w:numPr>
          <w:ilvl w:val="0"/>
          <w:numId w:val="3"/>
        </w:numPr>
        <w:tabs>
          <w:tab w:val="left" w:pos="709"/>
        </w:tabs>
        <w:spacing w:after="0" w:line="360" w:lineRule="auto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40B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Жук З. Як </w:t>
      </w:r>
      <w:proofErr w:type="spellStart"/>
      <w:r w:rsidRPr="00640B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Чарлз</w:t>
      </w:r>
      <w:proofErr w:type="spellEnd"/>
      <w:r w:rsidRPr="00640B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Діккенс вигадав Різдво </w:t>
      </w:r>
      <w:hyperlink r:id="rId6" w:history="1">
        <w:r w:rsidRPr="00640B67">
          <w:rPr>
            <w:rFonts w:ascii="Calibri" w:eastAsia="Calibri" w:hAnsi="Calibri" w:cs="Times New Roman"/>
            <w:color w:val="0000FF"/>
            <w:sz w:val="28"/>
            <w:szCs w:val="28"/>
            <w:u w:val="single"/>
            <w:lang w:val="uk-UA"/>
          </w:rPr>
          <w:t>https://vsiknygy.net.ua/neformat/669/</w:t>
        </w:r>
      </w:hyperlink>
    </w:p>
    <w:p w:rsidR="00640B67" w:rsidRPr="00640B67" w:rsidRDefault="00640B67" w:rsidP="00640B67">
      <w:pPr>
        <w:numPr>
          <w:ilvl w:val="0"/>
          <w:numId w:val="3"/>
        </w:num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40B67">
        <w:rPr>
          <w:rFonts w:ascii="Calibri" w:eastAsia="Calibri" w:hAnsi="Calibri" w:cs="Times New Roman"/>
          <w:sz w:val="28"/>
          <w:szCs w:val="28"/>
          <w:lang w:val="uk-UA"/>
        </w:rPr>
        <w:t>Д</w:t>
      </w:r>
      <w:r w:rsidRPr="00640B6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авиденко Г.Й., Чайка О.М. Історія </w:t>
      </w:r>
      <w:r w:rsidRPr="00640B6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зарубіжної</w:t>
      </w:r>
      <w:r w:rsidRPr="00640B6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літератури ХІХ – поч. ХХ ст. – К.: ЦУЛ, 2007. 400 с. </w:t>
      </w:r>
      <w:hyperlink r:id="rId7" w:history="1">
        <w:r w:rsidRPr="00640B67">
          <w:rPr>
            <w:rFonts w:ascii="Times New Roman" w:eastAsia="Calibri" w:hAnsi="Times New Roman" w:cs="Times New Roman"/>
            <w:color w:val="2F5496"/>
            <w:sz w:val="28"/>
            <w:szCs w:val="28"/>
            <w:lang w:val="uk-UA"/>
          </w:rPr>
          <w:t>http://chtyvo.org.ua/authors/Davydenko_Halyna/Istoriia_zarubizhnoi_literatury_KhIKh_-_pochatku_KhKh_stolittia/</w:t>
        </w:r>
      </w:hyperlink>
    </w:p>
    <w:p w:rsidR="00640B67" w:rsidRPr="00640B67" w:rsidRDefault="00640B67" w:rsidP="00640B67">
      <w:pPr>
        <w:numPr>
          <w:ilvl w:val="0"/>
          <w:numId w:val="3"/>
        </w:numPr>
        <w:tabs>
          <w:tab w:val="left" w:pos="10065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0B67">
        <w:rPr>
          <w:rFonts w:ascii="Times New Roman" w:eastAsia="Calibri" w:hAnsi="Times New Roman" w:cs="Times New Roman"/>
          <w:color w:val="2F5496"/>
          <w:sz w:val="28"/>
          <w:szCs w:val="28"/>
          <w:lang w:val="uk-UA"/>
        </w:rPr>
        <w:t xml:space="preserve">Анненкова О.С. Англійська література ХІХ ст.: від Джейн Остін до Джорджа </w:t>
      </w:r>
      <w:proofErr w:type="spellStart"/>
      <w:r w:rsidRPr="00640B67">
        <w:rPr>
          <w:rFonts w:ascii="Times New Roman" w:eastAsia="Calibri" w:hAnsi="Times New Roman" w:cs="Times New Roman"/>
          <w:color w:val="2F5496"/>
          <w:sz w:val="28"/>
          <w:szCs w:val="28"/>
          <w:lang w:val="uk-UA"/>
        </w:rPr>
        <w:t>Мередіта</w:t>
      </w:r>
      <w:proofErr w:type="spellEnd"/>
      <w:r w:rsidRPr="00640B67">
        <w:rPr>
          <w:rFonts w:ascii="Times New Roman" w:eastAsia="Calibri" w:hAnsi="Times New Roman" w:cs="Times New Roman"/>
          <w:color w:val="2F5496"/>
          <w:sz w:val="28"/>
          <w:szCs w:val="28"/>
          <w:lang w:val="uk-UA"/>
        </w:rPr>
        <w:t xml:space="preserve">. </w:t>
      </w:r>
      <w:proofErr w:type="spellStart"/>
      <w:r w:rsidRPr="00640B67">
        <w:rPr>
          <w:rFonts w:ascii="Times New Roman" w:eastAsia="Calibri" w:hAnsi="Times New Roman" w:cs="Times New Roman"/>
          <w:color w:val="2F5496"/>
          <w:sz w:val="28"/>
          <w:szCs w:val="28"/>
          <w:lang w:val="uk-UA"/>
        </w:rPr>
        <w:t>Навч</w:t>
      </w:r>
      <w:proofErr w:type="spellEnd"/>
      <w:r w:rsidRPr="00640B67">
        <w:rPr>
          <w:rFonts w:ascii="Times New Roman" w:eastAsia="Calibri" w:hAnsi="Times New Roman" w:cs="Times New Roman"/>
          <w:color w:val="2F5496"/>
          <w:sz w:val="28"/>
          <w:szCs w:val="28"/>
          <w:lang w:val="uk-UA"/>
        </w:rPr>
        <w:t xml:space="preserve">. посібник. Київ : Видавничий дім Дмитра </w:t>
      </w:r>
      <w:proofErr w:type="spellStart"/>
      <w:r w:rsidRPr="00640B67">
        <w:rPr>
          <w:rFonts w:ascii="Times New Roman" w:eastAsia="Calibri" w:hAnsi="Times New Roman" w:cs="Times New Roman"/>
          <w:color w:val="2F5496"/>
          <w:sz w:val="28"/>
          <w:szCs w:val="28"/>
          <w:lang w:val="uk-UA"/>
        </w:rPr>
        <w:t>Бураго</w:t>
      </w:r>
      <w:proofErr w:type="spellEnd"/>
      <w:r w:rsidRPr="00640B67">
        <w:rPr>
          <w:rFonts w:ascii="Times New Roman" w:eastAsia="Calibri" w:hAnsi="Times New Roman" w:cs="Times New Roman"/>
          <w:color w:val="2F5496"/>
          <w:sz w:val="28"/>
          <w:szCs w:val="28"/>
          <w:lang w:val="uk-UA"/>
        </w:rPr>
        <w:t>, 2016. 168 с.</w:t>
      </w:r>
    </w:p>
    <w:p w:rsidR="00640B67" w:rsidRPr="00640B67" w:rsidRDefault="00640B67" w:rsidP="00640B67">
      <w:pPr>
        <w:numPr>
          <w:ilvl w:val="0"/>
          <w:numId w:val="3"/>
        </w:numPr>
        <w:spacing w:after="0" w:line="360" w:lineRule="auto"/>
        <w:jc w:val="both"/>
        <w:rPr>
          <w:rFonts w:ascii="Calibri Light" w:eastAsia="Times New Roman" w:hAnsi="Calibri Light" w:cs="Times New Roman"/>
          <w:color w:val="2F5496"/>
          <w:sz w:val="28"/>
          <w:szCs w:val="28"/>
          <w:lang w:eastAsia="ru-RU"/>
        </w:rPr>
      </w:pPr>
      <w:r w:rsidRPr="00640B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Анненкова О.С. </w:t>
      </w:r>
      <w:proofErr w:type="spellStart"/>
      <w:r w:rsidRPr="00640B6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Зарубіжна</w:t>
      </w:r>
      <w:proofErr w:type="spellEnd"/>
      <w:r w:rsidRPr="00640B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0B67">
        <w:rPr>
          <w:rFonts w:ascii="Times New Roman" w:eastAsia="Times New Roman" w:hAnsi="Times New Roman" w:cs="Times New Roman"/>
          <w:sz w:val="28"/>
          <w:szCs w:val="28"/>
          <w:lang w:eastAsia="ru-RU"/>
        </w:rPr>
        <w:t>література</w:t>
      </w:r>
      <w:proofErr w:type="spellEnd"/>
      <w:r w:rsidRPr="00640B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ХІ</w:t>
      </w:r>
      <w:proofErr w:type="gramStart"/>
      <w:r w:rsidRPr="00640B67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proofErr w:type="gramEnd"/>
      <w:r w:rsidRPr="00640B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ст.: </w:t>
      </w:r>
      <w:proofErr w:type="spellStart"/>
      <w:r w:rsidRPr="00640B67">
        <w:rPr>
          <w:rFonts w:ascii="Times New Roman" w:eastAsia="Times New Roman" w:hAnsi="Times New Roman" w:cs="Times New Roman"/>
          <w:sz w:val="28"/>
          <w:szCs w:val="28"/>
          <w:lang w:eastAsia="ru-RU"/>
        </w:rPr>
        <w:t>європейська</w:t>
      </w:r>
      <w:proofErr w:type="spellEnd"/>
      <w:r w:rsidRPr="00640B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0B6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реалістична</w:t>
      </w:r>
      <w:proofErr w:type="spellEnd"/>
      <w:r w:rsidRPr="00640B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проза 1830-1880 </w:t>
      </w:r>
      <w:proofErr w:type="spellStart"/>
      <w:r w:rsidRPr="00640B67">
        <w:rPr>
          <w:rFonts w:ascii="Times New Roman" w:eastAsia="Times New Roman" w:hAnsi="Times New Roman" w:cs="Times New Roman"/>
          <w:sz w:val="28"/>
          <w:szCs w:val="28"/>
          <w:lang w:eastAsia="ru-RU"/>
        </w:rPr>
        <w:t>рр</w:t>
      </w:r>
      <w:proofErr w:type="spellEnd"/>
      <w:r w:rsidRPr="00640B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Pr="00640B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proofErr w:type="spellStart"/>
      <w:r w:rsidRPr="00640B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иїв</w:t>
      </w:r>
      <w:proofErr w:type="spellEnd"/>
      <w:proofErr w:type="gramStart"/>
      <w:r w:rsidRPr="00640B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40B6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  <w:r w:rsidRPr="00640B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0B67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Знання</w:t>
      </w:r>
      <w:proofErr w:type="spellEnd"/>
      <w:r w:rsidRPr="00640B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0B67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640B67">
        <w:rPr>
          <w:rFonts w:ascii="Times New Roman" w:eastAsia="Times New Roman" w:hAnsi="Times New Roman" w:cs="Times New Roman"/>
          <w:sz w:val="28"/>
          <w:szCs w:val="28"/>
          <w:lang w:eastAsia="ru-RU"/>
        </w:rPr>
        <w:t>, 2006. 438 с</w:t>
      </w:r>
      <w:r w:rsidRPr="00640B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640B67" w:rsidRPr="00640B67" w:rsidRDefault="00640B67" w:rsidP="00640B67">
      <w:pPr>
        <w:numPr>
          <w:ilvl w:val="0"/>
          <w:numId w:val="3"/>
        </w:numPr>
        <w:tabs>
          <w:tab w:val="left" w:pos="10065"/>
        </w:tabs>
        <w:spacing w:after="0" w:line="360" w:lineRule="auto"/>
        <w:jc w:val="both"/>
        <w:rPr>
          <w:rFonts w:ascii="Times New Roman" w:eastAsia="Calibri" w:hAnsi="Times New Roman" w:cs="Times New Roman"/>
          <w:lang w:val="uk-UA"/>
        </w:rPr>
      </w:pPr>
      <w:r w:rsidRPr="00640B67">
        <w:rPr>
          <w:rFonts w:ascii="Times New Roman" w:eastAsia="Calibri" w:hAnsi="Times New Roman" w:cs="Times New Roman"/>
          <w:color w:val="2F5496"/>
          <w:sz w:val="28"/>
          <w:szCs w:val="28"/>
          <w:lang w:val="uk-UA"/>
        </w:rPr>
        <w:t>Англомовні письменники. Тернопіль : Навчальна книга – Богдан, 2010. 464 с.</w:t>
      </w:r>
    </w:p>
    <w:p w:rsidR="00640B67" w:rsidRPr="00640B67" w:rsidRDefault="00640B67" w:rsidP="00640B67">
      <w:pPr>
        <w:tabs>
          <w:tab w:val="left" w:pos="709"/>
        </w:tabs>
        <w:spacing w:after="0" w:line="360" w:lineRule="auto"/>
        <w:ind w:left="720"/>
        <w:contextualSpacing/>
        <w:jc w:val="both"/>
        <w:textAlignment w:val="top"/>
        <w:rPr>
          <w:rFonts w:ascii="Calibri" w:eastAsia="Calibri" w:hAnsi="Calibri" w:cs="Times New Roman"/>
          <w:b/>
          <w:bCs/>
          <w:color w:val="0000FF"/>
          <w:u w:val="single"/>
          <w:bdr w:val="none" w:sz="0" w:space="0" w:color="auto" w:frame="1"/>
        </w:rPr>
      </w:pPr>
      <w:r w:rsidRPr="00640B67">
        <w:rPr>
          <w:rFonts w:ascii="Calibri" w:eastAsia="Calibri" w:hAnsi="Calibri" w:cs="Times New Roman"/>
          <w:b/>
          <w:bCs/>
          <w:color w:val="0000FF"/>
          <w:sz w:val="28"/>
          <w:szCs w:val="28"/>
          <w:u w:val="single"/>
          <w:bdr w:val="none" w:sz="0" w:space="0" w:color="auto" w:frame="1"/>
          <w:lang w:val="uk-UA"/>
        </w:rPr>
        <w:t>Додаткова:</w:t>
      </w:r>
    </w:p>
    <w:p w:rsidR="00640B67" w:rsidRPr="00640B67" w:rsidRDefault="00640B67" w:rsidP="00640B67">
      <w:pPr>
        <w:numPr>
          <w:ilvl w:val="0"/>
          <w:numId w:val="4"/>
        </w:numPr>
        <w:tabs>
          <w:tab w:val="left" w:pos="709"/>
        </w:tabs>
        <w:spacing w:after="0" w:line="360" w:lineRule="auto"/>
        <w:contextualSpacing/>
        <w:jc w:val="both"/>
        <w:textAlignment w:val="top"/>
        <w:rPr>
          <w:rFonts w:ascii="Times New Roman" w:eastAsia="Calibri" w:hAnsi="Times New Roman" w:cs="Times New Roman"/>
        </w:rPr>
      </w:pPr>
      <w:proofErr w:type="spellStart"/>
      <w:r w:rsidRPr="00640B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Бензар</w:t>
      </w:r>
      <w:proofErr w:type="spellEnd"/>
      <w:r w:rsidRPr="00640B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Л. </w:t>
      </w:r>
      <w:r w:rsidRPr="00640B67">
        <w:rPr>
          <w:rFonts w:ascii="Times New Roman" w:eastAsia="Calibri" w:hAnsi="Times New Roman" w:cs="Times New Roman"/>
          <w:sz w:val="28"/>
          <w:szCs w:val="28"/>
        </w:rPr>
        <w:t xml:space="preserve">Чарльз </w:t>
      </w:r>
      <w:proofErr w:type="spellStart"/>
      <w:r w:rsidRPr="00640B67">
        <w:rPr>
          <w:rFonts w:ascii="Times New Roman" w:eastAsia="Calibri" w:hAnsi="Times New Roman" w:cs="Times New Roman"/>
          <w:sz w:val="28"/>
          <w:szCs w:val="28"/>
        </w:rPr>
        <w:t>Діккенс</w:t>
      </w:r>
      <w:proofErr w:type="spellEnd"/>
      <w:r w:rsidRPr="00640B67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proofErr w:type="spellStart"/>
      <w:proofErr w:type="gramStart"/>
      <w:r w:rsidRPr="00640B67">
        <w:rPr>
          <w:rFonts w:ascii="Times New Roman" w:eastAsia="Calibri" w:hAnsi="Times New Roman" w:cs="Times New Roman"/>
          <w:sz w:val="28"/>
          <w:szCs w:val="28"/>
        </w:rPr>
        <w:t>Р</w:t>
      </w:r>
      <w:proofErr w:type="gramEnd"/>
      <w:r w:rsidRPr="00640B67">
        <w:rPr>
          <w:rFonts w:ascii="Times New Roman" w:eastAsia="Calibri" w:hAnsi="Times New Roman" w:cs="Times New Roman"/>
          <w:sz w:val="28"/>
          <w:szCs w:val="28"/>
        </w:rPr>
        <w:t>іздвяна</w:t>
      </w:r>
      <w:proofErr w:type="spellEnd"/>
      <w:r w:rsidRPr="00640B6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40B67">
        <w:rPr>
          <w:rFonts w:ascii="Times New Roman" w:eastAsia="Calibri" w:hAnsi="Times New Roman" w:cs="Times New Roman"/>
          <w:sz w:val="28"/>
          <w:szCs w:val="28"/>
        </w:rPr>
        <w:t>пісня</w:t>
      </w:r>
      <w:proofErr w:type="spellEnd"/>
      <w:r w:rsidRPr="00640B67">
        <w:rPr>
          <w:rFonts w:ascii="Times New Roman" w:eastAsia="Calibri" w:hAnsi="Times New Roman" w:cs="Times New Roman"/>
          <w:sz w:val="28"/>
          <w:szCs w:val="28"/>
        </w:rPr>
        <w:t xml:space="preserve"> у </w:t>
      </w:r>
      <w:proofErr w:type="spellStart"/>
      <w:r w:rsidRPr="00640B67">
        <w:rPr>
          <w:rFonts w:ascii="Times New Roman" w:eastAsia="Calibri" w:hAnsi="Times New Roman" w:cs="Times New Roman"/>
          <w:sz w:val="28"/>
          <w:szCs w:val="28"/>
        </w:rPr>
        <w:t>прозі</w:t>
      </w:r>
      <w:proofErr w:type="spellEnd"/>
      <w:r w:rsidRPr="00640B67">
        <w:rPr>
          <w:rFonts w:ascii="Times New Roman" w:eastAsia="Calibri" w:hAnsi="Times New Roman" w:cs="Times New Roman"/>
          <w:sz w:val="28"/>
          <w:szCs w:val="28"/>
        </w:rPr>
        <w:t xml:space="preserve">». </w:t>
      </w:r>
      <w:proofErr w:type="spellStart"/>
      <w:r w:rsidRPr="00640B67">
        <w:rPr>
          <w:rFonts w:ascii="Times New Roman" w:eastAsia="Calibri" w:hAnsi="Times New Roman" w:cs="Times New Roman"/>
          <w:sz w:val="28"/>
          <w:szCs w:val="28"/>
        </w:rPr>
        <w:t>Гуманістичний</w:t>
      </w:r>
      <w:proofErr w:type="spellEnd"/>
      <w:r w:rsidRPr="00640B6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40B67">
        <w:rPr>
          <w:rFonts w:ascii="Times New Roman" w:eastAsia="Calibri" w:hAnsi="Times New Roman" w:cs="Times New Roman"/>
          <w:sz w:val="28"/>
          <w:szCs w:val="28"/>
        </w:rPr>
        <w:t>змі</w:t>
      </w:r>
      <w:proofErr w:type="gramStart"/>
      <w:r w:rsidRPr="00640B67">
        <w:rPr>
          <w:rFonts w:ascii="Times New Roman" w:eastAsia="Calibri" w:hAnsi="Times New Roman" w:cs="Times New Roman"/>
          <w:sz w:val="28"/>
          <w:szCs w:val="28"/>
        </w:rPr>
        <w:t>ст</w:t>
      </w:r>
      <w:proofErr w:type="spellEnd"/>
      <w:proofErr w:type="gramEnd"/>
      <w:r w:rsidRPr="00640B67">
        <w:rPr>
          <w:rFonts w:ascii="Times New Roman" w:eastAsia="Calibri" w:hAnsi="Times New Roman" w:cs="Times New Roman"/>
          <w:sz w:val="28"/>
          <w:szCs w:val="28"/>
        </w:rPr>
        <w:t xml:space="preserve"> та </w:t>
      </w:r>
      <w:proofErr w:type="spellStart"/>
      <w:r w:rsidRPr="00640B67">
        <w:rPr>
          <w:rFonts w:ascii="Times New Roman" w:eastAsia="Calibri" w:hAnsi="Times New Roman" w:cs="Times New Roman"/>
          <w:sz w:val="28"/>
          <w:szCs w:val="28"/>
        </w:rPr>
        <w:t>висока</w:t>
      </w:r>
      <w:proofErr w:type="spellEnd"/>
      <w:r w:rsidRPr="00640B6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40B67">
        <w:rPr>
          <w:rFonts w:ascii="Times New Roman" w:eastAsia="Calibri" w:hAnsi="Times New Roman" w:cs="Times New Roman"/>
          <w:sz w:val="28"/>
          <w:szCs w:val="28"/>
        </w:rPr>
        <w:t>людяність</w:t>
      </w:r>
      <w:proofErr w:type="spellEnd"/>
      <w:r w:rsidRPr="00640B6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40B67">
        <w:rPr>
          <w:rFonts w:ascii="Times New Roman" w:eastAsia="Calibri" w:hAnsi="Times New Roman" w:cs="Times New Roman"/>
          <w:sz w:val="28"/>
          <w:szCs w:val="28"/>
        </w:rPr>
        <w:t>твору</w:t>
      </w:r>
      <w:proofErr w:type="spellEnd"/>
      <w:r w:rsidRPr="00640B6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hyperlink r:id="rId8" w:history="1">
        <w:r w:rsidRPr="00640B67">
          <w:rPr>
            <w:rFonts w:ascii="Calibri" w:eastAsia="Calibri" w:hAnsi="Calibri" w:cs="Times New Roman"/>
            <w:color w:val="0000FF"/>
            <w:sz w:val="28"/>
            <w:szCs w:val="28"/>
            <w:u w:val="single"/>
            <w:lang w:val="uk-UA"/>
          </w:rPr>
          <w:t>https://zl.kiev.ua/charlz-dikkens-rizdvyana-pisnya-u-prozi-gumanistychnyj-zmist-ta-vysoka-lyudyanist-tvoru/</w:t>
        </w:r>
      </w:hyperlink>
    </w:p>
    <w:p w:rsidR="00640B67" w:rsidRPr="00640B67" w:rsidRDefault="00640B67" w:rsidP="00640B67">
      <w:pPr>
        <w:numPr>
          <w:ilvl w:val="0"/>
          <w:numId w:val="4"/>
        </w:numPr>
        <w:tabs>
          <w:tab w:val="left" w:pos="709"/>
        </w:tabs>
        <w:spacing w:after="0" w:line="360" w:lineRule="auto"/>
        <w:contextualSpacing/>
        <w:jc w:val="both"/>
        <w:textAlignment w:val="top"/>
        <w:rPr>
          <w:rFonts w:ascii="Calibri" w:eastAsia="Calibri" w:hAnsi="Calibri" w:cs="Times New Roman"/>
          <w:color w:val="0000FF"/>
          <w:sz w:val="28"/>
          <w:szCs w:val="28"/>
          <w:u w:val="single"/>
          <w:lang w:val="uk-UA"/>
        </w:rPr>
      </w:pPr>
      <w:proofErr w:type="spellStart"/>
      <w:r w:rsidRPr="00640B67">
        <w:rPr>
          <w:rFonts w:ascii="Calibri" w:eastAsia="Calibri" w:hAnsi="Calibri" w:cs="Times New Roman"/>
          <w:color w:val="0000FF"/>
          <w:sz w:val="28"/>
          <w:szCs w:val="28"/>
          <w:u w:val="single"/>
          <w:lang w:val="uk-UA"/>
        </w:rPr>
        <w:t>Кербі</w:t>
      </w:r>
      <w:proofErr w:type="spellEnd"/>
      <w:r w:rsidRPr="00640B67">
        <w:rPr>
          <w:rFonts w:ascii="Calibri" w:eastAsia="Calibri" w:hAnsi="Calibri" w:cs="Times New Roman"/>
          <w:color w:val="0000FF"/>
          <w:sz w:val="28"/>
          <w:szCs w:val="28"/>
          <w:u w:val="single"/>
          <w:lang w:val="uk-UA"/>
        </w:rPr>
        <w:t xml:space="preserve"> </w:t>
      </w:r>
      <w:proofErr w:type="spellStart"/>
      <w:r w:rsidRPr="00640B67">
        <w:rPr>
          <w:rFonts w:ascii="Calibri" w:eastAsia="Calibri" w:hAnsi="Calibri" w:cs="Times New Roman"/>
          <w:color w:val="0000FF"/>
          <w:sz w:val="28"/>
          <w:szCs w:val="28"/>
          <w:u w:val="single"/>
          <w:lang w:val="uk-UA"/>
        </w:rPr>
        <w:t>Е.Дж</w:t>
      </w:r>
      <w:proofErr w:type="spellEnd"/>
      <w:r w:rsidRPr="00640B67">
        <w:rPr>
          <w:rFonts w:ascii="Calibri" w:eastAsia="Calibri" w:hAnsi="Calibri" w:cs="Times New Roman"/>
          <w:color w:val="0000FF"/>
          <w:sz w:val="28"/>
          <w:szCs w:val="28"/>
          <w:u w:val="single"/>
          <w:lang w:val="uk-UA"/>
        </w:rPr>
        <w:t xml:space="preserve">. </w:t>
      </w:r>
      <w:r w:rsidRPr="00640B67">
        <w:rPr>
          <w:rFonts w:ascii="Times New Roman" w:eastAsia="Calibri" w:hAnsi="Times New Roman" w:cs="Times New Roman"/>
          <w:sz w:val="28"/>
          <w:szCs w:val="28"/>
          <w:lang w:val="uk-UA"/>
        </w:rPr>
        <w:t>Як Чарльз Діккенс навчив британців святкувати Різдво. https://www.bbc.com/ukrainian/features-42479994</w:t>
      </w:r>
    </w:p>
    <w:p w:rsidR="00640B67" w:rsidRPr="00640B67" w:rsidRDefault="00640B67" w:rsidP="00640B67">
      <w:pPr>
        <w:tabs>
          <w:tab w:val="left" w:pos="709"/>
        </w:tabs>
        <w:spacing w:after="0" w:line="360" w:lineRule="auto"/>
        <w:ind w:left="720"/>
        <w:contextualSpacing/>
        <w:jc w:val="both"/>
        <w:textAlignment w:val="top"/>
        <w:rPr>
          <w:rFonts w:ascii="Times New Roman" w:eastAsia="Calibri" w:hAnsi="Times New Roman" w:cs="Times New Roman"/>
        </w:rPr>
      </w:pPr>
      <w:bookmarkStart w:id="0" w:name="_GoBack"/>
      <w:bookmarkEnd w:id="0"/>
    </w:p>
    <w:sectPr w:rsidR="00640B67" w:rsidRPr="0064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765CF"/>
    <w:multiLevelType w:val="hybridMultilevel"/>
    <w:tmpl w:val="C9CC319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8A486F"/>
    <w:multiLevelType w:val="hybridMultilevel"/>
    <w:tmpl w:val="10CA90F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465261"/>
    <w:multiLevelType w:val="hybridMultilevel"/>
    <w:tmpl w:val="B50AE97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4F7A79"/>
    <w:multiLevelType w:val="hybridMultilevel"/>
    <w:tmpl w:val="96BC5A06"/>
    <w:lvl w:ilvl="0" w:tplc="2000000F">
      <w:start w:val="1"/>
      <w:numFmt w:val="decimal"/>
      <w:lvlText w:val="%1."/>
      <w:lvlJc w:val="left"/>
      <w:pPr>
        <w:ind w:left="1287" w:hanging="360"/>
      </w:pPr>
    </w:lvl>
    <w:lvl w:ilvl="1" w:tplc="20000019">
      <w:start w:val="1"/>
      <w:numFmt w:val="lowerLetter"/>
      <w:lvlText w:val="%2."/>
      <w:lvlJc w:val="left"/>
      <w:pPr>
        <w:ind w:left="2007" w:hanging="360"/>
      </w:pPr>
    </w:lvl>
    <w:lvl w:ilvl="2" w:tplc="2000001B">
      <w:start w:val="1"/>
      <w:numFmt w:val="lowerRoman"/>
      <w:lvlText w:val="%3."/>
      <w:lvlJc w:val="right"/>
      <w:pPr>
        <w:ind w:left="2727" w:hanging="180"/>
      </w:pPr>
    </w:lvl>
    <w:lvl w:ilvl="3" w:tplc="2000000F">
      <w:start w:val="1"/>
      <w:numFmt w:val="decimal"/>
      <w:lvlText w:val="%4."/>
      <w:lvlJc w:val="left"/>
      <w:pPr>
        <w:ind w:left="3447" w:hanging="360"/>
      </w:pPr>
    </w:lvl>
    <w:lvl w:ilvl="4" w:tplc="20000019">
      <w:start w:val="1"/>
      <w:numFmt w:val="lowerLetter"/>
      <w:lvlText w:val="%5."/>
      <w:lvlJc w:val="left"/>
      <w:pPr>
        <w:ind w:left="4167" w:hanging="360"/>
      </w:pPr>
    </w:lvl>
    <w:lvl w:ilvl="5" w:tplc="2000001B">
      <w:start w:val="1"/>
      <w:numFmt w:val="lowerRoman"/>
      <w:lvlText w:val="%6."/>
      <w:lvlJc w:val="right"/>
      <w:pPr>
        <w:ind w:left="4887" w:hanging="180"/>
      </w:pPr>
    </w:lvl>
    <w:lvl w:ilvl="6" w:tplc="2000000F">
      <w:start w:val="1"/>
      <w:numFmt w:val="decimal"/>
      <w:lvlText w:val="%7."/>
      <w:lvlJc w:val="left"/>
      <w:pPr>
        <w:ind w:left="5607" w:hanging="360"/>
      </w:pPr>
    </w:lvl>
    <w:lvl w:ilvl="7" w:tplc="20000019">
      <w:start w:val="1"/>
      <w:numFmt w:val="lowerLetter"/>
      <w:lvlText w:val="%8."/>
      <w:lvlJc w:val="left"/>
      <w:pPr>
        <w:ind w:left="6327" w:hanging="360"/>
      </w:pPr>
    </w:lvl>
    <w:lvl w:ilvl="8" w:tplc="2000001B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42CD6C54"/>
    <w:multiLevelType w:val="hybridMultilevel"/>
    <w:tmpl w:val="5F743CC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8879C6"/>
    <w:multiLevelType w:val="hybridMultilevel"/>
    <w:tmpl w:val="FFE0E28E"/>
    <w:lvl w:ilvl="0" w:tplc="2000000F">
      <w:start w:val="1"/>
      <w:numFmt w:val="decimal"/>
      <w:lvlText w:val="%1."/>
      <w:lvlJc w:val="left"/>
      <w:pPr>
        <w:ind w:left="1004" w:hanging="360"/>
      </w:pPr>
    </w:lvl>
    <w:lvl w:ilvl="1" w:tplc="20000019">
      <w:start w:val="1"/>
      <w:numFmt w:val="lowerLetter"/>
      <w:lvlText w:val="%2."/>
      <w:lvlJc w:val="left"/>
      <w:pPr>
        <w:ind w:left="1724" w:hanging="360"/>
      </w:pPr>
    </w:lvl>
    <w:lvl w:ilvl="2" w:tplc="2000001B">
      <w:start w:val="1"/>
      <w:numFmt w:val="lowerRoman"/>
      <w:lvlText w:val="%3."/>
      <w:lvlJc w:val="right"/>
      <w:pPr>
        <w:ind w:left="2444" w:hanging="180"/>
      </w:pPr>
    </w:lvl>
    <w:lvl w:ilvl="3" w:tplc="2000000F">
      <w:start w:val="1"/>
      <w:numFmt w:val="decimal"/>
      <w:lvlText w:val="%4."/>
      <w:lvlJc w:val="left"/>
      <w:pPr>
        <w:ind w:left="3164" w:hanging="360"/>
      </w:pPr>
    </w:lvl>
    <w:lvl w:ilvl="4" w:tplc="20000019">
      <w:start w:val="1"/>
      <w:numFmt w:val="lowerLetter"/>
      <w:lvlText w:val="%5."/>
      <w:lvlJc w:val="left"/>
      <w:pPr>
        <w:ind w:left="3884" w:hanging="360"/>
      </w:pPr>
    </w:lvl>
    <w:lvl w:ilvl="5" w:tplc="2000001B">
      <w:start w:val="1"/>
      <w:numFmt w:val="lowerRoman"/>
      <w:lvlText w:val="%6."/>
      <w:lvlJc w:val="right"/>
      <w:pPr>
        <w:ind w:left="4604" w:hanging="180"/>
      </w:pPr>
    </w:lvl>
    <w:lvl w:ilvl="6" w:tplc="2000000F">
      <w:start w:val="1"/>
      <w:numFmt w:val="decimal"/>
      <w:lvlText w:val="%7."/>
      <w:lvlJc w:val="left"/>
      <w:pPr>
        <w:ind w:left="5324" w:hanging="360"/>
      </w:pPr>
    </w:lvl>
    <w:lvl w:ilvl="7" w:tplc="20000019">
      <w:start w:val="1"/>
      <w:numFmt w:val="lowerLetter"/>
      <w:lvlText w:val="%8."/>
      <w:lvlJc w:val="left"/>
      <w:pPr>
        <w:ind w:left="6044" w:hanging="360"/>
      </w:pPr>
    </w:lvl>
    <w:lvl w:ilvl="8" w:tplc="2000001B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61B52308"/>
    <w:multiLevelType w:val="hybridMultilevel"/>
    <w:tmpl w:val="5C081CC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41F"/>
    <w:rsid w:val="0048341F"/>
    <w:rsid w:val="00552E7F"/>
    <w:rsid w:val="005574A3"/>
    <w:rsid w:val="00640B67"/>
    <w:rsid w:val="00DB59AB"/>
    <w:rsid w:val="00EA1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0B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0B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0B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0B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55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l.kiev.ua/charlz-dikkens-rizdvyana-pisnya-u-prozi-gumanistychnyj-zmist-ta-vysoka-lyudyanist-tvo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chtyvo.org.ua/authors/Davydenko_Halyna/Istoriia_zarubizhnoi_literatury_KhIKh_-_pochatku_KhKh_stolitti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siknygy.net.ua/neformat/669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336</Words>
  <Characters>1921</Characters>
  <Application>Microsoft Office Word</Application>
  <DocSecurity>0</DocSecurity>
  <Lines>16</Lines>
  <Paragraphs>4</Paragraphs>
  <ScaleCrop>false</ScaleCrop>
  <Company/>
  <LinksUpToDate>false</LinksUpToDate>
  <CharactersWithSpaces>2253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Александра Николова</cp:lastModifiedBy>
  <cp:revision>7</cp:revision>
  <dcterms:created xsi:type="dcterms:W3CDTF">2024-02-18T09:46:00Z</dcterms:created>
  <dcterms:modified xsi:type="dcterms:W3CDTF">2026-01-05T10:29:00Z</dcterms:modified>
</cp:coreProperties>
</file>