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D7E19C" w14:textId="77777777" w:rsidR="007A6AB8" w:rsidRPr="007A6AB8" w:rsidRDefault="007A6AB8" w:rsidP="007A6AB8">
      <w:pPr>
        <w:jc w:val="center"/>
        <w:rPr>
          <w:rFonts w:ascii="Times New Roman" w:hAnsi="Times New Roman"/>
          <w:b/>
          <w:bCs/>
          <w:sz w:val="28"/>
          <w:szCs w:val="28"/>
        </w:rPr>
      </w:pPr>
      <w:r w:rsidRPr="007A6AB8">
        <w:rPr>
          <w:rFonts w:ascii="Times New Roman" w:hAnsi="Times New Roman"/>
          <w:b/>
          <w:bCs/>
          <w:sz w:val="28"/>
          <w:szCs w:val="28"/>
        </w:rPr>
        <w:t>Зміни клімату та парниковий ефект</w:t>
      </w:r>
    </w:p>
    <w:p w14:paraId="3DD93685" w14:textId="311AE5B4" w:rsidR="00C1620D" w:rsidRDefault="007A6AB8" w:rsidP="007A6AB8">
      <w:pPr>
        <w:ind w:firstLine="708"/>
        <w:jc w:val="both"/>
        <w:rPr>
          <w:rFonts w:ascii="Times New Roman" w:hAnsi="Times New Roman"/>
          <w:sz w:val="28"/>
          <w:szCs w:val="28"/>
        </w:rPr>
      </w:pPr>
      <w:r w:rsidRPr="007A6AB8">
        <w:rPr>
          <w:rFonts w:ascii="Times New Roman" w:hAnsi="Times New Roman"/>
          <w:sz w:val="28"/>
          <w:szCs w:val="28"/>
        </w:rPr>
        <w:t>Зв’язок викидів парникових газів та потепління на планеті. Кліматичні цілі. Паризька угода (2015). Вплив пандемії на кліматичну ситуацію. Прогноз та наслідки підвищення температури за різних варіантів реагування на викиди парникових газів. Моделі зміни клімату. Бар’єри на шляху досягнення кліматичного консенсусу. Зелений преміум.</w:t>
      </w:r>
    </w:p>
    <w:p w14:paraId="15EAE2E2" w14:textId="77777777" w:rsidR="00E90B0D" w:rsidRPr="00E90B0D" w:rsidRDefault="00E90B0D" w:rsidP="00E90B0D">
      <w:pPr>
        <w:ind w:firstLine="708"/>
        <w:jc w:val="both"/>
        <w:rPr>
          <w:rFonts w:ascii="Times New Roman" w:hAnsi="Times New Roman"/>
          <w:b/>
          <w:bCs/>
          <w:sz w:val="28"/>
          <w:szCs w:val="28"/>
        </w:rPr>
      </w:pPr>
      <w:r w:rsidRPr="00E90B0D">
        <w:rPr>
          <w:rFonts w:ascii="Times New Roman" w:hAnsi="Times New Roman"/>
          <w:b/>
          <w:bCs/>
          <w:sz w:val="28"/>
          <w:szCs w:val="28"/>
        </w:rPr>
        <w:t>Що таке зміна клімату?</w:t>
      </w:r>
    </w:p>
    <w:p w14:paraId="21185B98" w14:textId="2C63140A" w:rsidR="00E90B0D" w:rsidRPr="00E90B0D" w:rsidRDefault="00E90B0D" w:rsidP="004141D7">
      <w:pPr>
        <w:spacing w:after="0"/>
        <w:ind w:firstLine="708"/>
        <w:jc w:val="both"/>
        <w:rPr>
          <w:rFonts w:ascii="Times New Roman" w:hAnsi="Times New Roman"/>
          <w:sz w:val="28"/>
          <w:szCs w:val="28"/>
        </w:rPr>
      </w:pPr>
      <w:r w:rsidRPr="00E90B0D">
        <w:rPr>
          <w:rFonts w:ascii="Times New Roman" w:hAnsi="Times New Roman"/>
          <w:sz w:val="28"/>
          <w:szCs w:val="28"/>
        </w:rPr>
        <w:t>Клімат часто порівнюють з погодою, але між ними є різниця. Погода змінюється щодня – часом іде дощ, іноді настає спека або мороз. А</w:t>
      </w:r>
      <w:r w:rsidR="008F4F97">
        <w:rPr>
          <w:rFonts w:ascii="Times New Roman" w:hAnsi="Times New Roman"/>
          <w:sz w:val="28"/>
          <w:szCs w:val="28"/>
        </w:rPr>
        <w:t xml:space="preserve"> </w:t>
      </w:r>
      <w:r w:rsidRPr="00E90B0D">
        <w:rPr>
          <w:rFonts w:ascii="Times New Roman" w:hAnsi="Times New Roman"/>
          <w:b/>
          <w:bCs/>
          <w:i/>
          <w:iCs/>
          <w:sz w:val="28"/>
          <w:szCs w:val="28"/>
        </w:rPr>
        <w:t>клімат</w:t>
      </w:r>
      <w:r w:rsidR="008F4F97">
        <w:rPr>
          <w:rFonts w:ascii="Times New Roman" w:hAnsi="Times New Roman"/>
          <w:b/>
          <w:bCs/>
          <w:i/>
          <w:iCs/>
          <w:sz w:val="28"/>
          <w:szCs w:val="28"/>
        </w:rPr>
        <w:t xml:space="preserve"> - </w:t>
      </w:r>
      <w:r w:rsidRPr="00E90B0D">
        <w:rPr>
          <w:rFonts w:ascii="Times New Roman" w:hAnsi="Times New Roman"/>
          <w:sz w:val="28"/>
          <w:szCs w:val="28"/>
        </w:rPr>
        <w:t>це характер погодних умов протягом тривалого періоду для значної території.</w:t>
      </w:r>
    </w:p>
    <w:p w14:paraId="3E7EA1AC" w14:textId="77777777" w:rsidR="00E90B0D" w:rsidRPr="00E90B0D" w:rsidRDefault="00E90B0D" w:rsidP="004141D7">
      <w:pPr>
        <w:spacing w:after="0"/>
        <w:ind w:firstLine="708"/>
        <w:jc w:val="both"/>
        <w:rPr>
          <w:rFonts w:ascii="Times New Roman" w:hAnsi="Times New Roman"/>
          <w:sz w:val="28"/>
          <w:szCs w:val="28"/>
        </w:rPr>
      </w:pPr>
      <w:r w:rsidRPr="00E90B0D">
        <w:rPr>
          <w:rFonts w:ascii="Times New Roman" w:hAnsi="Times New Roman"/>
          <w:sz w:val="28"/>
          <w:szCs w:val="28"/>
        </w:rPr>
        <w:t>За всю історію існування Землі клімат змінювався багато разів. Вченим відомо про 7 льодовикових періодів, після яких завжди наступало потепління.</w:t>
      </w:r>
    </w:p>
    <w:p w14:paraId="1B0D19F4" w14:textId="0D12DEEB" w:rsidR="00E90B0D" w:rsidRDefault="00E90B0D" w:rsidP="004141D7">
      <w:pPr>
        <w:spacing w:after="0"/>
        <w:ind w:firstLine="708"/>
        <w:jc w:val="both"/>
        <w:rPr>
          <w:rFonts w:ascii="Times New Roman" w:hAnsi="Times New Roman"/>
          <w:sz w:val="28"/>
          <w:szCs w:val="28"/>
        </w:rPr>
      </w:pPr>
      <w:r w:rsidRPr="00E90B0D">
        <w:rPr>
          <w:rFonts w:ascii="Times New Roman" w:hAnsi="Times New Roman"/>
          <w:sz w:val="28"/>
          <w:szCs w:val="28"/>
        </w:rPr>
        <w:t>Потепління в наш час – не лише природний процес, бо відбувається у 10 разів швидше, ніж будь-коли. Все частіше науковці вживають термін “кліматична криза” замість “зміни клімату”, щоб підкреслити серйозність цієї проблеми та потребу її вирішувати вже зараз. </w:t>
      </w:r>
      <w:r w:rsidRPr="00E90B0D">
        <w:rPr>
          <w:rFonts w:ascii="Times New Roman" w:hAnsi="Times New Roman"/>
          <w:b/>
          <w:bCs/>
          <w:i/>
          <w:iCs/>
          <w:sz w:val="28"/>
          <w:szCs w:val="28"/>
        </w:rPr>
        <w:t>Кліматична криза</w:t>
      </w:r>
      <w:r w:rsidR="008F4F97">
        <w:rPr>
          <w:rFonts w:ascii="Times New Roman" w:hAnsi="Times New Roman"/>
          <w:sz w:val="28"/>
          <w:szCs w:val="28"/>
        </w:rPr>
        <w:t xml:space="preserve"> - </w:t>
      </w:r>
      <w:r w:rsidRPr="00E90B0D">
        <w:rPr>
          <w:rFonts w:ascii="Times New Roman" w:hAnsi="Times New Roman"/>
          <w:sz w:val="28"/>
          <w:szCs w:val="28"/>
        </w:rPr>
        <w:t>це надмірно стрімка зміна клімату “через” підвищення глобальної середньої температури. Щоб протидіяти кліматичній кризі, слід досягти вуглецевої нейтральності вже 2050 року та адаптуватися до змін клімату.</w:t>
      </w:r>
    </w:p>
    <w:p w14:paraId="2CC4F681" w14:textId="77777777" w:rsidR="004141D7" w:rsidRPr="004141D7" w:rsidRDefault="004141D7" w:rsidP="004141D7">
      <w:pPr>
        <w:spacing w:after="0"/>
        <w:ind w:firstLine="708"/>
        <w:jc w:val="both"/>
        <w:rPr>
          <w:rFonts w:ascii="Times New Roman" w:hAnsi="Times New Roman"/>
          <w:sz w:val="28"/>
          <w:szCs w:val="28"/>
        </w:rPr>
      </w:pPr>
      <w:r w:rsidRPr="004141D7">
        <w:rPr>
          <w:rFonts w:ascii="Times New Roman" w:hAnsi="Times New Roman"/>
          <w:sz w:val="28"/>
          <w:szCs w:val="28"/>
        </w:rPr>
        <w:t>Кліматична криза разом із втратою біорізноманіття є найбільшим викликом, з яким стикається наш світ. Прямо зараз підвищення глобальних середніх температур має глибокий вплив на наш клімат, і в найближчі роки ці наслідки будуть ще більш серйозними.</w:t>
      </w:r>
    </w:p>
    <w:p w14:paraId="5647DC43" w14:textId="2752BAC3" w:rsidR="004141D7" w:rsidRDefault="004141D7" w:rsidP="004141D7">
      <w:pPr>
        <w:spacing w:after="0"/>
        <w:ind w:firstLine="708"/>
        <w:jc w:val="both"/>
        <w:rPr>
          <w:rFonts w:ascii="Times New Roman" w:hAnsi="Times New Roman"/>
          <w:sz w:val="28"/>
          <w:szCs w:val="28"/>
        </w:rPr>
      </w:pPr>
      <w:r w:rsidRPr="004141D7">
        <w:rPr>
          <w:rFonts w:ascii="Times New Roman" w:hAnsi="Times New Roman"/>
          <w:sz w:val="28"/>
          <w:szCs w:val="28"/>
        </w:rPr>
        <w:t xml:space="preserve">Зараз у нас є шанс діяти та запобігти подальшій зміні клімату. Якщо ми хочемо утримати підвищення глобальної температури нижче 1,5 градуса за Цельсієм порівняно з </w:t>
      </w:r>
      <w:proofErr w:type="spellStart"/>
      <w:r w:rsidRPr="004141D7">
        <w:rPr>
          <w:rFonts w:ascii="Times New Roman" w:hAnsi="Times New Roman"/>
          <w:sz w:val="28"/>
          <w:szCs w:val="28"/>
        </w:rPr>
        <w:t>доіндустріальними</w:t>
      </w:r>
      <w:proofErr w:type="spellEnd"/>
      <w:r w:rsidRPr="004141D7">
        <w:rPr>
          <w:rFonts w:ascii="Times New Roman" w:hAnsi="Times New Roman"/>
          <w:sz w:val="28"/>
          <w:szCs w:val="28"/>
        </w:rPr>
        <w:t xml:space="preserve"> рівнями, викиди техногенних парникових газів мають скоротитися щонайменше на 50% до 2030 року, згідно з IPCC. IPCC розшифровується як Міжурядова група експертів зі зміни клімату (</w:t>
      </w:r>
      <w:proofErr w:type="spellStart"/>
      <w:r w:rsidRPr="004141D7">
        <w:rPr>
          <w:rFonts w:ascii="Times New Roman" w:hAnsi="Times New Roman"/>
          <w:sz w:val="28"/>
          <w:szCs w:val="28"/>
        </w:rPr>
        <w:t>англ</w:t>
      </w:r>
      <w:proofErr w:type="spellEnd"/>
      <w:r w:rsidRPr="004141D7">
        <w:rPr>
          <w:rFonts w:ascii="Times New Roman" w:hAnsi="Times New Roman"/>
          <w:sz w:val="28"/>
          <w:szCs w:val="28"/>
        </w:rPr>
        <w:t xml:space="preserve">. </w:t>
      </w:r>
      <w:proofErr w:type="spellStart"/>
      <w:r w:rsidRPr="004141D7">
        <w:rPr>
          <w:rFonts w:ascii="Times New Roman" w:hAnsi="Times New Roman"/>
          <w:sz w:val="28"/>
          <w:szCs w:val="28"/>
        </w:rPr>
        <w:t>Intergovernmental</w:t>
      </w:r>
      <w:proofErr w:type="spellEnd"/>
      <w:r w:rsidRPr="004141D7">
        <w:rPr>
          <w:rFonts w:ascii="Times New Roman" w:hAnsi="Times New Roman"/>
          <w:sz w:val="28"/>
          <w:szCs w:val="28"/>
        </w:rPr>
        <w:t xml:space="preserve"> </w:t>
      </w:r>
      <w:proofErr w:type="spellStart"/>
      <w:r w:rsidRPr="004141D7">
        <w:rPr>
          <w:rFonts w:ascii="Times New Roman" w:hAnsi="Times New Roman"/>
          <w:sz w:val="28"/>
          <w:szCs w:val="28"/>
        </w:rPr>
        <w:t>Panel</w:t>
      </w:r>
      <w:proofErr w:type="spellEnd"/>
      <w:r w:rsidRPr="004141D7">
        <w:rPr>
          <w:rFonts w:ascii="Times New Roman" w:hAnsi="Times New Roman"/>
          <w:sz w:val="28"/>
          <w:szCs w:val="28"/>
        </w:rPr>
        <w:t xml:space="preserve"> </w:t>
      </w:r>
      <w:proofErr w:type="spellStart"/>
      <w:r w:rsidRPr="004141D7">
        <w:rPr>
          <w:rFonts w:ascii="Times New Roman" w:hAnsi="Times New Roman"/>
          <w:sz w:val="28"/>
          <w:szCs w:val="28"/>
        </w:rPr>
        <w:t>on</w:t>
      </w:r>
      <w:proofErr w:type="spellEnd"/>
      <w:r w:rsidRPr="004141D7">
        <w:rPr>
          <w:rFonts w:ascii="Times New Roman" w:hAnsi="Times New Roman"/>
          <w:sz w:val="28"/>
          <w:szCs w:val="28"/>
        </w:rPr>
        <w:t xml:space="preserve"> </w:t>
      </w:r>
      <w:proofErr w:type="spellStart"/>
      <w:r w:rsidRPr="004141D7">
        <w:rPr>
          <w:rFonts w:ascii="Times New Roman" w:hAnsi="Times New Roman"/>
          <w:sz w:val="28"/>
          <w:szCs w:val="28"/>
        </w:rPr>
        <w:t>Climate</w:t>
      </w:r>
      <w:proofErr w:type="spellEnd"/>
      <w:r w:rsidRPr="004141D7">
        <w:rPr>
          <w:rFonts w:ascii="Times New Roman" w:hAnsi="Times New Roman"/>
          <w:sz w:val="28"/>
          <w:szCs w:val="28"/>
        </w:rPr>
        <w:t xml:space="preserve"> </w:t>
      </w:r>
      <w:proofErr w:type="spellStart"/>
      <w:r w:rsidRPr="004141D7">
        <w:rPr>
          <w:rFonts w:ascii="Times New Roman" w:hAnsi="Times New Roman"/>
          <w:sz w:val="28"/>
          <w:szCs w:val="28"/>
        </w:rPr>
        <w:t>Change</w:t>
      </w:r>
      <w:proofErr w:type="spellEnd"/>
      <w:r w:rsidRPr="004141D7">
        <w:rPr>
          <w:rFonts w:ascii="Times New Roman" w:hAnsi="Times New Roman"/>
          <w:sz w:val="28"/>
          <w:szCs w:val="28"/>
        </w:rPr>
        <w:t>) — це провідний міжнародний орган, створений у 1988 році Світовою метеорологічною організацією та Програмою ООН з довкілля для оцінки наукової інформації щодо зміни клімату, її причин, потенційних наслідків та стратегій реагування.</w:t>
      </w:r>
    </w:p>
    <w:p w14:paraId="1EDF07E3" w14:textId="77777777" w:rsidR="004141D7" w:rsidRPr="004141D7" w:rsidRDefault="004141D7" w:rsidP="004141D7">
      <w:pPr>
        <w:spacing w:after="0"/>
        <w:ind w:firstLine="708"/>
        <w:jc w:val="both"/>
        <w:rPr>
          <w:rFonts w:ascii="Times New Roman" w:hAnsi="Times New Roman"/>
          <w:sz w:val="28"/>
          <w:szCs w:val="28"/>
        </w:rPr>
      </w:pPr>
      <w:r w:rsidRPr="004141D7">
        <w:rPr>
          <w:rFonts w:ascii="Times New Roman" w:hAnsi="Times New Roman"/>
          <w:sz w:val="28"/>
          <w:szCs w:val="28"/>
        </w:rPr>
        <w:t>Таким чином, зміна клімату є значною та довготривалою зміною статистичного розподілу погодних моделей. Це може відбуватися протягом періоду від десятиліть до мільйонів років. Це можуть бути зміни середніх погодних умов, наприклад середня дата початку вологого сезону в тропіках, або зміни частоти екстремальних погодних явищ, таких як повені, посухи та шторми.</w:t>
      </w:r>
    </w:p>
    <w:p w14:paraId="2974D75A" w14:textId="2C374768" w:rsidR="004141D7" w:rsidRDefault="004141D7" w:rsidP="004141D7">
      <w:pPr>
        <w:spacing w:after="0"/>
        <w:ind w:firstLine="708"/>
        <w:jc w:val="both"/>
        <w:rPr>
          <w:rFonts w:ascii="Times New Roman" w:hAnsi="Times New Roman"/>
          <w:sz w:val="28"/>
          <w:szCs w:val="28"/>
        </w:rPr>
      </w:pPr>
      <w:r w:rsidRPr="004141D7">
        <w:rPr>
          <w:rFonts w:ascii="Times New Roman" w:hAnsi="Times New Roman"/>
          <w:sz w:val="28"/>
          <w:szCs w:val="28"/>
        </w:rPr>
        <w:t xml:space="preserve">Зміни орбітальних орбіт Землі, звані циклами </w:t>
      </w:r>
      <w:proofErr w:type="spellStart"/>
      <w:r w:rsidRPr="004141D7">
        <w:rPr>
          <w:rFonts w:ascii="Times New Roman" w:hAnsi="Times New Roman"/>
          <w:sz w:val="28"/>
          <w:szCs w:val="28"/>
        </w:rPr>
        <w:t>Міланковича</w:t>
      </w:r>
      <w:proofErr w:type="spellEnd"/>
      <w:r w:rsidRPr="004141D7">
        <w:rPr>
          <w:rFonts w:ascii="Times New Roman" w:hAnsi="Times New Roman"/>
          <w:sz w:val="28"/>
          <w:szCs w:val="28"/>
        </w:rPr>
        <w:t>, є найважливішою рушійною силою зміни клімату за період від тисяч до мільйонів років. Вони були основною рушійною силою останніх чотирьох циклів льодовикових періодів і теплих періодів між ними. Однак клімат Землі суттєво змінився за останні 150 років, і надзвичайно важливо, щоб ми розуміли, що спричиняє зміни за такий короткий період часу.</w:t>
      </w:r>
    </w:p>
    <w:p w14:paraId="251A7EEA" w14:textId="77777777" w:rsidR="004141D7" w:rsidRPr="004141D7" w:rsidRDefault="004141D7" w:rsidP="004141D7">
      <w:pPr>
        <w:spacing w:after="0"/>
        <w:ind w:firstLine="708"/>
        <w:jc w:val="both"/>
        <w:rPr>
          <w:rFonts w:ascii="Times New Roman" w:hAnsi="Times New Roman"/>
          <w:sz w:val="28"/>
          <w:szCs w:val="28"/>
        </w:rPr>
      </w:pPr>
      <w:r w:rsidRPr="004141D7">
        <w:rPr>
          <w:rFonts w:ascii="Times New Roman" w:hAnsi="Times New Roman"/>
          <w:sz w:val="28"/>
          <w:szCs w:val="28"/>
        </w:rPr>
        <w:lastRenderedPageBreak/>
        <w:t>Багато досліджень остаточно продемонстрували, що середні глобальні температури зростали з середини 1900-х років. У народі це називають глобальним потеплінням, і науковий консенсус полягає в тому, що воно спричинене діяльністю людини, насамперед через викиди CO2 в атмосферу через спалювання викопного палива. Антропогенна зміна клімату, як її часто називають, була продемонстрована як консенсус серед кліматологів.</w:t>
      </w:r>
    </w:p>
    <w:p w14:paraId="47A36EDA" w14:textId="0F266847" w:rsidR="004141D7" w:rsidRPr="004141D7" w:rsidRDefault="004141D7" w:rsidP="004141D7">
      <w:pPr>
        <w:spacing w:after="0"/>
        <w:ind w:firstLine="708"/>
        <w:jc w:val="both"/>
        <w:rPr>
          <w:rFonts w:ascii="Times New Roman" w:hAnsi="Times New Roman"/>
          <w:sz w:val="28"/>
          <w:szCs w:val="28"/>
        </w:rPr>
      </w:pPr>
      <w:r w:rsidRPr="004141D7">
        <w:rPr>
          <w:rFonts w:ascii="Times New Roman" w:hAnsi="Times New Roman"/>
          <w:sz w:val="28"/>
          <w:szCs w:val="28"/>
        </w:rPr>
        <w:t xml:space="preserve">Знакова спеціальна доповідь МГЕЗК </w:t>
      </w:r>
      <w:r w:rsidR="008F4F97">
        <w:rPr>
          <w:rFonts w:ascii="Times New Roman" w:hAnsi="Times New Roman"/>
          <w:sz w:val="28"/>
          <w:szCs w:val="28"/>
        </w:rPr>
        <w:t>(</w:t>
      </w:r>
      <w:r w:rsidR="008F4F97" w:rsidRPr="008F4F97">
        <w:rPr>
          <w:rFonts w:ascii="Times New Roman" w:hAnsi="Times New Roman"/>
          <w:sz w:val="28"/>
          <w:szCs w:val="28"/>
        </w:rPr>
        <w:t>Міжурядова група експертів зі зміни клімату</w:t>
      </w:r>
      <w:r w:rsidR="008F4F97">
        <w:rPr>
          <w:rFonts w:ascii="Times New Roman" w:hAnsi="Times New Roman"/>
          <w:sz w:val="28"/>
          <w:szCs w:val="28"/>
        </w:rPr>
        <w:t>)</w:t>
      </w:r>
      <w:r w:rsidR="008F4F97" w:rsidRPr="008F4F97">
        <w:rPr>
          <w:rFonts w:ascii="Times New Roman" w:hAnsi="Times New Roman"/>
          <w:sz w:val="28"/>
          <w:szCs w:val="28"/>
        </w:rPr>
        <w:t xml:space="preserve"> </w:t>
      </w:r>
      <w:r w:rsidRPr="004141D7">
        <w:rPr>
          <w:rFonts w:ascii="Times New Roman" w:hAnsi="Times New Roman"/>
          <w:sz w:val="28"/>
          <w:szCs w:val="28"/>
        </w:rPr>
        <w:t xml:space="preserve">про глобальне потепління на 1,5 ºC, опублікована в жовтні 2018 року, продемонструвала, що діяльність людини вже сильно вплинула на глобальні температури і що температура продовжує зростати: «За оцінками, діяльність людини спричинила приблизно 1,0 °C глобального потепління вище </w:t>
      </w:r>
      <w:proofErr w:type="spellStart"/>
      <w:r w:rsidRPr="004141D7">
        <w:rPr>
          <w:rFonts w:ascii="Times New Roman" w:hAnsi="Times New Roman"/>
          <w:sz w:val="28"/>
          <w:szCs w:val="28"/>
        </w:rPr>
        <w:t>доіндустріального</w:t>
      </w:r>
      <w:proofErr w:type="spellEnd"/>
      <w:r w:rsidRPr="004141D7">
        <w:rPr>
          <w:rFonts w:ascii="Times New Roman" w:hAnsi="Times New Roman"/>
          <w:sz w:val="28"/>
          <w:szCs w:val="28"/>
        </w:rPr>
        <w:t xml:space="preserve"> рівня з імовірним діапазоном від 0,8 °C до 1,2 °C. Глобальне потепління, ймовірно, досягне 1,5 °C між 2030 і 2052 роками, якщо воно продовжить зростати нинішніми темпами (висока впевненість)».</w:t>
      </w:r>
    </w:p>
    <w:p w14:paraId="5FBB22F1" w14:textId="734D03F9" w:rsidR="004141D7" w:rsidRDefault="004141D7" w:rsidP="004141D7">
      <w:pPr>
        <w:spacing w:after="0"/>
        <w:ind w:firstLine="708"/>
        <w:jc w:val="both"/>
        <w:rPr>
          <w:rFonts w:ascii="Times New Roman" w:hAnsi="Times New Roman"/>
          <w:sz w:val="28"/>
          <w:szCs w:val="28"/>
        </w:rPr>
      </w:pPr>
      <w:r w:rsidRPr="004141D7">
        <w:rPr>
          <w:rFonts w:ascii="Times New Roman" w:hAnsi="Times New Roman"/>
          <w:sz w:val="28"/>
          <w:szCs w:val="28"/>
        </w:rPr>
        <w:t>Хоча підвищення температури на 1,5 градуса Цельсія звучить не так вже й багато, звіт IPCC показує, що це матиме серйозні наслідки. Ви можете побачити зміни температури за минуле століття на знімках NASA, як показано нижче:</w:t>
      </w:r>
    </w:p>
    <w:p w14:paraId="6C9E524D" w14:textId="57AB8E0A" w:rsidR="004141D7" w:rsidRDefault="004141D7" w:rsidP="004141D7">
      <w:pPr>
        <w:spacing w:after="0"/>
        <w:ind w:firstLine="708"/>
        <w:jc w:val="both"/>
        <w:rPr>
          <w:rFonts w:ascii="Times New Roman" w:hAnsi="Times New Roman"/>
          <w:sz w:val="28"/>
          <w:szCs w:val="28"/>
        </w:rPr>
      </w:pPr>
      <w:hyperlink r:id="rId5" w:history="1">
        <w:r w:rsidRPr="00FC6C2E">
          <w:rPr>
            <w:rStyle w:val="a4"/>
            <w:rFonts w:ascii="Times New Roman" w:hAnsi="Times New Roman"/>
            <w:sz w:val="28"/>
            <w:szCs w:val="28"/>
          </w:rPr>
          <w:t>https://youtu.be/gqBCzWTs3r4</w:t>
        </w:r>
      </w:hyperlink>
    </w:p>
    <w:p w14:paraId="43A5BB40" w14:textId="77777777" w:rsidR="002E666F" w:rsidRDefault="002E666F" w:rsidP="00E90B0D">
      <w:pPr>
        <w:ind w:firstLine="708"/>
        <w:jc w:val="both"/>
        <w:rPr>
          <w:rFonts w:ascii="Times New Roman" w:hAnsi="Times New Roman"/>
          <w:b/>
          <w:bCs/>
          <w:sz w:val="28"/>
          <w:szCs w:val="28"/>
        </w:rPr>
      </w:pPr>
    </w:p>
    <w:p w14:paraId="09B1A910" w14:textId="07222302" w:rsidR="00E90B0D" w:rsidRDefault="00E90B0D" w:rsidP="002E666F">
      <w:pPr>
        <w:spacing w:after="0"/>
        <w:ind w:firstLine="708"/>
        <w:jc w:val="both"/>
        <w:rPr>
          <w:rFonts w:ascii="Times New Roman" w:hAnsi="Times New Roman"/>
          <w:b/>
          <w:bCs/>
          <w:sz w:val="28"/>
          <w:szCs w:val="28"/>
        </w:rPr>
      </w:pPr>
      <w:r w:rsidRPr="00E90B0D">
        <w:rPr>
          <w:rFonts w:ascii="Times New Roman" w:hAnsi="Times New Roman"/>
          <w:b/>
          <w:bCs/>
          <w:sz w:val="28"/>
          <w:szCs w:val="28"/>
        </w:rPr>
        <w:t>Причини зміни клімату</w:t>
      </w:r>
    </w:p>
    <w:p w14:paraId="10A0E2C7" w14:textId="2F3ADD18" w:rsidR="002E666F" w:rsidRDefault="002E666F" w:rsidP="002E666F">
      <w:pPr>
        <w:spacing w:after="0"/>
        <w:ind w:firstLine="708"/>
        <w:jc w:val="both"/>
        <w:rPr>
          <w:rFonts w:ascii="Times New Roman" w:hAnsi="Times New Roman"/>
          <w:sz w:val="28"/>
          <w:szCs w:val="28"/>
        </w:rPr>
      </w:pPr>
      <w:r w:rsidRPr="002E666F">
        <w:rPr>
          <w:rFonts w:ascii="Times New Roman" w:hAnsi="Times New Roman"/>
          <w:sz w:val="28"/>
          <w:szCs w:val="28"/>
        </w:rPr>
        <w:t>Температура на Землі придатна для життя завдяки природному процесу, який називається парниковий ефект. Коли сонячне випромінювання досягає нашої атмосфери, частина відбивається назад у космос, а частина проходить крізь і поглинається Землею. Це призводить до того, що поверхня Землі нагрівається. Тепло від Землі випромінюється назовні і поглинається газами, присутніми в земній атмосфері. Вони називаються «парниковими газами». Ці гази запобігають зникненню тепла назад у космос і підтримують на Землі середню температуру близько +15 °C замість -18 °C.</w:t>
      </w:r>
    </w:p>
    <w:p w14:paraId="7673A61D" w14:textId="77777777" w:rsidR="002E666F" w:rsidRPr="002E666F" w:rsidRDefault="002E666F" w:rsidP="002E666F">
      <w:pPr>
        <w:spacing w:after="0"/>
        <w:ind w:firstLine="708"/>
        <w:jc w:val="both"/>
        <w:rPr>
          <w:rFonts w:ascii="Times New Roman" w:hAnsi="Times New Roman"/>
          <w:sz w:val="28"/>
          <w:szCs w:val="28"/>
        </w:rPr>
      </w:pPr>
      <w:r w:rsidRPr="002E666F">
        <w:rPr>
          <w:rFonts w:ascii="Times New Roman" w:hAnsi="Times New Roman"/>
          <w:sz w:val="28"/>
          <w:szCs w:val="28"/>
        </w:rPr>
        <w:t xml:space="preserve">Протягом останнього століття люди викидали в атмосферу більше парникових газів, посилюючи парниковий ефект. Багато з цих газів надходять від спалювання викопного палива на </w:t>
      </w:r>
      <w:proofErr w:type="spellStart"/>
      <w:r w:rsidRPr="002E666F">
        <w:rPr>
          <w:rFonts w:ascii="Times New Roman" w:hAnsi="Times New Roman"/>
          <w:sz w:val="28"/>
          <w:szCs w:val="28"/>
        </w:rPr>
        <w:t>фабриках</w:t>
      </w:r>
      <w:proofErr w:type="spellEnd"/>
      <w:r w:rsidRPr="002E666F">
        <w:rPr>
          <w:rFonts w:ascii="Times New Roman" w:hAnsi="Times New Roman"/>
          <w:sz w:val="28"/>
          <w:szCs w:val="28"/>
        </w:rPr>
        <w:t>, автомобілях і літаках або в сільському господарстві. Вуглекислий газ є найбільш відповідальним за потепління, головним чином тому, що його так багато. Інші парникові гази включають метан, закис азоту та бромистий метил.</w:t>
      </w:r>
    </w:p>
    <w:p w14:paraId="0040B4AB" w14:textId="1759F15B" w:rsidR="002E666F" w:rsidRDefault="002E666F" w:rsidP="002E666F">
      <w:pPr>
        <w:spacing w:after="0"/>
        <w:ind w:firstLine="708"/>
        <w:jc w:val="both"/>
        <w:rPr>
          <w:rFonts w:ascii="Times New Roman" w:hAnsi="Times New Roman"/>
          <w:sz w:val="28"/>
          <w:szCs w:val="28"/>
        </w:rPr>
      </w:pPr>
      <w:r w:rsidRPr="002E666F">
        <w:rPr>
          <w:rFonts w:ascii="Times New Roman" w:hAnsi="Times New Roman"/>
          <w:sz w:val="28"/>
          <w:szCs w:val="28"/>
        </w:rPr>
        <w:t>Втрата лісів і водно-болотних угідь, які в іншому випадку накопичували б CO2, також посилює ефект потепління. За оцінками, щодня вирубують 80 000 акрів тропічних лісів, для лісозаготівельної промисловості або для звільнення місця для сільського господарства.</w:t>
      </w:r>
    </w:p>
    <w:p w14:paraId="708D0147" w14:textId="6C618F90" w:rsidR="002E666F" w:rsidRDefault="002E666F" w:rsidP="002E666F">
      <w:pPr>
        <w:spacing w:after="0"/>
        <w:ind w:firstLine="708"/>
        <w:jc w:val="both"/>
        <w:rPr>
          <w:rFonts w:ascii="Times New Roman" w:hAnsi="Times New Roman"/>
          <w:sz w:val="28"/>
          <w:szCs w:val="28"/>
        </w:rPr>
      </w:pPr>
      <w:r>
        <w:rPr>
          <w:rFonts w:ascii="Times New Roman" w:hAnsi="Times New Roman"/>
          <w:noProof/>
          <w:sz w:val="28"/>
          <w:szCs w:val="28"/>
        </w:rPr>
        <w:lastRenderedPageBreak/>
        <w:drawing>
          <wp:inline distT="0" distB="0" distL="0" distR="0" wp14:anchorId="2BD88F1C" wp14:editId="5A3798EC">
            <wp:extent cx="5238750" cy="3086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0" cy="3086100"/>
                    </a:xfrm>
                    <a:prstGeom prst="rect">
                      <a:avLst/>
                    </a:prstGeom>
                    <a:noFill/>
                  </pic:spPr>
                </pic:pic>
              </a:graphicData>
            </a:graphic>
          </wp:inline>
        </w:drawing>
      </w:r>
    </w:p>
    <w:p w14:paraId="75CD833E" w14:textId="5E18C0DE" w:rsidR="002E666F" w:rsidRPr="002E666F" w:rsidRDefault="002E666F" w:rsidP="002E666F">
      <w:pPr>
        <w:spacing w:after="0"/>
        <w:ind w:firstLine="708"/>
        <w:jc w:val="both"/>
        <w:rPr>
          <w:rFonts w:ascii="Times New Roman" w:hAnsi="Times New Roman"/>
          <w:i/>
          <w:iCs/>
          <w:sz w:val="28"/>
          <w:szCs w:val="28"/>
        </w:rPr>
      </w:pPr>
      <w:r>
        <w:rPr>
          <w:rFonts w:ascii="Times New Roman" w:hAnsi="Times New Roman"/>
          <w:i/>
          <w:iCs/>
          <w:sz w:val="28"/>
          <w:szCs w:val="28"/>
        </w:rPr>
        <w:t xml:space="preserve">Рис.1 - </w:t>
      </w:r>
      <w:r w:rsidRPr="002E666F">
        <w:rPr>
          <w:rFonts w:ascii="Times New Roman" w:hAnsi="Times New Roman"/>
          <w:i/>
          <w:iCs/>
          <w:sz w:val="28"/>
          <w:szCs w:val="28"/>
        </w:rPr>
        <w:t>Зображення: Парниковий ефект, викликаний людиною (джерело: Американська Служба національних парків)</w:t>
      </w:r>
    </w:p>
    <w:p w14:paraId="790B896D" w14:textId="77777777" w:rsidR="00C515E2" w:rsidRPr="00C515E2" w:rsidRDefault="00C515E2" w:rsidP="00C515E2">
      <w:pPr>
        <w:shd w:val="clear" w:color="auto" w:fill="F7F7F7"/>
        <w:spacing w:after="0" w:line="465" w:lineRule="atLeast"/>
        <w:ind w:firstLine="708"/>
        <w:jc w:val="both"/>
        <w:outlineLvl w:val="2"/>
        <w:rPr>
          <w:rFonts w:ascii="Times New Roman" w:eastAsia="Times New Roman" w:hAnsi="Times New Roman"/>
          <w:color w:val="28353F"/>
          <w:sz w:val="28"/>
          <w:szCs w:val="28"/>
          <w:lang w:eastAsia="uk-UA"/>
        </w:rPr>
      </w:pPr>
      <w:r w:rsidRPr="00C515E2">
        <w:rPr>
          <w:rFonts w:ascii="Times New Roman" w:eastAsia="Times New Roman" w:hAnsi="Times New Roman"/>
          <w:color w:val="28353F"/>
          <w:sz w:val="28"/>
          <w:szCs w:val="28"/>
          <w:lang w:eastAsia="uk-UA"/>
        </w:rPr>
        <w:t>Парниковий ефект</w:t>
      </w:r>
    </w:p>
    <w:p w14:paraId="4AA42118" w14:textId="366A70F5" w:rsidR="00C515E2" w:rsidRPr="00C515E2" w:rsidRDefault="00C515E2" w:rsidP="00C515E2">
      <w:pPr>
        <w:shd w:val="clear" w:color="auto" w:fill="F7F7F7"/>
        <w:spacing w:after="0" w:line="240" w:lineRule="auto"/>
        <w:ind w:firstLine="708"/>
        <w:jc w:val="both"/>
        <w:rPr>
          <w:rFonts w:ascii="Times New Roman" w:eastAsia="Times New Roman" w:hAnsi="Times New Roman"/>
          <w:color w:val="343D3F"/>
          <w:sz w:val="28"/>
          <w:szCs w:val="28"/>
          <w:lang w:eastAsia="uk-UA"/>
        </w:rPr>
      </w:pPr>
      <w:r w:rsidRPr="00C515E2">
        <w:rPr>
          <w:rFonts w:ascii="Times New Roman" w:eastAsia="Times New Roman" w:hAnsi="Times New Roman"/>
          <w:b/>
          <w:bCs/>
          <w:i/>
          <w:iCs/>
          <w:color w:val="343D3F"/>
          <w:sz w:val="28"/>
          <w:szCs w:val="28"/>
          <w:lang w:eastAsia="uk-UA"/>
        </w:rPr>
        <w:t>Парниковий ефект</w:t>
      </w:r>
      <w:r w:rsidR="00140345">
        <w:rPr>
          <w:rFonts w:ascii="Times New Roman" w:eastAsia="Times New Roman" w:hAnsi="Times New Roman"/>
          <w:color w:val="343D3F"/>
          <w:sz w:val="28"/>
          <w:szCs w:val="28"/>
          <w:lang w:eastAsia="uk-UA"/>
        </w:rPr>
        <w:t xml:space="preserve"> - </w:t>
      </w:r>
      <w:r w:rsidRPr="00C515E2">
        <w:rPr>
          <w:rFonts w:ascii="Times New Roman" w:eastAsia="Times New Roman" w:hAnsi="Times New Roman"/>
          <w:color w:val="343D3F"/>
          <w:sz w:val="28"/>
          <w:szCs w:val="28"/>
          <w:lang w:eastAsia="uk-UA"/>
        </w:rPr>
        <w:t>це процес, за якого парникові гази затримують сонячну енергію на поверхні Землі та в атмосфері і перешкоджають її поверненню назад у космос. Парниковий ефект підтримує на Землі комфортну для життя температуру.</w:t>
      </w:r>
      <w:r w:rsidR="00140345">
        <w:rPr>
          <w:rFonts w:ascii="Times New Roman" w:eastAsia="Times New Roman" w:hAnsi="Times New Roman"/>
          <w:color w:val="343D3F"/>
          <w:sz w:val="28"/>
          <w:szCs w:val="28"/>
          <w:lang w:eastAsia="uk-UA"/>
        </w:rPr>
        <w:t xml:space="preserve"> </w:t>
      </w:r>
      <w:hyperlink r:id="rId7" w:history="1">
        <w:r w:rsidRPr="00C515E2">
          <w:rPr>
            <w:rFonts w:ascii="Times New Roman" w:eastAsia="Times New Roman" w:hAnsi="Times New Roman"/>
            <w:color w:val="007725"/>
            <w:sz w:val="28"/>
            <w:szCs w:val="28"/>
            <w:u w:val="single"/>
            <w:lang w:eastAsia="uk-UA"/>
          </w:rPr>
          <w:t>Якби не було цього ефекту, то середня глобальна температура була б не +15℃, а -18</w:t>
        </w:r>
      </w:hyperlink>
      <w:r w:rsidRPr="00C515E2">
        <w:rPr>
          <w:rFonts w:ascii="Times New Roman" w:eastAsia="Times New Roman" w:hAnsi="Times New Roman"/>
          <w:color w:val="343D3F"/>
          <w:sz w:val="28"/>
          <w:szCs w:val="28"/>
          <w:lang w:eastAsia="uk-UA"/>
        </w:rPr>
        <w:t>℃.</w:t>
      </w:r>
    </w:p>
    <w:p w14:paraId="1596715C" w14:textId="2C7C2FB0" w:rsidR="00C515E2" w:rsidRPr="00C515E2" w:rsidRDefault="00C515E2" w:rsidP="00C515E2">
      <w:pPr>
        <w:shd w:val="clear" w:color="auto" w:fill="F7F7F7"/>
        <w:spacing w:after="0" w:line="240" w:lineRule="auto"/>
        <w:ind w:firstLine="708"/>
        <w:jc w:val="both"/>
        <w:rPr>
          <w:rFonts w:ascii="Times New Roman" w:eastAsia="Times New Roman" w:hAnsi="Times New Roman"/>
          <w:color w:val="343D3F"/>
          <w:sz w:val="28"/>
          <w:szCs w:val="28"/>
          <w:lang w:eastAsia="uk-UA"/>
        </w:rPr>
      </w:pPr>
      <w:r w:rsidRPr="00C515E2">
        <w:rPr>
          <w:rFonts w:ascii="Times New Roman" w:eastAsia="Times New Roman" w:hAnsi="Times New Roman"/>
          <w:color w:val="343D3F"/>
          <w:sz w:val="28"/>
          <w:szCs w:val="28"/>
          <w:lang w:eastAsia="uk-UA"/>
        </w:rPr>
        <w:t>Парниковий ефект – це нормальне природне явище. Але після промислової революції з середини 19 ст. через спалювання викопного палива концентрація парникових газів в атмосфері почала різко зростати.</w:t>
      </w:r>
    </w:p>
    <w:p w14:paraId="47878F84" w14:textId="77777777" w:rsidR="00C515E2" w:rsidRPr="00C515E2" w:rsidRDefault="00C515E2" w:rsidP="00C515E2">
      <w:pPr>
        <w:shd w:val="clear" w:color="auto" w:fill="F7F7F7"/>
        <w:spacing w:after="0" w:line="240" w:lineRule="auto"/>
        <w:ind w:firstLine="660"/>
        <w:jc w:val="both"/>
        <w:rPr>
          <w:rFonts w:ascii="Times New Roman" w:eastAsia="Times New Roman" w:hAnsi="Times New Roman"/>
          <w:color w:val="343D3F"/>
          <w:sz w:val="28"/>
          <w:szCs w:val="28"/>
          <w:lang w:eastAsia="uk-UA"/>
        </w:rPr>
      </w:pPr>
      <w:r w:rsidRPr="00C515E2">
        <w:rPr>
          <w:rFonts w:ascii="Times New Roman" w:eastAsia="Times New Roman" w:hAnsi="Times New Roman"/>
          <w:color w:val="343D3F"/>
          <w:sz w:val="28"/>
          <w:szCs w:val="28"/>
          <w:lang w:eastAsia="uk-UA"/>
        </w:rPr>
        <w:t>До парникових газів відносять:</w:t>
      </w:r>
    </w:p>
    <w:p w14:paraId="3699A487" w14:textId="77777777" w:rsidR="00C515E2" w:rsidRPr="00C515E2" w:rsidRDefault="00C515E2" w:rsidP="00C515E2">
      <w:pPr>
        <w:numPr>
          <w:ilvl w:val="0"/>
          <w:numId w:val="3"/>
        </w:numPr>
        <w:shd w:val="clear" w:color="auto" w:fill="F7F7F7"/>
        <w:spacing w:after="0" w:line="240" w:lineRule="auto"/>
        <w:ind w:left="1020"/>
        <w:jc w:val="both"/>
        <w:rPr>
          <w:rFonts w:ascii="Times New Roman" w:eastAsia="Times New Roman" w:hAnsi="Times New Roman"/>
          <w:color w:val="343D3F"/>
          <w:sz w:val="28"/>
          <w:szCs w:val="28"/>
          <w:lang w:eastAsia="uk-UA"/>
        </w:rPr>
      </w:pPr>
      <w:r w:rsidRPr="00C515E2">
        <w:rPr>
          <w:rFonts w:ascii="Times New Roman" w:eastAsia="Times New Roman" w:hAnsi="Times New Roman"/>
          <w:b/>
          <w:bCs/>
          <w:color w:val="343D3F"/>
          <w:sz w:val="28"/>
          <w:szCs w:val="28"/>
          <w:lang w:eastAsia="uk-UA"/>
        </w:rPr>
        <w:t>Двоокис вуглецю СО</w:t>
      </w:r>
      <w:r w:rsidRPr="00C515E2">
        <w:rPr>
          <w:rFonts w:ascii="Times New Roman" w:eastAsia="Times New Roman" w:hAnsi="Times New Roman"/>
          <w:b/>
          <w:bCs/>
          <w:color w:val="343D3F"/>
          <w:sz w:val="28"/>
          <w:szCs w:val="28"/>
          <w:vertAlign w:val="subscript"/>
          <w:lang w:eastAsia="uk-UA"/>
        </w:rPr>
        <w:t>2</w:t>
      </w:r>
    </w:p>
    <w:p w14:paraId="3F49A643" w14:textId="77777777" w:rsidR="00C515E2" w:rsidRPr="00C515E2" w:rsidRDefault="00C515E2" w:rsidP="00C515E2">
      <w:pPr>
        <w:numPr>
          <w:ilvl w:val="0"/>
          <w:numId w:val="3"/>
        </w:numPr>
        <w:shd w:val="clear" w:color="auto" w:fill="F7F7F7"/>
        <w:spacing w:after="0" w:line="240" w:lineRule="auto"/>
        <w:ind w:left="1020"/>
        <w:jc w:val="both"/>
        <w:rPr>
          <w:rFonts w:ascii="Times New Roman" w:eastAsia="Times New Roman" w:hAnsi="Times New Roman"/>
          <w:color w:val="343D3F"/>
          <w:sz w:val="28"/>
          <w:szCs w:val="28"/>
          <w:lang w:eastAsia="uk-UA"/>
        </w:rPr>
      </w:pPr>
      <w:r w:rsidRPr="00C515E2">
        <w:rPr>
          <w:rFonts w:ascii="Times New Roman" w:eastAsia="Times New Roman" w:hAnsi="Times New Roman"/>
          <w:b/>
          <w:bCs/>
          <w:color w:val="343D3F"/>
          <w:sz w:val="28"/>
          <w:szCs w:val="28"/>
          <w:lang w:eastAsia="uk-UA"/>
        </w:rPr>
        <w:t>Метан CH</w:t>
      </w:r>
      <w:r w:rsidRPr="00C515E2">
        <w:rPr>
          <w:rFonts w:ascii="Times New Roman" w:eastAsia="Times New Roman" w:hAnsi="Times New Roman"/>
          <w:b/>
          <w:bCs/>
          <w:color w:val="343D3F"/>
          <w:sz w:val="28"/>
          <w:szCs w:val="28"/>
          <w:vertAlign w:val="subscript"/>
          <w:lang w:eastAsia="uk-UA"/>
        </w:rPr>
        <w:t>4</w:t>
      </w:r>
    </w:p>
    <w:p w14:paraId="077C1C4E" w14:textId="77777777" w:rsidR="00C515E2" w:rsidRPr="00C515E2" w:rsidRDefault="00C515E2" w:rsidP="00C515E2">
      <w:pPr>
        <w:numPr>
          <w:ilvl w:val="0"/>
          <w:numId w:val="3"/>
        </w:numPr>
        <w:shd w:val="clear" w:color="auto" w:fill="F7F7F7"/>
        <w:spacing w:after="0" w:line="240" w:lineRule="auto"/>
        <w:ind w:left="1020"/>
        <w:jc w:val="both"/>
        <w:rPr>
          <w:rFonts w:ascii="Times New Roman" w:eastAsia="Times New Roman" w:hAnsi="Times New Roman"/>
          <w:color w:val="343D3F"/>
          <w:sz w:val="28"/>
          <w:szCs w:val="28"/>
          <w:lang w:eastAsia="uk-UA"/>
        </w:rPr>
      </w:pPr>
      <w:r w:rsidRPr="00C515E2">
        <w:rPr>
          <w:rFonts w:ascii="Times New Roman" w:eastAsia="Times New Roman" w:hAnsi="Times New Roman"/>
          <w:b/>
          <w:bCs/>
          <w:color w:val="343D3F"/>
          <w:sz w:val="28"/>
          <w:szCs w:val="28"/>
          <w:lang w:eastAsia="uk-UA"/>
        </w:rPr>
        <w:t>Оксид азоту(I)  N</w:t>
      </w:r>
      <w:r w:rsidRPr="00C515E2">
        <w:rPr>
          <w:rFonts w:ascii="Times New Roman" w:eastAsia="Times New Roman" w:hAnsi="Times New Roman"/>
          <w:b/>
          <w:bCs/>
          <w:color w:val="343D3F"/>
          <w:sz w:val="28"/>
          <w:szCs w:val="28"/>
          <w:vertAlign w:val="subscript"/>
          <w:lang w:eastAsia="uk-UA"/>
        </w:rPr>
        <w:t>2</w:t>
      </w:r>
      <w:r w:rsidRPr="00C515E2">
        <w:rPr>
          <w:rFonts w:ascii="Times New Roman" w:eastAsia="Times New Roman" w:hAnsi="Times New Roman"/>
          <w:b/>
          <w:bCs/>
          <w:color w:val="343D3F"/>
          <w:sz w:val="28"/>
          <w:szCs w:val="28"/>
          <w:lang w:eastAsia="uk-UA"/>
        </w:rPr>
        <w:t>O</w:t>
      </w:r>
    </w:p>
    <w:p w14:paraId="3F568625" w14:textId="77777777" w:rsidR="00C515E2" w:rsidRPr="00C515E2" w:rsidRDefault="00C515E2" w:rsidP="00C515E2">
      <w:pPr>
        <w:numPr>
          <w:ilvl w:val="0"/>
          <w:numId w:val="3"/>
        </w:numPr>
        <w:shd w:val="clear" w:color="auto" w:fill="F7F7F7"/>
        <w:spacing w:after="0" w:line="240" w:lineRule="auto"/>
        <w:ind w:left="1020"/>
        <w:jc w:val="both"/>
        <w:rPr>
          <w:rFonts w:ascii="Times New Roman" w:eastAsia="Times New Roman" w:hAnsi="Times New Roman"/>
          <w:color w:val="343D3F"/>
          <w:sz w:val="28"/>
          <w:szCs w:val="28"/>
          <w:lang w:eastAsia="uk-UA"/>
        </w:rPr>
      </w:pPr>
      <w:r w:rsidRPr="00C515E2">
        <w:rPr>
          <w:rFonts w:ascii="Times New Roman" w:eastAsia="Times New Roman" w:hAnsi="Times New Roman"/>
          <w:b/>
          <w:bCs/>
          <w:color w:val="343D3F"/>
          <w:sz w:val="28"/>
          <w:szCs w:val="28"/>
          <w:lang w:eastAsia="uk-UA"/>
        </w:rPr>
        <w:t>Озон О</w:t>
      </w:r>
      <w:r w:rsidRPr="00C515E2">
        <w:rPr>
          <w:rFonts w:ascii="Times New Roman" w:eastAsia="Times New Roman" w:hAnsi="Times New Roman"/>
          <w:b/>
          <w:bCs/>
          <w:color w:val="343D3F"/>
          <w:sz w:val="28"/>
          <w:szCs w:val="28"/>
          <w:vertAlign w:val="subscript"/>
          <w:lang w:eastAsia="uk-UA"/>
        </w:rPr>
        <w:t>3</w:t>
      </w:r>
    </w:p>
    <w:p w14:paraId="756520EA" w14:textId="77777777" w:rsidR="00C515E2" w:rsidRPr="00C515E2" w:rsidRDefault="00C515E2" w:rsidP="00C515E2">
      <w:pPr>
        <w:numPr>
          <w:ilvl w:val="0"/>
          <w:numId w:val="3"/>
        </w:numPr>
        <w:shd w:val="clear" w:color="auto" w:fill="F7F7F7"/>
        <w:spacing w:after="0" w:line="240" w:lineRule="auto"/>
        <w:ind w:left="1020"/>
        <w:jc w:val="both"/>
        <w:rPr>
          <w:rFonts w:ascii="Times New Roman" w:eastAsia="Times New Roman" w:hAnsi="Times New Roman"/>
          <w:color w:val="343D3F"/>
          <w:sz w:val="28"/>
          <w:szCs w:val="28"/>
          <w:lang w:eastAsia="uk-UA"/>
        </w:rPr>
      </w:pPr>
      <w:r w:rsidRPr="00C515E2">
        <w:rPr>
          <w:rFonts w:ascii="Times New Roman" w:eastAsia="Times New Roman" w:hAnsi="Times New Roman"/>
          <w:b/>
          <w:bCs/>
          <w:color w:val="343D3F"/>
          <w:sz w:val="28"/>
          <w:szCs w:val="28"/>
          <w:lang w:eastAsia="uk-UA"/>
        </w:rPr>
        <w:t>Водяна пара</w:t>
      </w:r>
    </w:p>
    <w:p w14:paraId="43ACAB4A" w14:textId="77777777" w:rsidR="00C515E2" w:rsidRPr="00C515E2" w:rsidRDefault="00C515E2" w:rsidP="00C515E2">
      <w:pPr>
        <w:shd w:val="clear" w:color="auto" w:fill="F7F7F7"/>
        <w:spacing w:after="0" w:line="240" w:lineRule="auto"/>
        <w:ind w:firstLine="660"/>
        <w:jc w:val="both"/>
        <w:rPr>
          <w:rFonts w:ascii="Times New Roman" w:eastAsia="Times New Roman" w:hAnsi="Times New Roman"/>
          <w:color w:val="343D3F"/>
          <w:sz w:val="28"/>
          <w:szCs w:val="28"/>
          <w:lang w:eastAsia="uk-UA"/>
        </w:rPr>
      </w:pPr>
      <w:r w:rsidRPr="00C515E2">
        <w:rPr>
          <w:rFonts w:ascii="Times New Roman" w:eastAsia="Times New Roman" w:hAnsi="Times New Roman"/>
          <w:color w:val="343D3F"/>
          <w:sz w:val="28"/>
          <w:szCs w:val="28"/>
          <w:lang w:eastAsia="uk-UA"/>
        </w:rPr>
        <w:t>Перші чотири сполуки місяцями та навіть роками перебувають в атмосфері, не зазнаючи фізичних чи хімічних змін. До прикладу, молекула метану може перебувати в атмосфері без змін до 14 років, а молекула озону приблизно 100 діб. Це сприяє підвищенню глобальної температури протягом десятиліть.</w:t>
      </w:r>
    </w:p>
    <w:p w14:paraId="52342081" w14:textId="77777777" w:rsidR="00C515E2" w:rsidRPr="00C515E2" w:rsidRDefault="00C515E2" w:rsidP="00C515E2">
      <w:pPr>
        <w:shd w:val="clear" w:color="auto" w:fill="F7F7F7"/>
        <w:spacing w:after="0" w:line="240" w:lineRule="auto"/>
        <w:ind w:firstLine="660"/>
        <w:jc w:val="both"/>
        <w:rPr>
          <w:rFonts w:ascii="Times New Roman" w:eastAsia="Times New Roman" w:hAnsi="Times New Roman"/>
          <w:color w:val="343D3F"/>
          <w:sz w:val="28"/>
          <w:szCs w:val="28"/>
          <w:lang w:eastAsia="uk-UA"/>
        </w:rPr>
      </w:pPr>
      <w:r w:rsidRPr="00C515E2">
        <w:rPr>
          <w:rFonts w:ascii="Times New Roman" w:eastAsia="Times New Roman" w:hAnsi="Times New Roman"/>
          <w:color w:val="343D3F"/>
          <w:sz w:val="28"/>
          <w:szCs w:val="28"/>
          <w:lang w:eastAsia="uk-UA"/>
        </w:rPr>
        <w:t>Водяна пара перебуває в атмосфері лише декілька днів і швидко реагує на температурні зміни. Чим тепліше стає, тим більше води випаровується і потрапляє в атмосферу. Таким чином водяна пара посилює процес глобального потепління.</w:t>
      </w:r>
    </w:p>
    <w:p w14:paraId="71CFB6E7" w14:textId="77777777" w:rsidR="004D3009" w:rsidRPr="004D3009" w:rsidRDefault="004D3009" w:rsidP="004D3009">
      <w:pPr>
        <w:spacing w:after="0"/>
        <w:ind w:firstLine="708"/>
        <w:jc w:val="both"/>
        <w:rPr>
          <w:rFonts w:ascii="Times New Roman" w:hAnsi="Times New Roman"/>
          <w:b/>
          <w:bCs/>
          <w:sz w:val="28"/>
          <w:szCs w:val="28"/>
        </w:rPr>
      </w:pPr>
      <w:r w:rsidRPr="004D3009">
        <w:rPr>
          <w:rFonts w:ascii="Times New Roman" w:hAnsi="Times New Roman"/>
          <w:b/>
          <w:bCs/>
          <w:sz w:val="28"/>
          <w:szCs w:val="28"/>
        </w:rPr>
        <w:t>Викиди парникових газів</w:t>
      </w:r>
    </w:p>
    <w:p w14:paraId="48A8AD96" w14:textId="77777777" w:rsidR="004D3009" w:rsidRPr="004D3009" w:rsidRDefault="004D3009" w:rsidP="004D3009">
      <w:pPr>
        <w:spacing w:after="0"/>
        <w:ind w:firstLine="708"/>
        <w:jc w:val="both"/>
        <w:rPr>
          <w:rFonts w:ascii="Times New Roman" w:hAnsi="Times New Roman"/>
          <w:sz w:val="28"/>
          <w:szCs w:val="28"/>
        </w:rPr>
      </w:pPr>
      <w:r w:rsidRPr="004D3009">
        <w:rPr>
          <w:rFonts w:ascii="Times New Roman" w:hAnsi="Times New Roman"/>
          <w:sz w:val="28"/>
          <w:szCs w:val="28"/>
        </w:rPr>
        <w:t>Людство суттєво змінює концентрацію парникових газів в атмосфері, спалюючи викопне паливо: вугілля, нафту, газ тощо. Під час їх горіння вивільняється вуглець, який з’єднується з киснем у повітрі та утворює СО</w:t>
      </w:r>
      <w:r w:rsidRPr="004D3009">
        <w:rPr>
          <w:rFonts w:ascii="Times New Roman" w:hAnsi="Times New Roman"/>
          <w:sz w:val="28"/>
          <w:szCs w:val="28"/>
          <w:vertAlign w:val="subscript"/>
        </w:rPr>
        <w:t>2</w:t>
      </w:r>
      <w:r w:rsidRPr="004D3009">
        <w:rPr>
          <w:rFonts w:ascii="Times New Roman" w:hAnsi="Times New Roman"/>
          <w:sz w:val="28"/>
          <w:szCs w:val="28"/>
        </w:rPr>
        <w:t>. За останні 150 років концентрація СО</w:t>
      </w:r>
      <w:r w:rsidRPr="004D3009">
        <w:rPr>
          <w:rFonts w:ascii="Times New Roman" w:hAnsi="Times New Roman"/>
          <w:sz w:val="28"/>
          <w:szCs w:val="28"/>
          <w:vertAlign w:val="subscript"/>
        </w:rPr>
        <w:t>2</w:t>
      </w:r>
      <w:r w:rsidRPr="004D3009">
        <w:rPr>
          <w:rFonts w:ascii="Times New Roman" w:hAnsi="Times New Roman"/>
          <w:sz w:val="28"/>
          <w:szCs w:val="28"/>
        </w:rPr>
        <w:t xml:space="preserve"> зросла з 280 </w:t>
      </w:r>
      <w:proofErr w:type="spellStart"/>
      <w:r w:rsidRPr="004D3009">
        <w:rPr>
          <w:rFonts w:ascii="Times New Roman" w:hAnsi="Times New Roman"/>
          <w:sz w:val="28"/>
          <w:szCs w:val="28"/>
        </w:rPr>
        <w:t>ppm</w:t>
      </w:r>
      <w:proofErr w:type="spellEnd"/>
      <w:r w:rsidRPr="004D3009">
        <w:rPr>
          <w:rFonts w:ascii="Times New Roman" w:hAnsi="Times New Roman"/>
          <w:sz w:val="28"/>
          <w:szCs w:val="28"/>
        </w:rPr>
        <w:t xml:space="preserve"> (часток на мільйон) до більш ніж 400 </w:t>
      </w:r>
      <w:proofErr w:type="spellStart"/>
      <w:r w:rsidRPr="004D3009">
        <w:rPr>
          <w:rFonts w:ascii="Times New Roman" w:hAnsi="Times New Roman"/>
          <w:sz w:val="28"/>
          <w:szCs w:val="28"/>
        </w:rPr>
        <w:t>ppm</w:t>
      </w:r>
      <w:proofErr w:type="spellEnd"/>
      <w:r w:rsidRPr="004D3009">
        <w:rPr>
          <w:rFonts w:ascii="Times New Roman" w:hAnsi="Times New Roman"/>
          <w:sz w:val="28"/>
          <w:szCs w:val="28"/>
        </w:rPr>
        <w:t>.</w:t>
      </w:r>
    </w:p>
    <w:p w14:paraId="59FAC54B" w14:textId="7B53C410" w:rsidR="004D3009" w:rsidRDefault="004D3009" w:rsidP="004D3009">
      <w:pPr>
        <w:spacing w:after="0"/>
        <w:ind w:firstLine="708"/>
        <w:jc w:val="both"/>
        <w:rPr>
          <w:rFonts w:ascii="Times New Roman" w:hAnsi="Times New Roman"/>
          <w:sz w:val="28"/>
          <w:szCs w:val="28"/>
        </w:rPr>
      </w:pPr>
      <w:r w:rsidRPr="004D3009">
        <w:rPr>
          <w:rFonts w:ascii="Times New Roman" w:hAnsi="Times New Roman"/>
          <w:sz w:val="28"/>
          <w:szCs w:val="28"/>
        </w:rPr>
        <w:lastRenderedPageBreak/>
        <w:t>Таке стрімке зростання вмісту СО</w:t>
      </w:r>
      <w:r w:rsidRPr="004D3009">
        <w:rPr>
          <w:rFonts w:ascii="Times New Roman" w:hAnsi="Times New Roman"/>
          <w:sz w:val="28"/>
          <w:szCs w:val="28"/>
          <w:vertAlign w:val="subscript"/>
        </w:rPr>
        <w:t>2</w:t>
      </w:r>
      <w:r w:rsidRPr="004D3009">
        <w:rPr>
          <w:rFonts w:ascii="Times New Roman" w:hAnsi="Times New Roman"/>
          <w:sz w:val="28"/>
          <w:szCs w:val="28"/>
        </w:rPr>
        <w:t xml:space="preserve"> в атмосфері сталося на планеті вперше за сотні тисяч років:</w:t>
      </w:r>
    </w:p>
    <w:p w14:paraId="57958961" w14:textId="3E4F443C" w:rsidR="004D3009" w:rsidRPr="004D3009" w:rsidRDefault="002C34A8" w:rsidP="004D3009">
      <w:pPr>
        <w:spacing w:after="0"/>
        <w:ind w:firstLine="708"/>
        <w:jc w:val="both"/>
        <w:rPr>
          <w:rFonts w:ascii="Times New Roman" w:hAnsi="Times New Roman"/>
          <w:sz w:val="28"/>
          <w:szCs w:val="28"/>
        </w:rPr>
      </w:pPr>
      <w:r>
        <w:rPr>
          <w:rFonts w:ascii="Times New Roman" w:hAnsi="Times New Roman"/>
          <w:noProof/>
          <w:sz w:val="28"/>
          <w:szCs w:val="28"/>
        </w:rPr>
        <w:drawing>
          <wp:inline distT="0" distB="0" distL="0" distR="0" wp14:anchorId="1F928A49" wp14:editId="74ACF82A">
            <wp:extent cx="5151023" cy="343058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9294" cy="3442749"/>
                    </a:xfrm>
                    <a:prstGeom prst="rect">
                      <a:avLst/>
                    </a:prstGeom>
                    <a:noFill/>
                  </pic:spPr>
                </pic:pic>
              </a:graphicData>
            </a:graphic>
          </wp:inline>
        </w:drawing>
      </w:r>
    </w:p>
    <w:p w14:paraId="0EDDDA04" w14:textId="77777777" w:rsidR="002C34A8" w:rsidRPr="002C34A8" w:rsidRDefault="002C34A8" w:rsidP="002C34A8">
      <w:pPr>
        <w:ind w:firstLine="708"/>
        <w:jc w:val="both"/>
        <w:rPr>
          <w:rFonts w:ascii="Times New Roman" w:hAnsi="Times New Roman"/>
          <w:sz w:val="28"/>
          <w:szCs w:val="28"/>
        </w:rPr>
      </w:pPr>
      <w:r w:rsidRPr="002C34A8">
        <w:rPr>
          <w:rFonts w:ascii="Times New Roman" w:hAnsi="Times New Roman"/>
          <w:sz w:val="28"/>
          <w:szCs w:val="28"/>
        </w:rPr>
        <w:t>Науковці підтверджують: інші причини, хоча й мають місце, але вони не настільки впливові, як діяльність людини.</w:t>
      </w:r>
    </w:p>
    <w:p w14:paraId="6FEB0427" w14:textId="27FE9FE9" w:rsidR="00E90B0D" w:rsidRDefault="000648FA" w:rsidP="000648FA">
      <w:pPr>
        <w:ind w:firstLine="708"/>
        <w:jc w:val="both"/>
        <w:rPr>
          <w:rFonts w:ascii="Times New Roman" w:hAnsi="Times New Roman"/>
          <w:b/>
          <w:bCs/>
          <w:sz w:val="28"/>
          <w:szCs w:val="28"/>
        </w:rPr>
      </w:pPr>
      <w:r w:rsidRPr="000648FA">
        <w:rPr>
          <w:rFonts w:ascii="Times New Roman" w:hAnsi="Times New Roman"/>
          <w:b/>
          <w:bCs/>
          <w:sz w:val="28"/>
          <w:szCs w:val="28"/>
        </w:rPr>
        <w:t>Наслідки зміни клімату</w:t>
      </w:r>
    </w:p>
    <w:p w14:paraId="0BBCA0B0" w14:textId="77777777" w:rsidR="008F4F97" w:rsidRPr="008F4F97" w:rsidRDefault="008F4F97" w:rsidP="00B41CEF">
      <w:pPr>
        <w:spacing w:after="0"/>
        <w:ind w:firstLine="708"/>
        <w:jc w:val="both"/>
        <w:rPr>
          <w:rFonts w:ascii="Times New Roman" w:hAnsi="Times New Roman"/>
          <w:sz w:val="28"/>
          <w:szCs w:val="28"/>
        </w:rPr>
      </w:pPr>
      <w:r w:rsidRPr="008F4F97">
        <w:rPr>
          <w:rFonts w:ascii="Times New Roman" w:hAnsi="Times New Roman"/>
          <w:sz w:val="28"/>
          <w:szCs w:val="28"/>
        </w:rPr>
        <w:t xml:space="preserve">Зміна клімату по-різному впливає на наші довкілля , економіку, здоров’я та суспільство. Вчені попереджають, що якщо ми не </w:t>
      </w:r>
      <w:proofErr w:type="spellStart"/>
      <w:r w:rsidRPr="008F4F97">
        <w:rPr>
          <w:rFonts w:ascii="Times New Roman" w:hAnsi="Times New Roman"/>
          <w:sz w:val="28"/>
          <w:szCs w:val="28"/>
        </w:rPr>
        <w:t>внесемо</w:t>
      </w:r>
      <w:proofErr w:type="spellEnd"/>
      <w:r w:rsidRPr="008F4F97">
        <w:rPr>
          <w:rFonts w:ascii="Times New Roman" w:hAnsi="Times New Roman"/>
          <w:sz w:val="28"/>
          <w:szCs w:val="28"/>
        </w:rPr>
        <w:t xml:space="preserve"> істотних змін, щоб утримати підвищення глобальної температури нижче 1,5 °C, результати будуть катастрофічними.</w:t>
      </w:r>
    </w:p>
    <w:p w14:paraId="1D350860" w14:textId="77777777" w:rsidR="008F4F97" w:rsidRPr="008F4F97" w:rsidRDefault="008F4F97" w:rsidP="00B41CEF">
      <w:pPr>
        <w:spacing w:after="0"/>
        <w:ind w:firstLine="708"/>
        <w:jc w:val="both"/>
        <w:rPr>
          <w:rFonts w:ascii="Times New Roman" w:hAnsi="Times New Roman"/>
          <w:sz w:val="28"/>
          <w:szCs w:val="28"/>
        </w:rPr>
      </w:pPr>
      <w:r w:rsidRPr="008F4F97">
        <w:rPr>
          <w:rFonts w:ascii="Times New Roman" w:hAnsi="Times New Roman"/>
          <w:sz w:val="28"/>
          <w:szCs w:val="28"/>
        </w:rPr>
        <w:t>Спеціальна доповідь МГЕЗК про глобальне потепління на 1,5 °C була зроблено з наміром встановити наукове розуміння того, які наслідки мають сценарій глобального потепління на 1,5 °C та програти сценарії вищої температури. Нижче ми підсумуємо деякі з них:</w:t>
      </w:r>
    </w:p>
    <w:p w14:paraId="067017FE" w14:textId="77777777" w:rsidR="008F4F97" w:rsidRPr="008F4F97" w:rsidRDefault="008F4F97" w:rsidP="00B41CEF">
      <w:pPr>
        <w:spacing w:after="0"/>
        <w:ind w:firstLine="708"/>
        <w:jc w:val="both"/>
        <w:rPr>
          <w:rFonts w:ascii="Times New Roman" w:hAnsi="Times New Roman"/>
          <w:sz w:val="28"/>
          <w:szCs w:val="28"/>
        </w:rPr>
      </w:pPr>
      <w:r w:rsidRPr="008F4F97">
        <w:rPr>
          <w:rFonts w:ascii="Times New Roman" w:hAnsi="Times New Roman"/>
          <w:sz w:val="28"/>
          <w:szCs w:val="28"/>
        </w:rPr>
        <w:t>Підвищення рівня моря через розширення води при більш високих температурах і танення льодовиків.</w:t>
      </w:r>
    </w:p>
    <w:p w14:paraId="15551E9A" w14:textId="77777777" w:rsidR="008F4F97" w:rsidRPr="008F4F97" w:rsidRDefault="008F4F97" w:rsidP="00B41CEF">
      <w:pPr>
        <w:spacing w:after="0"/>
        <w:ind w:firstLine="708"/>
        <w:jc w:val="both"/>
        <w:rPr>
          <w:rFonts w:ascii="Times New Roman" w:hAnsi="Times New Roman"/>
          <w:sz w:val="28"/>
          <w:szCs w:val="28"/>
        </w:rPr>
      </w:pPr>
      <w:r w:rsidRPr="008F4F97">
        <w:rPr>
          <w:rFonts w:ascii="Times New Roman" w:hAnsi="Times New Roman"/>
          <w:sz w:val="28"/>
          <w:szCs w:val="28"/>
        </w:rPr>
        <w:t>Збільшення інтенсивності та частоти екстремальних погодних умов, таких як урагани, повені, посухи та шторми.</w:t>
      </w:r>
    </w:p>
    <w:p w14:paraId="7D83BDAD" w14:textId="77777777" w:rsidR="008F4F97" w:rsidRPr="008F4F97" w:rsidRDefault="008F4F97" w:rsidP="00B41CEF">
      <w:pPr>
        <w:spacing w:after="0"/>
        <w:ind w:firstLine="708"/>
        <w:jc w:val="both"/>
        <w:rPr>
          <w:rFonts w:ascii="Times New Roman" w:hAnsi="Times New Roman"/>
          <w:sz w:val="28"/>
          <w:szCs w:val="28"/>
        </w:rPr>
      </w:pPr>
      <w:r w:rsidRPr="008F4F97">
        <w:rPr>
          <w:rFonts w:ascii="Times New Roman" w:hAnsi="Times New Roman"/>
          <w:sz w:val="28"/>
          <w:szCs w:val="28"/>
        </w:rPr>
        <w:t xml:space="preserve">Збільшення дефіциту води в деяких районах призводить до </w:t>
      </w:r>
      <w:proofErr w:type="spellStart"/>
      <w:r w:rsidRPr="008F4F97">
        <w:rPr>
          <w:rFonts w:ascii="Times New Roman" w:hAnsi="Times New Roman"/>
          <w:sz w:val="28"/>
          <w:szCs w:val="28"/>
        </w:rPr>
        <w:t>опустелювання</w:t>
      </w:r>
      <w:proofErr w:type="spellEnd"/>
      <w:r w:rsidRPr="008F4F97">
        <w:rPr>
          <w:rFonts w:ascii="Times New Roman" w:hAnsi="Times New Roman"/>
          <w:sz w:val="28"/>
          <w:szCs w:val="28"/>
        </w:rPr>
        <w:t xml:space="preserve"> та зниження врожайності. Це також може призвести до існуючої регіональної напруженості, посилюючи ймовірність конфлікту.</w:t>
      </w:r>
    </w:p>
    <w:p w14:paraId="42109DD8" w14:textId="77777777" w:rsidR="008F4F97" w:rsidRPr="008F4F97" w:rsidRDefault="008F4F97" w:rsidP="00B41CEF">
      <w:pPr>
        <w:spacing w:after="0"/>
        <w:ind w:firstLine="708"/>
        <w:jc w:val="both"/>
        <w:rPr>
          <w:rFonts w:ascii="Times New Roman" w:hAnsi="Times New Roman"/>
          <w:sz w:val="28"/>
          <w:szCs w:val="28"/>
        </w:rPr>
      </w:pPr>
      <w:r w:rsidRPr="008F4F97">
        <w:rPr>
          <w:rFonts w:ascii="Times New Roman" w:hAnsi="Times New Roman"/>
          <w:sz w:val="28"/>
          <w:szCs w:val="28"/>
        </w:rPr>
        <w:t>Менш надійні та передбачувані сезони, що ускладнює довгострокове планування, а також сприяють неврожаю та дефіциту їжі більш імовірними.</w:t>
      </w:r>
    </w:p>
    <w:p w14:paraId="12843506" w14:textId="77777777" w:rsidR="008F4F97" w:rsidRPr="008F4F97" w:rsidRDefault="008F4F97" w:rsidP="00B41CEF">
      <w:pPr>
        <w:spacing w:after="0"/>
        <w:ind w:firstLine="708"/>
        <w:jc w:val="both"/>
        <w:rPr>
          <w:rFonts w:ascii="Times New Roman" w:hAnsi="Times New Roman"/>
          <w:sz w:val="28"/>
          <w:szCs w:val="28"/>
        </w:rPr>
      </w:pPr>
      <w:proofErr w:type="spellStart"/>
      <w:r w:rsidRPr="008F4F97">
        <w:rPr>
          <w:rFonts w:ascii="Times New Roman" w:hAnsi="Times New Roman"/>
          <w:sz w:val="28"/>
          <w:szCs w:val="28"/>
        </w:rPr>
        <w:t>Закислення</w:t>
      </w:r>
      <w:proofErr w:type="spellEnd"/>
      <w:r w:rsidRPr="008F4F97">
        <w:rPr>
          <w:rFonts w:ascii="Times New Roman" w:hAnsi="Times New Roman"/>
          <w:sz w:val="28"/>
          <w:szCs w:val="28"/>
        </w:rPr>
        <w:t xml:space="preserve"> океану знижує прибутковість у рибній промисловості та руйнує коралові рифи.</w:t>
      </w:r>
    </w:p>
    <w:p w14:paraId="74F2DA94" w14:textId="77777777" w:rsidR="008F4F97" w:rsidRPr="008F4F97" w:rsidRDefault="008F4F97" w:rsidP="00B41CEF">
      <w:pPr>
        <w:spacing w:after="0"/>
        <w:ind w:firstLine="708"/>
        <w:jc w:val="both"/>
        <w:rPr>
          <w:rFonts w:ascii="Times New Roman" w:hAnsi="Times New Roman"/>
          <w:sz w:val="28"/>
          <w:szCs w:val="28"/>
        </w:rPr>
      </w:pPr>
      <w:r w:rsidRPr="008F4F97">
        <w:rPr>
          <w:rFonts w:ascii="Times New Roman" w:hAnsi="Times New Roman"/>
          <w:sz w:val="28"/>
          <w:szCs w:val="28"/>
        </w:rPr>
        <w:lastRenderedPageBreak/>
        <w:t>Втрата середовища проживання через зміну клімату трапляється набагато швидше, ніж види можуть адаптуватися. Це призведе до втрати важливих видів, біорізноманіття та важливих екосистем.</w:t>
      </w:r>
    </w:p>
    <w:p w14:paraId="23B850D6" w14:textId="77777777" w:rsidR="008F4F97" w:rsidRPr="008F4F97" w:rsidRDefault="008F4F97" w:rsidP="00B41CEF">
      <w:pPr>
        <w:spacing w:after="0"/>
        <w:ind w:firstLine="708"/>
        <w:jc w:val="both"/>
        <w:rPr>
          <w:rFonts w:ascii="Times New Roman" w:hAnsi="Times New Roman"/>
          <w:sz w:val="28"/>
          <w:szCs w:val="28"/>
        </w:rPr>
      </w:pPr>
      <w:r w:rsidRPr="008F4F97">
        <w:rPr>
          <w:rFonts w:ascii="Times New Roman" w:hAnsi="Times New Roman"/>
          <w:sz w:val="28"/>
          <w:szCs w:val="28"/>
        </w:rPr>
        <w:t>Зміни географічного ареалу видів.</w:t>
      </w:r>
    </w:p>
    <w:p w14:paraId="7101D8F6" w14:textId="77777777" w:rsidR="008F4F97" w:rsidRPr="008F4F97" w:rsidRDefault="008F4F97" w:rsidP="00B41CEF">
      <w:pPr>
        <w:spacing w:after="0"/>
        <w:ind w:firstLine="708"/>
        <w:jc w:val="both"/>
        <w:rPr>
          <w:rFonts w:ascii="Times New Roman" w:hAnsi="Times New Roman"/>
          <w:sz w:val="28"/>
          <w:szCs w:val="28"/>
        </w:rPr>
      </w:pPr>
      <w:r w:rsidRPr="008F4F97">
        <w:rPr>
          <w:rFonts w:ascii="Times New Roman" w:hAnsi="Times New Roman"/>
          <w:sz w:val="28"/>
          <w:szCs w:val="28"/>
        </w:rPr>
        <w:t xml:space="preserve">Зростання захворюваності, особливо малярії та лихоманки </w:t>
      </w:r>
      <w:proofErr w:type="spellStart"/>
      <w:r w:rsidRPr="008F4F97">
        <w:rPr>
          <w:rFonts w:ascii="Times New Roman" w:hAnsi="Times New Roman"/>
          <w:sz w:val="28"/>
          <w:szCs w:val="28"/>
        </w:rPr>
        <w:t>денге</w:t>
      </w:r>
      <w:proofErr w:type="spellEnd"/>
      <w:r w:rsidRPr="008F4F97">
        <w:rPr>
          <w:rFonts w:ascii="Times New Roman" w:hAnsi="Times New Roman"/>
          <w:sz w:val="28"/>
          <w:szCs w:val="28"/>
        </w:rPr>
        <w:t>, оскільки комарі здатні виживати на більших широтах і висотах.</w:t>
      </w:r>
    </w:p>
    <w:p w14:paraId="6E496C82" w14:textId="2F268A48" w:rsidR="008F4F97" w:rsidRDefault="008F4F97" w:rsidP="00B41CEF">
      <w:pPr>
        <w:spacing w:after="0"/>
        <w:ind w:firstLine="708"/>
        <w:jc w:val="both"/>
        <w:rPr>
          <w:rFonts w:ascii="Times New Roman" w:hAnsi="Times New Roman"/>
          <w:sz w:val="28"/>
          <w:szCs w:val="28"/>
        </w:rPr>
      </w:pPr>
      <w:r w:rsidRPr="008F4F97">
        <w:rPr>
          <w:rFonts w:ascii="Times New Roman" w:hAnsi="Times New Roman"/>
          <w:sz w:val="28"/>
          <w:szCs w:val="28"/>
        </w:rPr>
        <w:t>Раніше вважалося, що боротьба зі зміною клімату потребуватиме величезних фінансових витрат, що може пояснити, чому багато країн і людей не бажали нічого робити. Це більше не так, оскільки економічний вплив зміни клімату буде величезним. Зміна клімату – це безпрограшна ситуація для всіх. В наших інтересах не допустити цього!</w:t>
      </w:r>
    </w:p>
    <w:p w14:paraId="0BEF4F56" w14:textId="4D7376ED" w:rsidR="000235BC" w:rsidRDefault="000235BC" w:rsidP="00B41CEF">
      <w:pPr>
        <w:spacing w:after="0"/>
        <w:ind w:firstLine="708"/>
        <w:jc w:val="both"/>
        <w:rPr>
          <w:rFonts w:ascii="Times New Roman" w:hAnsi="Times New Roman"/>
          <w:b/>
          <w:bCs/>
          <w:sz w:val="28"/>
          <w:szCs w:val="28"/>
        </w:rPr>
      </w:pPr>
      <w:r>
        <w:rPr>
          <w:rFonts w:ascii="Times New Roman" w:hAnsi="Times New Roman"/>
          <w:b/>
          <w:bCs/>
          <w:sz w:val="28"/>
          <w:szCs w:val="28"/>
        </w:rPr>
        <w:t>У СВІТІ</w:t>
      </w:r>
    </w:p>
    <w:p w14:paraId="7493C5FE" w14:textId="2884DBC1" w:rsidR="00B41CEF" w:rsidRDefault="00540F74" w:rsidP="00B41CEF">
      <w:pPr>
        <w:spacing w:after="0"/>
        <w:ind w:firstLine="708"/>
        <w:jc w:val="both"/>
        <w:rPr>
          <w:rFonts w:ascii="Times New Roman" w:hAnsi="Times New Roman"/>
          <w:b/>
          <w:bCs/>
          <w:sz w:val="28"/>
          <w:szCs w:val="28"/>
        </w:rPr>
      </w:pPr>
      <w:r w:rsidRPr="00540F74">
        <w:rPr>
          <w:rFonts w:ascii="Times New Roman" w:hAnsi="Times New Roman"/>
          <w:b/>
          <w:bCs/>
          <w:sz w:val="28"/>
          <w:szCs w:val="28"/>
        </w:rPr>
        <w:t>Глобальне потепління</w:t>
      </w:r>
    </w:p>
    <w:p w14:paraId="602543FC" w14:textId="645D95F5" w:rsidR="00540F74" w:rsidRDefault="00540F74" w:rsidP="00540F74">
      <w:pPr>
        <w:spacing w:after="0"/>
        <w:ind w:firstLine="708"/>
        <w:jc w:val="center"/>
        <w:rPr>
          <w:rFonts w:ascii="Times New Roman" w:hAnsi="Times New Roman"/>
          <w:sz w:val="28"/>
          <w:szCs w:val="28"/>
        </w:rPr>
      </w:pPr>
      <w:r>
        <w:rPr>
          <w:rFonts w:ascii="Times New Roman" w:hAnsi="Times New Roman"/>
          <w:noProof/>
          <w:sz w:val="28"/>
          <w:szCs w:val="28"/>
        </w:rPr>
        <w:drawing>
          <wp:inline distT="0" distB="0" distL="0" distR="0" wp14:anchorId="7C5E4F69" wp14:editId="08C76440">
            <wp:extent cx="6053667" cy="2096713"/>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6141" cy="2111424"/>
                    </a:xfrm>
                    <a:prstGeom prst="rect">
                      <a:avLst/>
                    </a:prstGeom>
                    <a:noFill/>
                  </pic:spPr>
                </pic:pic>
              </a:graphicData>
            </a:graphic>
          </wp:inline>
        </w:drawing>
      </w:r>
    </w:p>
    <w:p w14:paraId="00E3AF8D" w14:textId="77777777" w:rsidR="00540F74" w:rsidRPr="00540F74" w:rsidRDefault="00540F74" w:rsidP="00540F74">
      <w:pPr>
        <w:spacing w:after="0"/>
        <w:ind w:firstLine="708"/>
        <w:jc w:val="both"/>
        <w:rPr>
          <w:rFonts w:ascii="Times New Roman" w:hAnsi="Times New Roman"/>
          <w:sz w:val="28"/>
          <w:szCs w:val="28"/>
        </w:rPr>
      </w:pPr>
      <w:r w:rsidRPr="00540F74">
        <w:rPr>
          <w:rFonts w:ascii="Times New Roman" w:hAnsi="Times New Roman"/>
          <w:sz w:val="28"/>
          <w:szCs w:val="28"/>
        </w:rPr>
        <w:t>Що таке глобальна середня температура?</w:t>
      </w:r>
    </w:p>
    <w:p w14:paraId="39D25EEF" w14:textId="77777777" w:rsidR="00540F74" w:rsidRPr="00540F74" w:rsidRDefault="00540F74" w:rsidP="00540F74">
      <w:pPr>
        <w:spacing w:after="0"/>
        <w:ind w:firstLine="708"/>
        <w:jc w:val="both"/>
        <w:rPr>
          <w:rFonts w:ascii="Times New Roman" w:hAnsi="Times New Roman"/>
          <w:sz w:val="28"/>
          <w:szCs w:val="28"/>
        </w:rPr>
      </w:pPr>
    </w:p>
    <w:p w14:paraId="5690BED5" w14:textId="77777777" w:rsidR="00540F74" w:rsidRPr="00540F74" w:rsidRDefault="00540F74" w:rsidP="00540F74">
      <w:pPr>
        <w:spacing w:after="0"/>
        <w:ind w:firstLine="708"/>
        <w:jc w:val="both"/>
        <w:rPr>
          <w:rFonts w:ascii="Times New Roman" w:hAnsi="Times New Roman"/>
          <w:sz w:val="28"/>
          <w:szCs w:val="28"/>
        </w:rPr>
      </w:pPr>
      <w:r w:rsidRPr="00540F74">
        <w:rPr>
          <w:rFonts w:ascii="Times New Roman" w:hAnsi="Times New Roman"/>
          <w:sz w:val="28"/>
          <w:szCs w:val="28"/>
        </w:rPr>
        <w:t xml:space="preserve">Глобальна середня температура –  це середнє значення всіх річних температур на Землі. Зазвичай дані обчислюються по регіонах за кожен день, а потім виводиться середнє арифметичне за рік для всієї планети. Різниця між річними показниками цих середніх температур і є те саме зростання (або падіння) середньої глобальної температури на Землі. Підвищення глобальної середньої температури на Землі означає, що спекотних днів у році стало більше, а холодних – менше. Це НЕ означає, що кожен день у порівнянні з відповідним днем року у </w:t>
      </w:r>
      <w:proofErr w:type="spellStart"/>
      <w:r w:rsidRPr="00540F74">
        <w:rPr>
          <w:rFonts w:ascii="Times New Roman" w:hAnsi="Times New Roman"/>
          <w:sz w:val="28"/>
          <w:szCs w:val="28"/>
        </w:rPr>
        <w:t>доіндустріальну</w:t>
      </w:r>
      <w:proofErr w:type="spellEnd"/>
      <w:r w:rsidRPr="00540F74">
        <w:rPr>
          <w:rFonts w:ascii="Times New Roman" w:hAnsi="Times New Roman"/>
          <w:sz w:val="28"/>
          <w:szCs w:val="28"/>
        </w:rPr>
        <w:t xml:space="preserve"> епоху став майже на 1 градус теплішим.</w:t>
      </w:r>
    </w:p>
    <w:p w14:paraId="754EC65F" w14:textId="6DCCEED2" w:rsidR="00540F74" w:rsidRDefault="00540F74" w:rsidP="00540F74">
      <w:pPr>
        <w:spacing w:after="0"/>
        <w:ind w:firstLine="708"/>
        <w:jc w:val="both"/>
        <w:rPr>
          <w:rFonts w:ascii="Times New Roman" w:hAnsi="Times New Roman"/>
          <w:sz w:val="28"/>
          <w:szCs w:val="28"/>
        </w:rPr>
      </w:pPr>
      <w:r w:rsidRPr="00540F74">
        <w:rPr>
          <w:rFonts w:ascii="Times New Roman" w:hAnsi="Times New Roman"/>
          <w:sz w:val="28"/>
          <w:szCs w:val="28"/>
        </w:rPr>
        <w:t>Згідно зі спостереженнями, середня глобальна температура на Землі вже зросла на 1,1°С з 1880 року. Глобальне потепління відбувається нерівномірно по планеті. Середня температура в арктичних регіонах планети вже зросла на 2°С.</w:t>
      </w:r>
    </w:p>
    <w:p w14:paraId="5E135548" w14:textId="77777777" w:rsidR="00C30928" w:rsidRPr="00C30928" w:rsidRDefault="00C30928" w:rsidP="00C30928">
      <w:pPr>
        <w:spacing w:after="0"/>
        <w:ind w:firstLine="708"/>
        <w:jc w:val="both"/>
        <w:rPr>
          <w:rFonts w:ascii="Times New Roman" w:hAnsi="Times New Roman"/>
          <w:b/>
          <w:bCs/>
          <w:sz w:val="28"/>
          <w:szCs w:val="28"/>
        </w:rPr>
      </w:pPr>
      <w:r w:rsidRPr="00C30928">
        <w:rPr>
          <w:rFonts w:ascii="Times New Roman" w:hAnsi="Times New Roman"/>
          <w:b/>
          <w:bCs/>
          <w:sz w:val="28"/>
          <w:szCs w:val="28"/>
        </w:rPr>
        <w:t>Танення льодовиків</w:t>
      </w:r>
    </w:p>
    <w:p w14:paraId="26BB976E" w14:textId="77777777" w:rsidR="00C30928" w:rsidRPr="00C30928" w:rsidRDefault="00C30928" w:rsidP="00C30928">
      <w:pPr>
        <w:spacing w:after="0"/>
        <w:ind w:firstLine="708"/>
        <w:jc w:val="both"/>
        <w:rPr>
          <w:rFonts w:ascii="Times New Roman" w:hAnsi="Times New Roman"/>
          <w:sz w:val="28"/>
          <w:szCs w:val="28"/>
        </w:rPr>
      </w:pPr>
      <w:r w:rsidRPr="00C30928">
        <w:rPr>
          <w:rFonts w:ascii="Times New Roman" w:hAnsi="Times New Roman"/>
          <w:sz w:val="28"/>
          <w:szCs w:val="28"/>
        </w:rPr>
        <w:t>Потепління в Арктиці відбувається вдвічі швидше у порівнянні з іншими регіонами планети. Тому льодовики тануть швидше. З 1979 року (перший повний рік супутникового спостереження) об’єм льоду в найтепліший сезон в Арктиці зменшився на приблизно 30%. За такої тенденції до середини століття в літний період Арктика буде без льоду.</w:t>
      </w:r>
    </w:p>
    <w:p w14:paraId="17DD70A8" w14:textId="7B7D6418" w:rsidR="00C30928" w:rsidRPr="00C30928" w:rsidRDefault="00C30928" w:rsidP="00C30928">
      <w:pPr>
        <w:spacing w:after="0"/>
        <w:ind w:firstLine="708"/>
        <w:jc w:val="both"/>
        <w:rPr>
          <w:rFonts w:ascii="Times New Roman" w:hAnsi="Times New Roman"/>
          <w:sz w:val="28"/>
          <w:szCs w:val="28"/>
        </w:rPr>
      </w:pPr>
      <w:r w:rsidRPr="00C30928">
        <w:rPr>
          <w:rFonts w:ascii="Times New Roman" w:hAnsi="Times New Roman"/>
          <w:sz w:val="28"/>
          <w:szCs w:val="28"/>
        </w:rPr>
        <w:t xml:space="preserve"> Танення льодовиків має декілька серйозних наслідків.</w:t>
      </w:r>
    </w:p>
    <w:p w14:paraId="629DDB24" w14:textId="77777777" w:rsidR="00C30928" w:rsidRPr="00C30928" w:rsidRDefault="00C30928" w:rsidP="00C30928">
      <w:pPr>
        <w:spacing w:after="0"/>
        <w:ind w:firstLine="708"/>
        <w:jc w:val="both"/>
        <w:rPr>
          <w:rFonts w:ascii="Times New Roman" w:hAnsi="Times New Roman"/>
          <w:sz w:val="28"/>
          <w:szCs w:val="28"/>
        </w:rPr>
      </w:pPr>
      <w:r w:rsidRPr="007724BD">
        <w:rPr>
          <w:rFonts w:ascii="Times New Roman" w:hAnsi="Times New Roman"/>
          <w:i/>
          <w:iCs/>
          <w:sz w:val="28"/>
          <w:szCs w:val="28"/>
        </w:rPr>
        <w:t>Перший.</w:t>
      </w:r>
      <w:r w:rsidRPr="00C30928">
        <w:rPr>
          <w:rFonts w:ascii="Times New Roman" w:hAnsi="Times New Roman"/>
          <w:sz w:val="28"/>
          <w:szCs w:val="28"/>
        </w:rPr>
        <w:t xml:space="preserve"> Скорочується площа білого покриву, який відбиває від 20% до 50% сонячної радіації. А площа океану збільшується та поглинає більше 95%. Так вода ще більше нагрівається і пришвидшує танення льодовиків, призводячи до більших змін клімату.</w:t>
      </w:r>
    </w:p>
    <w:p w14:paraId="5CECF268" w14:textId="77777777" w:rsidR="00C30928" w:rsidRPr="00C30928" w:rsidRDefault="00C30928" w:rsidP="00C30928">
      <w:pPr>
        <w:spacing w:after="0"/>
        <w:ind w:firstLine="708"/>
        <w:jc w:val="both"/>
        <w:rPr>
          <w:rFonts w:ascii="Times New Roman" w:hAnsi="Times New Roman"/>
          <w:sz w:val="28"/>
          <w:szCs w:val="28"/>
        </w:rPr>
      </w:pPr>
    </w:p>
    <w:p w14:paraId="091C6311" w14:textId="77777777" w:rsidR="00C30928" w:rsidRPr="00C30928" w:rsidRDefault="00C30928" w:rsidP="00C30928">
      <w:pPr>
        <w:spacing w:after="0"/>
        <w:ind w:firstLine="708"/>
        <w:jc w:val="both"/>
        <w:rPr>
          <w:rFonts w:ascii="Times New Roman" w:hAnsi="Times New Roman"/>
          <w:sz w:val="28"/>
          <w:szCs w:val="28"/>
        </w:rPr>
      </w:pPr>
      <w:r w:rsidRPr="00C30928">
        <w:rPr>
          <w:rFonts w:ascii="Times New Roman" w:hAnsi="Times New Roman"/>
          <w:sz w:val="28"/>
          <w:szCs w:val="28"/>
        </w:rPr>
        <w:t xml:space="preserve"> </w:t>
      </w:r>
    </w:p>
    <w:p w14:paraId="21112A24" w14:textId="77777777" w:rsidR="00C30928" w:rsidRPr="00C30928" w:rsidRDefault="00C30928" w:rsidP="00C30928">
      <w:pPr>
        <w:spacing w:after="0"/>
        <w:ind w:firstLine="708"/>
        <w:jc w:val="both"/>
        <w:rPr>
          <w:rFonts w:ascii="Times New Roman" w:hAnsi="Times New Roman"/>
          <w:sz w:val="28"/>
          <w:szCs w:val="28"/>
        </w:rPr>
      </w:pPr>
    </w:p>
    <w:p w14:paraId="69F2E041" w14:textId="2C03DB95" w:rsidR="00C30928" w:rsidRDefault="00C30928" w:rsidP="00C30928">
      <w:pPr>
        <w:spacing w:after="0"/>
        <w:ind w:firstLine="708"/>
        <w:jc w:val="both"/>
        <w:rPr>
          <w:rFonts w:ascii="Times New Roman" w:hAnsi="Times New Roman"/>
          <w:sz w:val="28"/>
          <w:szCs w:val="28"/>
        </w:rPr>
      </w:pPr>
      <w:r w:rsidRPr="007724BD">
        <w:rPr>
          <w:rFonts w:ascii="Times New Roman" w:hAnsi="Times New Roman"/>
          <w:i/>
          <w:iCs/>
          <w:sz w:val="28"/>
          <w:szCs w:val="28"/>
        </w:rPr>
        <w:t>Другий.</w:t>
      </w:r>
      <w:r w:rsidRPr="00C30928">
        <w:rPr>
          <w:rFonts w:ascii="Times New Roman" w:hAnsi="Times New Roman"/>
          <w:sz w:val="28"/>
          <w:szCs w:val="28"/>
        </w:rPr>
        <w:t xml:space="preserve"> За підрахунками вчених з </w:t>
      </w:r>
      <w:proofErr w:type="spellStart"/>
      <w:r w:rsidRPr="00C30928">
        <w:rPr>
          <w:rFonts w:ascii="Times New Roman" w:hAnsi="Times New Roman"/>
          <w:sz w:val="28"/>
          <w:szCs w:val="28"/>
        </w:rPr>
        <w:t>National</w:t>
      </w:r>
      <w:proofErr w:type="spellEnd"/>
      <w:r w:rsidRPr="00C30928">
        <w:rPr>
          <w:rFonts w:ascii="Times New Roman" w:hAnsi="Times New Roman"/>
          <w:sz w:val="28"/>
          <w:szCs w:val="28"/>
        </w:rPr>
        <w:t xml:space="preserve"> </w:t>
      </w:r>
      <w:proofErr w:type="spellStart"/>
      <w:r w:rsidRPr="00C30928">
        <w:rPr>
          <w:rFonts w:ascii="Times New Roman" w:hAnsi="Times New Roman"/>
          <w:sz w:val="28"/>
          <w:szCs w:val="28"/>
        </w:rPr>
        <w:t>Snow</w:t>
      </w:r>
      <w:proofErr w:type="spellEnd"/>
      <w:r w:rsidRPr="00C30928">
        <w:rPr>
          <w:rFonts w:ascii="Times New Roman" w:hAnsi="Times New Roman"/>
          <w:sz w:val="28"/>
          <w:szCs w:val="28"/>
        </w:rPr>
        <w:t xml:space="preserve"> </w:t>
      </w:r>
      <w:proofErr w:type="spellStart"/>
      <w:r w:rsidRPr="00C30928">
        <w:rPr>
          <w:rFonts w:ascii="Times New Roman" w:hAnsi="Times New Roman"/>
          <w:sz w:val="28"/>
          <w:szCs w:val="28"/>
        </w:rPr>
        <w:t>and</w:t>
      </w:r>
      <w:proofErr w:type="spellEnd"/>
      <w:r w:rsidRPr="00C30928">
        <w:rPr>
          <w:rFonts w:ascii="Times New Roman" w:hAnsi="Times New Roman"/>
          <w:sz w:val="28"/>
          <w:szCs w:val="28"/>
        </w:rPr>
        <w:t xml:space="preserve"> </w:t>
      </w:r>
      <w:proofErr w:type="spellStart"/>
      <w:r w:rsidRPr="00C30928">
        <w:rPr>
          <w:rFonts w:ascii="Times New Roman" w:hAnsi="Times New Roman"/>
          <w:sz w:val="28"/>
          <w:szCs w:val="28"/>
        </w:rPr>
        <w:t>Ice</w:t>
      </w:r>
      <w:proofErr w:type="spellEnd"/>
      <w:r w:rsidRPr="00C30928">
        <w:rPr>
          <w:rFonts w:ascii="Times New Roman" w:hAnsi="Times New Roman"/>
          <w:sz w:val="28"/>
          <w:szCs w:val="28"/>
        </w:rPr>
        <w:t xml:space="preserve"> </w:t>
      </w:r>
      <w:proofErr w:type="spellStart"/>
      <w:r w:rsidRPr="00C30928">
        <w:rPr>
          <w:rFonts w:ascii="Times New Roman" w:hAnsi="Times New Roman"/>
          <w:sz w:val="28"/>
          <w:szCs w:val="28"/>
        </w:rPr>
        <w:t>Data</w:t>
      </w:r>
      <w:proofErr w:type="spellEnd"/>
      <w:r w:rsidRPr="00C30928">
        <w:rPr>
          <w:rFonts w:ascii="Times New Roman" w:hAnsi="Times New Roman"/>
          <w:sz w:val="28"/>
          <w:szCs w:val="28"/>
        </w:rPr>
        <w:t xml:space="preserve"> </w:t>
      </w:r>
      <w:proofErr w:type="spellStart"/>
      <w:r w:rsidRPr="00C30928">
        <w:rPr>
          <w:rFonts w:ascii="Times New Roman" w:hAnsi="Times New Roman"/>
          <w:sz w:val="28"/>
          <w:szCs w:val="28"/>
        </w:rPr>
        <w:t>Center</w:t>
      </w:r>
      <w:proofErr w:type="spellEnd"/>
      <w:r w:rsidRPr="00C30928">
        <w:rPr>
          <w:rFonts w:ascii="Times New Roman" w:hAnsi="Times New Roman"/>
          <w:sz w:val="28"/>
          <w:szCs w:val="28"/>
        </w:rPr>
        <w:t xml:space="preserve">, вічна мерзлота утримує 1 400 </w:t>
      </w:r>
      <w:proofErr w:type="spellStart"/>
      <w:r w:rsidRPr="00C30928">
        <w:rPr>
          <w:rFonts w:ascii="Times New Roman" w:hAnsi="Times New Roman"/>
          <w:sz w:val="28"/>
          <w:szCs w:val="28"/>
        </w:rPr>
        <w:t>гігатонн</w:t>
      </w:r>
      <w:proofErr w:type="spellEnd"/>
      <w:r w:rsidRPr="00C30928">
        <w:rPr>
          <w:rFonts w:ascii="Times New Roman" w:hAnsi="Times New Roman"/>
          <w:sz w:val="28"/>
          <w:szCs w:val="28"/>
        </w:rPr>
        <w:t xml:space="preserve"> вуглекислого газу – це майже вдвічі більше, ніж зараз містить атмосфера. Поки вічна мерзлота тане, вона поступово вивільняє ці поклади газу. Разом із CO</w:t>
      </w:r>
      <w:r w:rsidRPr="00C30928">
        <w:rPr>
          <w:rFonts w:ascii="Times New Roman" w:hAnsi="Times New Roman"/>
          <w:sz w:val="28"/>
          <w:szCs w:val="28"/>
          <w:vertAlign w:val="subscript"/>
        </w:rPr>
        <w:t>2</w:t>
      </w:r>
      <w:r w:rsidRPr="00C30928">
        <w:rPr>
          <w:rFonts w:ascii="Times New Roman" w:hAnsi="Times New Roman"/>
          <w:sz w:val="28"/>
          <w:szCs w:val="28"/>
        </w:rPr>
        <w:t xml:space="preserve"> в атмосферу потрапляє Метан (СН</w:t>
      </w:r>
      <w:r w:rsidRPr="00C30928">
        <w:rPr>
          <w:rFonts w:ascii="Times New Roman" w:hAnsi="Times New Roman"/>
          <w:sz w:val="28"/>
          <w:szCs w:val="28"/>
          <w:vertAlign w:val="subscript"/>
        </w:rPr>
        <w:t>4</w:t>
      </w:r>
      <w:r w:rsidRPr="00C30928">
        <w:rPr>
          <w:rFonts w:ascii="Times New Roman" w:hAnsi="Times New Roman"/>
          <w:sz w:val="28"/>
          <w:szCs w:val="28"/>
        </w:rPr>
        <w:t>) –  газ із парниковим ефектом у 84 рази сильнішим ніж СО</w:t>
      </w:r>
      <w:r w:rsidRPr="00C30928">
        <w:rPr>
          <w:rFonts w:ascii="Times New Roman" w:hAnsi="Times New Roman"/>
          <w:sz w:val="28"/>
          <w:szCs w:val="28"/>
          <w:vertAlign w:val="subscript"/>
        </w:rPr>
        <w:t>2</w:t>
      </w:r>
      <w:r w:rsidRPr="00C30928">
        <w:rPr>
          <w:rFonts w:ascii="Times New Roman" w:hAnsi="Times New Roman"/>
          <w:sz w:val="28"/>
          <w:szCs w:val="28"/>
        </w:rPr>
        <w:t>.</w:t>
      </w:r>
    </w:p>
    <w:p w14:paraId="2B0BB447" w14:textId="40CB336F" w:rsidR="007724BD" w:rsidRDefault="007724BD" w:rsidP="00C30928">
      <w:pPr>
        <w:spacing w:after="0"/>
        <w:ind w:firstLine="708"/>
        <w:jc w:val="both"/>
        <w:rPr>
          <w:rFonts w:ascii="Times New Roman" w:hAnsi="Times New Roman"/>
          <w:sz w:val="28"/>
          <w:szCs w:val="28"/>
        </w:rPr>
      </w:pPr>
      <w:r>
        <w:rPr>
          <w:rFonts w:ascii="Times New Roman" w:hAnsi="Times New Roman"/>
          <w:noProof/>
          <w:sz w:val="28"/>
          <w:szCs w:val="28"/>
        </w:rPr>
        <w:drawing>
          <wp:inline distT="0" distB="0" distL="0" distR="0" wp14:anchorId="29AF0847" wp14:editId="3C73C7F7">
            <wp:extent cx="5175270" cy="2789794"/>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8293" cy="2802205"/>
                    </a:xfrm>
                    <a:prstGeom prst="rect">
                      <a:avLst/>
                    </a:prstGeom>
                    <a:noFill/>
                  </pic:spPr>
                </pic:pic>
              </a:graphicData>
            </a:graphic>
          </wp:inline>
        </w:drawing>
      </w:r>
    </w:p>
    <w:p w14:paraId="4E8107F5" w14:textId="6162BAF1" w:rsidR="007724BD" w:rsidRDefault="007724BD" w:rsidP="00C30928">
      <w:pPr>
        <w:spacing w:after="0"/>
        <w:ind w:firstLine="708"/>
        <w:jc w:val="both"/>
        <w:rPr>
          <w:rFonts w:ascii="Times New Roman" w:hAnsi="Times New Roman"/>
          <w:sz w:val="28"/>
          <w:szCs w:val="28"/>
        </w:rPr>
      </w:pPr>
      <w:r w:rsidRPr="007724BD">
        <w:rPr>
          <w:rFonts w:ascii="Times New Roman" w:hAnsi="Times New Roman"/>
          <w:i/>
          <w:iCs/>
          <w:sz w:val="28"/>
          <w:szCs w:val="28"/>
        </w:rPr>
        <w:t>Третій.</w:t>
      </w:r>
      <w:r w:rsidRPr="007724BD">
        <w:rPr>
          <w:rFonts w:ascii="Times New Roman" w:hAnsi="Times New Roman"/>
          <w:sz w:val="28"/>
          <w:szCs w:val="28"/>
        </w:rPr>
        <w:t xml:space="preserve"> Підвищення рівня Світового океану. Вже зараз під водою зникають острови: Мальдіви, Фіджі, Сейшельські Острови, Маршаллові острови, Канарські острови, Федеративні Штати Мікронезії, Французька Полінезія, Філіппіни, Тувалу, Соломонові острови (вже втратили 5 островів через підняття рівня океану).</w:t>
      </w:r>
    </w:p>
    <w:p w14:paraId="23AAA797" w14:textId="78BFC433" w:rsidR="007724BD" w:rsidRDefault="007724BD" w:rsidP="00C30928">
      <w:pPr>
        <w:spacing w:after="0"/>
        <w:ind w:firstLine="708"/>
        <w:jc w:val="both"/>
        <w:rPr>
          <w:rFonts w:ascii="Times New Roman" w:hAnsi="Times New Roman"/>
          <w:sz w:val="28"/>
          <w:szCs w:val="28"/>
        </w:rPr>
      </w:pPr>
      <w:r>
        <w:rPr>
          <w:rFonts w:ascii="Times New Roman" w:hAnsi="Times New Roman"/>
          <w:noProof/>
          <w:sz w:val="28"/>
          <w:szCs w:val="28"/>
        </w:rPr>
        <w:drawing>
          <wp:inline distT="0" distB="0" distL="0" distR="0" wp14:anchorId="2334AE67" wp14:editId="357586C3">
            <wp:extent cx="4567874" cy="2191608"/>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7751" cy="2215538"/>
                    </a:xfrm>
                    <a:prstGeom prst="rect">
                      <a:avLst/>
                    </a:prstGeom>
                    <a:noFill/>
                  </pic:spPr>
                </pic:pic>
              </a:graphicData>
            </a:graphic>
          </wp:inline>
        </w:drawing>
      </w:r>
    </w:p>
    <w:p w14:paraId="24385CE6" w14:textId="6F90B721" w:rsidR="000265C6" w:rsidRPr="000265C6" w:rsidRDefault="000265C6" w:rsidP="000265C6">
      <w:pPr>
        <w:spacing w:after="0"/>
        <w:ind w:firstLine="708"/>
        <w:jc w:val="both"/>
        <w:rPr>
          <w:rFonts w:ascii="Times New Roman" w:hAnsi="Times New Roman"/>
          <w:sz w:val="28"/>
          <w:szCs w:val="28"/>
        </w:rPr>
      </w:pPr>
      <w:r>
        <w:rPr>
          <w:rFonts w:ascii="Times New Roman" w:hAnsi="Times New Roman"/>
          <w:sz w:val="28"/>
          <w:szCs w:val="28"/>
        </w:rPr>
        <w:t>П</w:t>
      </w:r>
      <w:r w:rsidRPr="000265C6">
        <w:rPr>
          <w:rFonts w:ascii="Times New Roman" w:hAnsi="Times New Roman"/>
          <w:sz w:val="28"/>
          <w:szCs w:val="28"/>
        </w:rPr>
        <w:t xml:space="preserve">ро зміну клімату в Україні </w:t>
      </w:r>
      <w:r>
        <w:rPr>
          <w:rFonts w:ascii="Times New Roman" w:hAnsi="Times New Roman"/>
          <w:sz w:val="28"/>
          <w:szCs w:val="28"/>
        </w:rPr>
        <w:t>зображено</w:t>
      </w:r>
      <w:r w:rsidRPr="000265C6">
        <w:rPr>
          <w:rFonts w:ascii="Times New Roman" w:hAnsi="Times New Roman"/>
          <w:sz w:val="28"/>
          <w:szCs w:val="28"/>
        </w:rPr>
        <w:t>, як підняття рівня світового океану вплине на нашу державу та які зони є найбільш вразливими.</w:t>
      </w:r>
    </w:p>
    <w:p w14:paraId="6FD6BECD" w14:textId="7071F120" w:rsidR="007724BD" w:rsidRDefault="000265C6" w:rsidP="000265C6">
      <w:pPr>
        <w:spacing w:after="0"/>
        <w:ind w:firstLine="708"/>
        <w:jc w:val="both"/>
        <w:rPr>
          <w:rFonts w:ascii="Times New Roman" w:hAnsi="Times New Roman"/>
          <w:sz w:val="28"/>
          <w:szCs w:val="28"/>
        </w:rPr>
      </w:pPr>
      <w:r w:rsidRPr="000265C6">
        <w:rPr>
          <w:rFonts w:ascii="Times New Roman" w:hAnsi="Times New Roman"/>
          <w:sz w:val="28"/>
          <w:szCs w:val="28"/>
        </w:rPr>
        <w:t>На графіках нижче видно, як зростав рівень світового океану 1870 року по середину 2023 року.</w:t>
      </w:r>
    </w:p>
    <w:p w14:paraId="5E3C3E73" w14:textId="4880FFAD" w:rsidR="000265C6" w:rsidRDefault="00D321FA" w:rsidP="000265C6">
      <w:pPr>
        <w:spacing w:after="0"/>
        <w:ind w:firstLine="708"/>
        <w:jc w:val="both"/>
        <w:rPr>
          <w:rFonts w:ascii="Times New Roman" w:hAnsi="Times New Roman"/>
          <w:sz w:val="28"/>
          <w:szCs w:val="28"/>
        </w:rPr>
      </w:pPr>
      <w:r>
        <w:rPr>
          <w:rFonts w:ascii="Times New Roman" w:hAnsi="Times New Roman"/>
          <w:noProof/>
          <w:sz w:val="28"/>
          <w:szCs w:val="28"/>
        </w:rPr>
        <w:drawing>
          <wp:inline distT="0" distB="0" distL="0" distR="0" wp14:anchorId="357992FE" wp14:editId="64BD2D55">
            <wp:extent cx="3877562" cy="3202948"/>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8423" cy="3228440"/>
                    </a:xfrm>
                    <a:prstGeom prst="rect">
                      <a:avLst/>
                    </a:prstGeom>
                    <a:noFill/>
                  </pic:spPr>
                </pic:pic>
              </a:graphicData>
            </a:graphic>
          </wp:inline>
        </w:drawing>
      </w:r>
    </w:p>
    <w:p w14:paraId="74259536" w14:textId="77777777" w:rsidR="00D321FA" w:rsidRPr="00D321FA" w:rsidRDefault="00D321FA" w:rsidP="00D321FA">
      <w:pPr>
        <w:spacing w:after="0"/>
        <w:ind w:firstLine="708"/>
        <w:jc w:val="both"/>
        <w:rPr>
          <w:rFonts w:ascii="Times New Roman" w:hAnsi="Times New Roman"/>
          <w:sz w:val="28"/>
          <w:szCs w:val="28"/>
        </w:rPr>
      </w:pPr>
    </w:p>
    <w:p w14:paraId="60DA3153" w14:textId="77777777" w:rsidR="00D321FA" w:rsidRPr="00D321FA" w:rsidRDefault="00D321FA" w:rsidP="00D321FA">
      <w:pPr>
        <w:spacing w:after="0"/>
        <w:ind w:firstLine="708"/>
        <w:jc w:val="both"/>
        <w:rPr>
          <w:rFonts w:ascii="Times New Roman" w:hAnsi="Times New Roman"/>
          <w:b/>
          <w:bCs/>
          <w:sz w:val="28"/>
          <w:szCs w:val="28"/>
        </w:rPr>
      </w:pPr>
      <w:r w:rsidRPr="00D321FA">
        <w:rPr>
          <w:rFonts w:ascii="Times New Roman" w:hAnsi="Times New Roman"/>
          <w:b/>
          <w:bCs/>
          <w:sz w:val="28"/>
          <w:szCs w:val="28"/>
        </w:rPr>
        <w:t>Хвилі тепла</w:t>
      </w:r>
    </w:p>
    <w:p w14:paraId="17DD7BF9" w14:textId="684DB68F" w:rsidR="00D321FA" w:rsidRDefault="00D321FA" w:rsidP="00D321FA">
      <w:pPr>
        <w:spacing w:after="0"/>
        <w:ind w:firstLine="708"/>
        <w:jc w:val="both"/>
        <w:rPr>
          <w:rFonts w:ascii="Times New Roman" w:hAnsi="Times New Roman"/>
          <w:sz w:val="28"/>
          <w:szCs w:val="28"/>
        </w:rPr>
      </w:pPr>
      <w:r w:rsidRPr="00D321FA">
        <w:rPr>
          <w:rFonts w:ascii="Times New Roman" w:hAnsi="Times New Roman"/>
          <w:sz w:val="28"/>
          <w:szCs w:val="28"/>
        </w:rPr>
        <w:t>Тренд, який фіксують науковці протягом останніх десятиліть, –  хвилі тепла. Вони стають більш розповсюдженими у світі, тривають довше і стають більш екстремальними. Такою, наприклад, стала хвиля тепла влітку 2019 року у Європі. 25 липня 2019 року зафіксовані теплові рекорди за всю історію спостережень у Німеччині – 41.7°C, у Франції – 42.6°C, у Бельгії – 41.8°C та інших країнах Центральної та Північної Європи. Згідно з висновками вчених, вірогідність її виникнення була у два рази вищою саме через антропогенні зміни клімату.</w:t>
      </w:r>
    </w:p>
    <w:p w14:paraId="08617D52" w14:textId="149F6A1C" w:rsidR="00D321FA" w:rsidRDefault="00D321FA" w:rsidP="00D321FA">
      <w:pPr>
        <w:spacing w:after="0"/>
        <w:ind w:firstLine="708"/>
        <w:jc w:val="both"/>
        <w:rPr>
          <w:rFonts w:ascii="Times New Roman" w:hAnsi="Times New Roman"/>
          <w:sz w:val="28"/>
          <w:szCs w:val="28"/>
        </w:rPr>
      </w:pPr>
      <w:r>
        <w:rPr>
          <w:rFonts w:ascii="Times New Roman" w:hAnsi="Times New Roman"/>
          <w:noProof/>
          <w:sz w:val="28"/>
          <w:szCs w:val="28"/>
        </w:rPr>
        <w:drawing>
          <wp:inline distT="0" distB="0" distL="0" distR="0" wp14:anchorId="78877C24" wp14:editId="6CA1C214">
            <wp:extent cx="3159630" cy="2426771"/>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4177" cy="2453305"/>
                    </a:xfrm>
                    <a:prstGeom prst="rect">
                      <a:avLst/>
                    </a:prstGeom>
                    <a:noFill/>
                  </pic:spPr>
                </pic:pic>
              </a:graphicData>
            </a:graphic>
          </wp:inline>
        </w:drawing>
      </w:r>
    </w:p>
    <w:p w14:paraId="39B3DA22" w14:textId="77777777" w:rsidR="00D321FA" w:rsidRPr="00D321FA" w:rsidRDefault="00D321FA" w:rsidP="00D321FA">
      <w:pPr>
        <w:spacing w:after="0"/>
        <w:ind w:firstLine="708"/>
        <w:jc w:val="both"/>
        <w:rPr>
          <w:rFonts w:ascii="Times New Roman" w:hAnsi="Times New Roman"/>
          <w:sz w:val="28"/>
          <w:szCs w:val="28"/>
        </w:rPr>
      </w:pPr>
      <w:r w:rsidRPr="00D321FA">
        <w:rPr>
          <w:rFonts w:ascii="Times New Roman" w:hAnsi="Times New Roman"/>
          <w:sz w:val="28"/>
          <w:szCs w:val="28"/>
        </w:rPr>
        <w:t xml:space="preserve">В 2021-му році хвиля тепла з рекордними + 49°C була зафіксована у </w:t>
      </w:r>
      <w:proofErr w:type="spellStart"/>
      <w:r w:rsidRPr="00D321FA">
        <w:rPr>
          <w:rFonts w:ascii="Times New Roman" w:hAnsi="Times New Roman"/>
          <w:sz w:val="28"/>
          <w:szCs w:val="28"/>
        </w:rPr>
        <w:t>Літтоні</w:t>
      </w:r>
      <w:proofErr w:type="spellEnd"/>
      <w:r w:rsidRPr="00D321FA">
        <w:rPr>
          <w:rFonts w:ascii="Times New Roman" w:hAnsi="Times New Roman"/>
          <w:sz w:val="28"/>
          <w:szCs w:val="28"/>
        </w:rPr>
        <w:t>, Канада. Вчені стверджують, що зміна клімату збільшила ймовірність смертоносної спеки у США та Канаді принаймні в 150 разів.</w:t>
      </w:r>
    </w:p>
    <w:p w14:paraId="58006E36" w14:textId="77777777" w:rsidR="00D321FA" w:rsidRPr="00D321FA" w:rsidRDefault="00D321FA" w:rsidP="00D321FA">
      <w:pPr>
        <w:spacing w:after="0"/>
        <w:ind w:firstLine="708"/>
        <w:jc w:val="both"/>
        <w:rPr>
          <w:rFonts w:ascii="Times New Roman" w:hAnsi="Times New Roman"/>
          <w:sz w:val="28"/>
          <w:szCs w:val="28"/>
        </w:rPr>
      </w:pPr>
      <w:r w:rsidRPr="00D321FA">
        <w:rPr>
          <w:rFonts w:ascii="Times New Roman" w:hAnsi="Times New Roman"/>
          <w:sz w:val="28"/>
          <w:szCs w:val="28"/>
        </w:rPr>
        <w:t>Влітку 2022 року ще більш масштабні хвилі тепла накрили частини Центральної, Південної та Західної Європи, спричинивши лісові пожежі, евакуацію людей та смертельні випадки. У червні температура перевищила відмітки 40–43 °C, а у Франції було побито декілька рекордів. Друга хвиля тепла накрила Європу в середині липня, коли у Великій Британії вперше в історії температура повітря перевищила 40 °C. Найвища температура (47,0 °C) була зареєстрована в Португалії, де тільки за попередніми оцінками аномальна спека призвела до смерті більше 1000 людей.</w:t>
      </w:r>
    </w:p>
    <w:p w14:paraId="0AD8307D" w14:textId="0097651E" w:rsidR="00D321FA" w:rsidRPr="00D321FA" w:rsidRDefault="00D321FA" w:rsidP="00D321FA">
      <w:pPr>
        <w:spacing w:after="0"/>
        <w:ind w:firstLine="708"/>
        <w:jc w:val="both"/>
        <w:rPr>
          <w:rFonts w:ascii="Times New Roman" w:hAnsi="Times New Roman"/>
          <w:sz w:val="28"/>
          <w:szCs w:val="28"/>
        </w:rPr>
      </w:pPr>
      <w:r w:rsidRPr="00D321FA">
        <w:rPr>
          <w:rFonts w:ascii="Times New Roman" w:hAnsi="Times New Roman"/>
          <w:sz w:val="28"/>
          <w:szCs w:val="28"/>
        </w:rPr>
        <w:t xml:space="preserve"> Критичні температури фіксували в Європі і в 2023 році. </w:t>
      </w:r>
      <w:proofErr w:type="spellStart"/>
      <w:r w:rsidRPr="00D321FA">
        <w:rPr>
          <w:rFonts w:ascii="Times New Roman" w:hAnsi="Times New Roman"/>
          <w:sz w:val="28"/>
          <w:szCs w:val="28"/>
        </w:rPr>
        <w:t>Фігерас</w:t>
      </w:r>
      <w:proofErr w:type="spellEnd"/>
      <w:r w:rsidRPr="00D321FA">
        <w:rPr>
          <w:rFonts w:ascii="Times New Roman" w:hAnsi="Times New Roman"/>
          <w:sz w:val="28"/>
          <w:szCs w:val="28"/>
        </w:rPr>
        <w:t xml:space="preserve"> (Каталонія) 18 липня повідомив про новий температурний рекорд 45,4 °C, а 24 липня станція на італійському острові Сардинія зафіксувала 48,2°C. Липень 2023 року став </w:t>
      </w:r>
      <w:proofErr w:type="spellStart"/>
      <w:r w:rsidRPr="00D321FA">
        <w:rPr>
          <w:rFonts w:ascii="Times New Roman" w:hAnsi="Times New Roman"/>
          <w:sz w:val="28"/>
          <w:szCs w:val="28"/>
        </w:rPr>
        <w:t>найспекотнішим</w:t>
      </w:r>
      <w:proofErr w:type="spellEnd"/>
      <w:r w:rsidRPr="00D321FA">
        <w:rPr>
          <w:rFonts w:ascii="Times New Roman" w:hAnsi="Times New Roman"/>
          <w:sz w:val="28"/>
          <w:szCs w:val="28"/>
        </w:rPr>
        <w:t xml:space="preserve"> місяцем за всю історію спостережень у світі. А </w:t>
      </w:r>
      <w:proofErr w:type="spellStart"/>
      <w:r w:rsidRPr="00D321FA">
        <w:rPr>
          <w:rFonts w:ascii="Times New Roman" w:hAnsi="Times New Roman"/>
          <w:sz w:val="28"/>
          <w:szCs w:val="28"/>
        </w:rPr>
        <w:t>найспекотніший</w:t>
      </w:r>
      <w:proofErr w:type="spellEnd"/>
      <w:r w:rsidRPr="00D321FA">
        <w:rPr>
          <w:rFonts w:ascii="Times New Roman" w:hAnsi="Times New Roman"/>
          <w:sz w:val="28"/>
          <w:szCs w:val="28"/>
        </w:rPr>
        <w:t xml:space="preserve"> день – 7 липня 2023 року.</w:t>
      </w:r>
    </w:p>
    <w:p w14:paraId="3C67F342" w14:textId="4987DD29" w:rsidR="00D321FA" w:rsidRPr="00D321FA" w:rsidRDefault="00D321FA" w:rsidP="00D321FA">
      <w:pPr>
        <w:spacing w:after="0"/>
        <w:ind w:firstLine="708"/>
        <w:jc w:val="both"/>
        <w:rPr>
          <w:rFonts w:ascii="Times New Roman" w:hAnsi="Times New Roman"/>
          <w:b/>
          <w:bCs/>
          <w:sz w:val="28"/>
          <w:szCs w:val="28"/>
        </w:rPr>
      </w:pPr>
      <w:r w:rsidRPr="00D321FA">
        <w:rPr>
          <w:rFonts w:ascii="Times New Roman" w:hAnsi="Times New Roman"/>
          <w:b/>
          <w:bCs/>
          <w:sz w:val="28"/>
          <w:szCs w:val="28"/>
        </w:rPr>
        <w:t xml:space="preserve"> Більше п</w:t>
      </w:r>
      <w:proofErr w:type="spellStart"/>
      <w:r w:rsidRPr="00D321FA">
        <w:rPr>
          <w:rFonts w:ascii="Times New Roman" w:hAnsi="Times New Roman"/>
          <w:b/>
          <w:bCs/>
          <w:sz w:val="28"/>
          <w:szCs w:val="28"/>
        </w:rPr>
        <w:t>осух</w:t>
      </w:r>
      <w:proofErr w:type="spellEnd"/>
      <w:r w:rsidRPr="00D321FA">
        <w:rPr>
          <w:rFonts w:ascii="Times New Roman" w:hAnsi="Times New Roman"/>
          <w:b/>
          <w:bCs/>
          <w:sz w:val="28"/>
          <w:szCs w:val="28"/>
        </w:rPr>
        <w:t xml:space="preserve"> та пилові бурі</w:t>
      </w:r>
    </w:p>
    <w:p w14:paraId="7AEBF959" w14:textId="77777777" w:rsidR="00D321FA" w:rsidRPr="00D321FA" w:rsidRDefault="00D321FA" w:rsidP="00D321FA">
      <w:pPr>
        <w:spacing w:after="0"/>
        <w:ind w:firstLine="708"/>
        <w:jc w:val="both"/>
        <w:rPr>
          <w:rFonts w:ascii="Times New Roman" w:hAnsi="Times New Roman"/>
          <w:sz w:val="28"/>
          <w:szCs w:val="28"/>
        </w:rPr>
      </w:pPr>
      <w:r w:rsidRPr="00D321FA">
        <w:rPr>
          <w:rFonts w:ascii="Times New Roman" w:hAnsi="Times New Roman"/>
          <w:sz w:val="28"/>
          <w:szCs w:val="28"/>
        </w:rPr>
        <w:t>Під час пожежі в Австралії взимку 2019-2020 року постраждав 1 мільйон тварин. Через посуху, спричинену зміною клімату, пожежа була тривалішою в часі та масштабнішою у порівнянні з попередніми.</w:t>
      </w:r>
    </w:p>
    <w:p w14:paraId="5D8C58C6" w14:textId="67B85D8C" w:rsidR="00D321FA" w:rsidRDefault="00D321FA" w:rsidP="00D321FA">
      <w:pPr>
        <w:spacing w:after="0"/>
        <w:ind w:firstLine="708"/>
        <w:jc w:val="both"/>
        <w:rPr>
          <w:rFonts w:ascii="Times New Roman" w:hAnsi="Times New Roman"/>
          <w:sz w:val="28"/>
          <w:szCs w:val="28"/>
        </w:rPr>
      </w:pPr>
      <w:r w:rsidRPr="00D321FA">
        <w:rPr>
          <w:rFonts w:ascii="Times New Roman" w:hAnsi="Times New Roman"/>
          <w:sz w:val="28"/>
          <w:szCs w:val="28"/>
        </w:rPr>
        <w:t xml:space="preserve">Посушлива погода загрожує не лише лісовими пожежами, а й пиловими бурями. Коли сильний вітер розносить пил з розораних відкритих ділянок, він підіймає вгору суху землю та </w:t>
      </w:r>
      <w:proofErr w:type="spellStart"/>
      <w:r w:rsidRPr="00D321FA">
        <w:rPr>
          <w:rFonts w:ascii="Times New Roman" w:hAnsi="Times New Roman"/>
          <w:sz w:val="28"/>
          <w:szCs w:val="28"/>
        </w:rPr>
        <w:t>переносить</w:t>
      </w:r>
      <w:proofErr w:type="spellEnd"/>
      <w:r w:rsidRPr="00D321FA">
        <w:rPr>
          <w:rFonts w:ascii="Times New Roman" w:hAnsi="Times New Roman"/>
          <w:sz w:val="28"/>
          <w:szCs w:val="28"/>
        </w:rPr>
        <w:t xml:space="preserve"> її на десятки кілометрів. В результаті знижується родючість земель, а місцеві жителі страждають від респіраторних захворювань та поганої видимості на дорогах через пил та пісок.</w:t>
      </w:r>
    </w:p>
    <w:p w14:paraId="1ACC600B" w14:textId="77777777" w:rsidR="00D321FA" w:rsidRPr="00D321FA" w:rsidRDefault="00D321FA" w:rsidP="00D321FA">
      <w:pPr>
        <w:spacing w:after="0"/>
        <w:ind w:firstLine="708"/>
        <w:jc w:val="both"/>
        <w:rPr>
          <w:rFonts w:ascii="Times New Roman" w:hAnsi="Times New Roman"/>
          <w:b/>
          <w:bCs/>
          <w:sz w:val="28"/>
          <w:szCs w:val="28"/>
        </w:rPr>
      </w:pPr>
      <w:r w:rsidRPr="00D321FA">
        <w:rPr>
          <w:rFonts w:ascii="Times New Roman" w:hAnsi="Times New Roman"/>
          <w:b/>
          <w:bCs/>
          <w:sz w:val="28"/>
          <w:szCs w:val="28"/>
        </w:rPr>
        <w:t>Зміни в опадах</w:t>
      </w:r>
    </w:p>
    <w:p w14:paraId="2D8D5413" w14:textId="77777777" w:rsidR="00D321FA" w:rsidRPr="00D321FA" w:rsidRDefault="00D321FA" w:rsidP="00D321FA">
      <w:pPr>
        <w:spacing w:after="0"/>
        <w:ind w:firstLine="708"/>
        <w:jc w:val="both"/>
        <w:rPr>
          <w:rFonts w:ascii="Times New Roman" w:hAnsi="Times New Roman"/>
          <w:sz w:val="28"/>
          <w:szCs w:val="28"/>
        </w:rPr>
      </w:pPr>
      <w:r w:rsidRPr="00D321FA">
        <w:rPr>
          <w:rFonts w:ascii="Times New Roman" w:hAnsi="Times New Roman"/>
          <w:sz w:val="28"/>
          <w:szCs w:val="28"/>
        </w:rPr>
        <w:t>Підвищення температури збільшує випаровування та спричиняє перерозподіл вологи. Як наслідок, в одних регіонах випаровується надмірна кількість вологи та посилюється посуха. В інших регіонах ця волога конденсується, і там частішають зливи та шторми, що викликає ризики затоплення.</w:t>
      </w:r>
    </w:p>
    <w:p w14:paraId="176A917B" w14:textId="75017323" w:rsidR="00D321FA" w:rsidRPr="00D321FA" w:rsidRDefault="00D321FA" w:rsidP="00D321FA">
      <w:pPr>
        <w:spacing w:after="0"/>
        <w:ind w:firstLine="708"/>
        <w:jc w:val="both"/>
        <w:rPr>
          <w:rFonts w:ascii="Times New Roman" w:hAnsi="Times New Roman"/>
          <w:sz w:val="28"/>
          <w:szCs w:val="28"/>
        </w:rPr>
      </w:pPr>
      <w:r w:rsidRPr="00D321FA">
        <w:rPr>
          <w:rFonts w:ascii="Times New Roman" w:hAnsi="Times New Roman"/>
          <w:sz w:val="28"/>
          <w:szCs w:val="28"/>
        </w:rPr>
        <w:t xml:space="preserve"> Частіші й більш інтенсивні шторми</w:t>
      </w:r>
    </w:p>
    <w:p w14:paraId="26E9B740" w14:textId="57CF8268" w:rsidR="00D321FA" w:rsidRDefault="00D321FA" w:rsidP="00D321FA">
      <w:pPr>
        <w:spacing w:after="0"/>
        <w:ind w:firstLine="708"/>
        <w:jc w:val="both"/>
        <w:rPr>
          <w:rFonts w:ascii="Times New Roman" w:hAnsi="Times New Roman"/>
          <w:sz w:val="28"/>
          <w:szCs w:val="28"/>
        </w:rPr>
      </w:pPr>
      <w:r w:rsidRPr="00D321FA">
        <w:rPr>
          <w:rFonts w:ascii="Times New Roman" w:hAnsi="Times New Roman"/>
          <w:sz w:val="28"/>
          <w:szCs w:val="28"/>
        </w:rPr>
        <w:t>В залежності від походження штормів розрізняють урагани, тайфуни та циклон.</w:t>
      </w:r>
    </w:p>
    <w:p w14:paraId="4ECAC711" w14:textId="3A453B2D" w:rsidR="00D321FA" w:rsidRDefault="00D321FA" w:rsidP="00D321FA">
      <w:pPr>
        <w:spacing w:after="0"/>
        <w:ind w:firstLine="708"/>
        <w:jc w:val="both"/>
        <w:rPr>
          <w:rFonts w:ascii="Times New Roman" w:hAnsi="Times New Roman"/>
          <w:sz w:val="28"/>
          <w:szCs w:val="28"/>
        </w:rPr>
      </w:pPr>
      <w:r>
        <w:rPr>
          <w:rFonts w:ascii="Times New Roman" w:hAnsi="Times New Roman"/>
          <w:noProof/>
          <w:sz w:val="28"/>
          <w:szCs w:val="28"/>
        </w:rPr>
        <w:drawing>
          <wp:inline distT="0" distB="0" distL="0" distR="0" wp14:anchorId="20990DDF" wp14:editId="6909DBE1">
            <wp:extent cx="4664137" cy="2489969"/>
            <wp:effectExtent l="0" t="0" r="3175"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7836" cy="2502621"/>
                    </a:xfrm>
                    <a:prstGeom prst="rect">
                      <a:avLst/>
                    </a:prstGeom>
                    <a:noFill/>
                  </pic:spPr>
                </pic:pic>
              </a:graphicData>
            </a:graphic>
          </wp:inline>
        </w:drawing>
      </w:r>
    </w:p>
    <w:p w14:paraId="0DF626F5" w14:textId="77777777" w:rsidR="00D321FA" w:rsidRPr="00D321FA" w:rsidRDefault="00D321FA" w:rsidP="00D321FA">
      <w:pPr>
        <w:ind w:firstLine="708"/>
        <w:jc w:val="both"/>
        <w:rPr>
          <w:rFonts w:ascii="Times New Roman" w:hAnsi="Times New Roman"/>
          <w:sz w:val="28"/>
          <w:szCs w:val="28"/>
        </w:rPr>
      </w:pPr>
      <w:r w:rsidRPr="00D321FA">
        <w:rPr>
          <w:rFonts w:ascii="Times New Roman" w:hAnsi="Times New Roman"/>
          <w:sz w:val="28"/>
          <w:szCs w:val="28"/>
        </w:rPr>
        <w:t>Шторми формуються у теплих водах екватора. Зазвичай це тропіки, де температура поверхні океану більша ніж 26°C. Тепла вода перетворюється на пару та разом із теплим повітрям підіймається вгору. В атмосфері пара починає охолоджуватися та утворює штормові хмари, які під дією вітру починають активно обертатися, підживлюючись теплом та водою з поверхні океану. Досягнувши швидкості вітру 119 км/год, шторм перетворюється на “ураган”. Він починає втрачати свою силу та вологу, коли потрапляє на суходіл, та випадає у вигляді зливи, спричиняючи повінь. Тому чим вища температура Світового Океану, тим швидше з нього випаровується вода, частіше утворюються урагани та зростає їх потужність. Відповідно, більше шкоди катаклізми завдають людству, забираючи життя, здоров’я, оселі тощо.</w:t>
      </w:r>
    </w:p>
    <w:p w14:paraId="1553CF39" w14:textId="77777777" w:rsidR="00D321FA" w:rsidRPr="00D321FA" w:rsidRDefault="00D321FA" w:rsidP="00D321FA">
      <w:pPr>
        <w:spacing w:after="0"/>
        <w:ind w:firstLine="708"/>
        <w:jc w:val="both"/>
        <w:rPr>
          <w:rFonts w:ascii="Times New Roman" w:hAnsi="Times New Roman"/>
          <w:b/>
          <w:bCs/>
          <w:sz w:val="28"/>
          <w:szCs w:val="28"/>
        </w:rPr>
      </w:pPr>
      <w:r w:rsidRPr="00D321FA">
        <w:rPr>
          <w:rFonts w:ascii="Times New Roman" w:hAnsi="Times New Roman"/>
          <w:b/>
          <w:bCs/>
          <w:sz w:val="28"/>
          <w:szCs w:val="28"/>
        </w:rPr>
        <w:t>Океанічні течії та їх поведінкові зміни</w:t>
      </w:r>
    </w:p>
    <w:p w14:paraId="4B417B86" w14:textId="77777777" w:rsidR="00D321FA" w:rsidRPr="00D321FA" w:rsidRDefault="00D321FA" w:rsidP="00D321FA">
      <w:pPr>
        <w:spacing w:after="0"/>
        <w:ind w:firstLine="708"/>
        <w:jc w:val="both"/>
        <w:rPr>
          <w:rFonts w:ascii="Times New Roman" w:hAnsi="Times New Roman"/>
          <w:sz w:val="28"/>
          <w:szCs w:val="28"/>
        </w:rPr>
      </w:pPr>
      <w:r w:rsidRPr="00D321FA">
        <w:rPr>
          <w:rFonts w:ascii="Times New Roman" w:hAnsi="Times New Roman"/>
          <w:sz w:val="28"/>
          <w:szCs w:val="28"/>
        </w:rPr>
        <w:t xml:space="preserve">Океан –  не суцільна маса води. У ньому є сталий рух води у вигляді </w:t>
      </w:r>
      <w:proofErr w:type="spellStart"/>
      <w:r w:rsidRPr="00D321FA">
        <w:rPr>
          <w:rFonts w:ascii="Times New Roman" w:hAnsi="Times New Roman"/>
          <w:sz w:val="28"/>
          <w:szCs w:val="28"/>
        </w:rPr>
        <w:t>термохалінної</w:t>
      </w:r>
      <w:proofErr w:type="spellEnd"/>
      <w:r w:rsidRPr="00D321FA">
        <w:rPr>
          <w:rFonts w:ascii="Times New Roman" w:hAnsi="Times New Roman"/>
          <w:sz w:val="28"/>
          <w:szCs w:val="28"/>
        </w:rPr>
        <w:t xml:space="preserve"> циркуляції (теплі та холодні океанічні течії). </w:t>
      </w:r>
      <w:proofErr w:type="spellStart"/>
      <w:r w:rsidRPr="00D321FA">
        <w:rPr>
          <w:rFonts w:ascii="Times New Roman" w:hAnsi="Times New Roman"/>
          <w:sz w:val="28"/>
          <w:szCs w:val="28"/>
        </w:rPr>
        <w:t>Термохалінна</w:t>
      </w:r>
      <w:proofErr w:type="spellEnd"/>
      <w:r w:rsidRPr="00D321FA">
        <w:rPr>
          <w:rFonts w:ascii="Times New Roman" w:hAnsi="Times New Roman"/>
          <w:sz w:val="28"/>
          <w:szCs w:val="28"/>
        </w:rPr>
        <w:t xml:space="preserve"> циркуляція (ТХЦ) відбувається за рахунок зміни температури води та зміни її солоності. Найбільший внесок у ТХЦ мають термічні процеси. Солоність збільшується у поверхневому шарі води океану за рахунок випаровування. Зменшення солоності води відбувається в окремих частинах океану внаслідок випадання опадів та виносу прісної води річками. Також зменшує солоність танення льодовиків Гренландського чи Антарктичного льоду. Холодна, солона вода щільна і занурюється на дно океану, тоді як тепла – менш щільна – залишається на поверхні.</w:t>
      </w:r>
    </w:p>
    <w:p w14:paraId="0BCC32B1" w14:textId="45ECEA8C" w:rsidR="00D321FA" w:rsidRDefault="00D321FA" w:rsidP="00D321FA">
      <w:pPr>
        <w:spacing w:after="0"/>
        <w:ind w:firstLine="708"/>
        <w:jc w:val="both"/>
        <w:rPr>
          <w:rFonts w:ascii="Times New Roman" w:hAnsi="Times New Roman"/>
          <w:sz w:val="28"/>
          <w:szCs w:val="28"/>
        </w:rPr>
      </w:pPr>
      <w:r w:rsidRPr="00D321FA">
        <w:rPr>
          <w:rFonts w:ascii="Times New Roman" w:hAnsi="Times New Roman"/>
          <w:sz w:val="28"/>
          <w:szCs w:val="28"/>
        </w:rPr>
        <w:t>ТХЛ –  потужний процес, але його легко порушити. Дослідники припускають, що на океанічні течії можуть впливати зміни клімату. Якщо глобальне потепління призведе до посилення кількості опадів у Північній Атлантиці та танення льодовиків, приплив теплої прісної води на морську поверхню може перешкоджати утворенню морського льоду, порушуючи протоку холодної солоної води. Ця послідовність подій може уповільнити або навіть зупинити океанічні течії, що може спричинити різкі зміни температури та погодних умов. Для Західної та Північної Європи це означає сильне похолодання. Адже Гольфстрім припинить свою циркуляцію та не буде нести тепло з тропічних широт на північ.</w:t>
      </w:r>
    </w:p>
    <w:p w14:paraId="5CB5D869" w14:textId="77777777" w:rsidR="00644C88" w:rsidRPr="00644C88" w:rsidRDefault="00644C88" w:rsidP="00644C88">
      <w:pPr>
        <w:spacing w:after="0"/>
        <w:ind w:firstLine="708"/>
        <w:jc w:val="both"/>
        <w:rPr>
          <w:rFonts w:ascii="Times New Roman" w:hAnsi="Times New Roman"/>
          <w:b/>
          <w:bCs/>
          <w:sz w:val="28"/>
          <w:szCs w:val="28"/>
        </w:rPr>
      </w:pPr>
      <w:r w:rsidRPr="00644C88">
        <w:rPr>
          <w:rFonts w:ascii="Times New Roman" w:hAnsi="Times New Roman"/>
          <w:b/>
          <w:bCs/>
          <w:sz w:val="28"/>
          <w:szCs w:val="28"/>
        </w:rPr>
        <w:t>Зникнення біорізноманіття</w:t>
      </w:r>
    </w:p>
    <w:p w14:paraId="473C0BCF" w14:textId="77777777" w:rsidR="00644C88" w:rsidRPr="00644C88" w:rsidRDefault="00644C88" w:rsidP="00644C88">
      <w:pPr>
        <w:spacing w:after="0"/>
        <w:ind w:firstLine="708"/>
        <w:jc w:val="both"/>
        <w:rPr>
          <w:rFonts w:ascii="Times New Roman" w:hAnsi="Times New Roman"/>
          <w:sz w:val="28"/>
          <w:szCs w:val="28"/>
        </w:rPr>
      </w:pPr>
      <w:r w:rsidRPr="00644C88">
        <w:rPr>
          <w:rFonts w:ascii="Times New Roman" w:hAnsi="Times New Roman"/>
          <w:sz w:val="28"/>
          <w:szCs w:val="28"/>
        </w:rPr>
        <w:t>Біорізноманіття –  це розмаїття живих організмів на Землі; сюди входить різноманітність всередині видів, між видами та екосистемами.</w:t>
      </w:r>
    </w:p>
    <w:p w14:paraId="775894E7" w14:textId="77777777" w:rsidR="00644C88" w:rsidRPr="00644C88" w:rsidRDefault="00644C88" w:rsidP="00644C88">
      <w:pPr>
        <w:spacing w:after="0"/>
        <w:ind w:firstLine="708"/>
        <w:jc w:val="both"/>
        <w:rPr>
          <w:rFonts w:ascii="Times New Roman" w:hAnsi="Times New Roman"/>
          <w:sz w:val="28"/>
          <w:szCs w:val="28"/>
        </w:rPr>
      </w:pPr>
      <w:r w:rsidRPr="00644C88">
        <w:rPr>
          <w:rFonts w:ascii="Times New Roman" w:hAnsi="Times New Roman"/>
          <w:sz w:val="28"/>
          <w:szCs w:val="28"/>
        </w:rPr>
        <w:t>Здорові екосистеми потребують різноманіття видів флори та фауни, від ґрунтових мікробів до хижаків. Якщо один або кілька видів зникають з цього середовища,  це може завдати шкоди екосистемі.</w:t>
      </w:r>
    </w:p>
    <w:p w14:paraId="0F43B7CF" w14:textId="77777777" w:rsidR="00644C88" w:rsidRPr="00644C88" w:rsidRDefault="00644C88" w:rsidP="00644C88">
      <w:pPr>
        <w:spacing w:after="0"/>
        <w:ind w:firstLine="708"/>
        <w:jc w:val="both"/>
        <w:rPr>
          <w:rFonts w:ascii="Times New Roman" w:hAnsi="Times New Roman"/>
          <w:sz w:val="28"/>
          <w:szCs w:val="28"/>
        </w:rPr>
      </w:pPr>
      <w:r w:rsidRPr="00644C88">
        <w:rPr>
          <w:rFonts w:ascii="Times New Roman" w:hAnsi="Times New Roman"/>
          <w:sz w:val="28"/>
          <w:szCs w:val="28"/>
        </w:rPr>
        <w:t xml:space="preserve">Для прикладу, комахи запилюють багато важливих для людини рослин в природних екосистемах. Різні культури приваблюють різних запилювачів. Квіти какао-бобів приваблюють лише дрібних мошок-мокреців. Якщо ці види зникнуть, не буде в нас більше ні </w:t>
      </w:r>
      <w:proofErr w:type="spellStart"/>
      <w:r w:rsidRPr="00644C88">
        <w:rPr>
          <w:rFonts w:ascii="Times New Roman" w:hAnsi="Times New Roman"/>
          <w:sz w:val="28"/>
          <w:szCs w:val="28"/>
        </w:rPr>
        <w:t>брауні</w:t>
      </w:r>
      <w:proofErr w:type="spellEnd"/>
      <w:r w:rsidRPr="00644C88">
        <w:rPr>
          <w:rFonts w:ascii="Times New Roman" w:hAnsi="Times New Roman"/>
          <w:sz w:val="28"/>
          <w:szCs w:val="28"/>
        </w:rPr>
        <w:t>, ні какао. Якщо всі запилювачі повністю зникнуть, люди втратять більше третини всього врожаю.</w:t>
      </w:r>
    </w:p>
    <w:p w14:paraId="7CE5CB43" w14:textId="77777777" w:rsidR="00644C88" w:rsidRPr="00644C88" w:rsidRDefault="00644C88" w:rsidP="00644C88">
      <w:pPr>
        <w:spacing w:after="0"/>
        <w:ind w:firstLine="708"/>
        <w:jc w:val="both"/>
        <w:rPr>
          <w:rFonts w:ascii="Times New Roman" w:hAnsi="Times New Roman"/>
          <w:sz w:val="28"/>
          <w:szCs w:val="28"/>
        </w:rPr>
      </w:pPr>
      <w:r w:rsidRPr="00644C88">
        <w:rPr>
          <w:rFonts w:ascii="Times New Roman" w:hAnsi="Times New Roman"/>
          <w:sz w:val="28"/>
          <w:szCs w:val="28"/>
        </w:rPr>
        <w:t>Через зміну клімату та людську діяльність за останні півстоліття чисельність популяцій хребетних тварин на Землі зменшилась на 68%. Це загрожує людству втратами рослинної і тваринної їжі, води, палива, ліків.</w:t>
      </w:r>
    </w:p>
    <w:p w14:paraId="16B3D083" w14:textId="77777777" w:rsidR="00644C88" w:rsidRPr="00644C88" w:rsidRDefault="00644C88" w:rsidP="00644C88">
      <w:pPr>
        <w:spacing w:after="0"/>
        <w:ind w:firstLine="708"/>
        <w:jc w:val="both"/>
        <w:rPr>
          <w:rFonts w:ascii="Times New Roman" w:hAnsi="Times New Roman"/>
          <w:b/>
          <w:bCs/>
          <w:sz w:val="28"/>
          <w:szCs w:val="28"/>
        </w:rPr>
      </w:pPr>
      <w:r w:rsidRPr="00644C88">
        <w:rPr>
          <w:rFonts w:ascii="Times New Roman" w:hAnsi="Times New Roman"/>
          <w:b/>
          <w:bCs/>
          <w:sz w:val="28"/>
          <w:szCs w:val="28"/>
        </w:rPr>
        <w:t>Кліматичні біженці</w:t>
      </w:r>
    </w:p>
    <w:p w14:paraId="0B52FF25" w14:textId="77777777" w:rsidR="00644C88" w:rsidRPr="00644C88" w:rsidRDefault="00644C88" w:rsidP="00644C88">
      <w:pPr>
        <w:spacing w:after="0"/>
        <w:ind w:firstLine="708"/>
        <w:jc w:val="both"/>
        <w:rPr>
          <w:rFonts w:ascii="Times New Roman" w:hAnsi="Times New Roman"/>
          <w:sz w:val="28"/>
          <w:szCs w:val="28"/>
        </w:rPr>
      </w:pPr>
      <w:r w:rsidRPr="00644C88">
        <w:rPr>
          <w:rFonts w:ascii="Times New Roman" w:hAnsi="Times New Roman"/>
          <w:sz w:val="28"/>
          <w:szCs w:val="28"/>
        </w:rPr>
        <w:t xml:space="preserve">Кліматичні біженці –  люди, змушені покинути свій дім через несприятливі раптові або довготривалі зміни у кліматі. Посилення посухи, </w:t>
      </w:r>
      <w:proofErr w:type="spellStart"/>
      <w:r w:rsidRPr="00644C88">
        <w:rPr>
          <w:rFonts w:ascii="Times New Roman" w:hAnsi="Times New Roman"/>
          <w:sz w:val="28"/>
          <w:szCs w:val="28"/>
        </w:rPr>
        <w:t>опустелення</w:t>
      </w:r>
      <w:proofErr w:type="spellEnd"/>
      <w:r w:rsidRPr="00644C88">
        <w:rPr>
          <w:rFonts w:ascii="Times New Roman" w:hAnsi="Times New Roman"/>
          <w:sz w:val="28"/>
          <w:szCs w:val="28"/>
        </w:rPr>
        <w:t>, підвищення рівня моря та порушення сезонних погодних ситуацій –  ці зміни найчастіше підштовхують людей та тварин до зміни місця проживання. Кліматичні біженці можуть обрати міграцію до іншої країни або всередині своєї країни.</w:t>
      </w:r>
    </w:p>
    <w:p w14:paraId="116EE62D" w14:textId="7B8DD26F" w:rsidR="00644C88" w:rsidRDefault="00644C88" w:rsidP="00644C88">
      <w:pPr>
        <w:spacing w:after="0"/>
        <w:ind w:firstLine="708"/>
        <w:jc w:val="both"/>
        <w:rPr>
          <w:rFonts w:ascii="Times New Roman" w:hAnsi="Times New Roman"/>
          <w:sz w:val="28"/>
          <w:szCs w:val="28"/>
        </w:rPr>
      </w:pPr>
      <w:r w:rsidRPr="00644C88">
        <w:rPr>
          <w:rFonts w:ascii="Times New Roman" w:hAnsi="Times New Roman"/>
          <w:sz w:val="28"/>
          <w:szCs w:val="28"/>
        </w:rPr>
        <w:t>За даними ООН, з 2008 року за рік в середньому 21,5 млн людей були вимушено переселені через погодні умови, такі як повені, шторми, лісові пожежі та екстремальні температури. Очікується, що ці цифри зростуть у найближчі десятиліття. За прогнозами міжнародного аналітичного центру IEP до 2050 року 1,2 млрд людей можуть бути переміщені в усьому світі через зміни клімату та стихійні лиха.</w:t>
      </w:r>
    </w:p>
    <w:p w14:paraId="0ACED90C" w14:textId="201284FD" w:rsidR="00644C88" w:rsidRPr="00644C88" w:rsidRDefault="00644C88" w:rsidP="00644C88">
      <w:pPr>
        <w:spacing w:after="0"/>
        <w:ind w:firstLine="708"/>
        <w:jc w:val="both"/>
        <w:rPr>
          <w:rFonts w:ascii="Times New Roman" w:hAnsi="Times New Roman"/>
          <w:b/>
          <w:bCs/>
          <w:sz w:val="28"/>
          <w:szCs w:val="28"/>
        </w:rPr>
      </w:pPr>
      <w:r w:rsidRPr="00644C88">
        <w:rPr>
          <w:rFonts w:ascii="Times New Roman" w:hAnsi="Times New Roman"/>
          <w:b/>
          <w:bCs/>
          <w:sz w:val="28"/>
          <w:szCs w:val="28"/>
        </w:rPr>
        <w:t>В УКРАЇНІ</w:t>
      </w:r>
    </w:p>
    <w:p w14:paraId="4C31244E" w14:textId="77777777" w:rsidR="008759A8" w:rsidRPr="008759A8" w:rsidRDefault="008759A8" w:rsidP="008759A8">
      <w:pPr>
        <w:spacing w:after="0"/>
        <w:ind w:firstLine="708"/>
        <w:jc w:val="both"/>
        <w:rPr>
          <w:rFonts w:ascii="Times New Roman" w:hAnsi="Times New Roman"/>
          <w:b/>
          <w:bCs/>
          <w:sz w:val="28"/>
          <w:szCs w:val="28"/>
        </w:rPr>
      </w:pPr>
      <w:r w:rsidRPr="008759A8">
        <w:rPr>
          <w:rFonts w:ascii="Times New Roman" w:hAnsi="Times New Roman"/>
          <w:b/>
          <w:bCs/>
          <w:sz w:val="28"/>
          <w:szCs w:val="28"/>
        </w:rPr>
        <w:t>Потепління</w:t>
      </w:r>
    </w:p>
    <w:p w14:paraId="26205AF5" w14:textId="5E05083F" w:rsidR="00D321FA" w:rsidRDefault="008759A8" w:rsidP="008759A8">
      <w:pPr>
        <w:spacing w:after="0"/>
        <w:ind w:firstLine="708"/>
        <w:jc w:val="both"/>
        <w:rPr>
          <w:rFonts w:ascii="Times New Roman" w:hAnsi="Times New Roman"/>
          <w:sz w:val="28"/>
          <w:szCs w:val="28"/>
        </w:rPr>
      </w:pPr>
      <w:r w:rsidRPr="008759A8">
        <w:rPr>
          <w:rFonts w:ascii="Times New Roman" w:hAnsi="Times New Roman"/>
          <w:sz w:val="28"/>
          <w:szCs w:val="28"/>
        </w:rPr>
        <w:t>За останні 30 років середня річна температура в Україні вже зросла на 1,2°С. Період від кінця 20-го століття і до сьогодні є найтеплішим за всю історію погодних спостережень в Україні (починаючи з 1890-х років). Швидкість зміни середньої, а також максимальної та мінімальної температур за період 1961 – 2013 років склала 0,3°С кожні десять років.</w:t>
      </w:r>
    </w:p>
    <w:p w14:paraId="021A4B62" w14:textId="6773DF35" w:rsidR="008759A8" w:rsidRDefault="008759A8" w:rsidP="008759A8">
      <w:pPr>
        <w:spacing w:after="0"/>
        <w:ind w:firstLine="708"/>
        <w:jc w:val="both"/>
        <w:rPr>
          <w:rFonts w:ascii="Times New Roman" w:hAnsi="Times New Roman"/>
          <w:sz w:val="28"/>
          <w:szCs w:val="28"/>
        </w:rPr>
      </w:pPr>
      <w:r>
        <w:rPr>
          <w:rFonts w:ascii="Times New Roman" w:hAnsi="Times New Roman"/>
          <w:noProof/>
          <w:sz w:val="28"/>
          <w:szCs w:val="28"/>
        </w:rPr>
        <w:drawing>
          <wp:inline distT="0" distB="0" distL="0" distR="0" wp14:anchorId="0A90413E" wp14:editId="47B43577">
            <wp:extent cx="4990273" cy="2626716"/>
            <wp:effectExtent l="0" t="0" r="127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7319" cy="2635688"/>
                    </a:xfrm>
                    <a:prstGeom prst="rect">
                      <a:avLst/>
                    </a:prstGeom>
                    <a:noFill/>
                  </pic:spPr>
                </pic:pic>
              </a:graphicData>
            </a:graphic>
          </wp:inline>
        </w:drawing>
      </w:r>
    </w:p>
    <w:p w14:paraId="4057AFD4" w14:textId="77777777" w:rsidR="008759A8" w:rsidRPr="008759A8" w:rsidRDefault="008759A8" w:rsidP="008759A8">
      <w:pPr>
        <w:spacing w:after="0"/>
        <w:ind w:firstLine="708"/>
        <w:jc w:val="both"/>
        <w:rPr>
          <w:rFonts w:ascii="Times New Roman" w:hAnsi="Times New Roman"/>
          <w:sz w:val="28"/>
          <w:szCs w:val="28"/>
        </w:rPr>
      </w:pPr>
      <w:r w:rsidRPr="008759A8">
        <w:rPr>
          <w:rFonts w:ascii="Times New Roman" w:hAnsi="Times New Roman"/>
          <w:sz w:val="28"/>
          <w:szCs w:val="28"/>
        </w:rPr>
        <w:t>Усі сезони в Україні стали теплішими. Згідно з даними Мінприроди, середня літня температура в Україні виросла на 1,3°С, середня зимова –  на 0,9°С, середня весняна –  на 0,9°С, а середня осіння –  на 0,4°С.</w:t>
      </w:r>
    </w:p>
    <w:p w14:paraId="6955ED96" w14:textId="77777777" w:rsidR="008759A8" w:rsidRPr="008759A8" w:rsidRDefault="008759A8" w:rsidP="008759A8">
      <w:pPr>
        <w:spacing w:after="0"/>
        <w:ind w:firstLine="708"/>
        <w:jc w:val="both"/>
        <w:rPr>
          <w:rFonts w:ascii="Times New Roman" w:hAnsi="Times New Roman"/>
          <w:sz w:val="28"/>
          <w:szCs w:val="28"/>
        </w:rPr>
      </w:pPr>
      <w:r w:rsidRPr="008759A8">
        <w:rPr>
          <w:rFonts w:ascii="Times New Roman" w:hAnsi="Times New Roman"/>
          <w:sz w:val="28"/>
          <w:szCs w:val="28"/>
        </w:rPr>
        <w:t xml:space="preserve">Якщо дивитися помісячно, то найбільше підвищення середньої температури відбулося у двох місяцях: січні (на 2,3°С) та липні (на 1,4°С). Причому влітку зростає максимальна температура, тобто у цей сезон стає </w:t>
      </w:r>
      <w:proofErr w:type="spellStart"/>
      <w:r w:rsidRPr="008759A8">
        <w:rPr>
          <w:rFonts w:ascii="Times New Roman" w:hAnsi="Times New Roman"/>
          <w:sz w:val="28"/>
          <w:szCs w:val="28"/>
        </w:rPr>
        <w:t>спекотніше</w:t>
      </w:r>
      <w:proofErr w:type="spellEnd"/>
      <w:r w:rsidRPr="008759A8">
        <w:rPr>
          <w:rFonts w:ascii="Times New Roman" w:hAnsi="Times New Roman"/>
          <w:sz w:val="28"/>
          <w:szCs w:val="28"/>
        </w:rPr>
        <w:t>, а взимку –  тепліше.</w:t>
      </w:r>
    </w:p>
    <w:p w14:paraId="2EFF0EB9" w14:textId="77777777" w:rsidR="008759A8" w:rsidRPr="008759A8" w:rsidRDefault="008759A8" w:rsidP="008759A8">
      <w:pPr>
        <w:spacing w:after="0"/>
        <w:ind w:firstLine="708"/>
        <w:jc w:val="both"/>
        <w:rPr>
          <w:rFonts w:ascii="Times New Roman" w:hAnsi="Times New Roman"/>
          <w:sz w:val="28"/>
          <w:szCs w:val="28"/>
        </w:rPr>
      </w:pPr>
      <w:r w:rsidRPr="008759A8">
        <w:rPr>
          <w:rFonts w:ascii="Times New Roman" w:hAnsi="Times New Roman"/>
          <w:sz w:val="28"/>
          <w:szCs w:val="28"/>
        </w:rPr>
        <w:t xml:space="preserve">При підвищенні середньої глобальної температури, частішими будуть </w:t>
      </w:r>
      <w:proofErr w:type="spellStart"/>
      <w:r w:rsidRPr="008759A8">
        <w:rPr>
          <w:rFonts w:ascii="Times New Roman" w:hAnsi="Times New Roman"/>
          <w:sz w:val="28"/>
          <w:szCs w:val="28"/>
        </w:rPr>
        <w:t>екстремально</w:t>
      </w:r>
      <w:proofErr w:type="spellEnd"/>
      <w:r w:rsidRPr="008759A8">
        <w:rPr>
          <w:rFonts w:ascii="Times New Roman" w:hAnsi="Times New Roman"/>
          <w:sz w:val="28"/>
          <w:szCs w:val="28"/>
        </w:rPr>
        <w:t xml:space="preserve"> високі температури, </w:t>
      </w:r>
      <w:proofErr w:type="spellStart"/>
      <w:r w:rsidRPr="008759A8">
        <w:rPr>
          <w:rFonts w:ascii="Times New Roman" w:hAnsi="Times New Roman"/>
          <w:sz w:val="28"/>
          <w:szCs w:val="28"/>
        </w:rPr>
        <w:t>екстремально</w:t>
      </w:r>
      <w:proofErr w:type="spellEnd"/>
      <w:r w:rsidRPr="008759A8">
        <w:rPr>
          <w:rFonts w:ascii="Times New Roman" w:hAnsi="Times New Roman"/>
          <w:sz w:val="28"/>
          <w:szCs w:val="28"/>
        </w:rPr>
        <w:t xml:space="preserve"> низькі –  рідше. Хвилі тепла будуть тривалішими та частішими.</w:t>
      </w:r>
    </w:p>
    <w:p w14:paraId="208CED32" w14:textId="485A92E1" w:rsidR="008759A8" w:rsidRDefault="008759A8" w:rsidP="008759A8">
      <w:pPr>
        <w:spacing w:after="0"/>
        <w:ind w:firstLine="708"/>
        <w:jc w:val="both"/>
        <w:rPr>
          <w:rFonts w:ascii="Times New Roman" w:hAnsi="Times New Roman"/>
          <w:sz w:val="28"/>
          <w:szCs w:val="28"/>
        </w:rPr>
      </w:pPr>
      <w:r w:rsidRPr="008759A8">
        <w:rPr>
          <w:rFonts w:ascii="Times New Roman" w:hAnsi="Times New Roman"/>
          <w:sz w:val="28"/>
          <w:szCs w:val="28"/>
        </w:rPr>
        <w:t>Як наслідок, посилилися посухи, змінилася водність річок та озер, з’явилися не характерні для України екстремальні погодні явища.</w:t>
      </w:r>
    </w:p>
    <w:p w14:paraId="241FACBA" w14:textId="77777777" w:rsidR="005C7BAC" w:rsidRPr="005C7BAC" w:rsidRDefault="005C7BAC" w:rsidP="005C7BAC">
      <w:pPr>
        <w:spacing w:after="0"/>
        <w:ind w:firstLine="708"/>
        <w:jc w:val="both"/>
        <w:rPr>
          <w:rFonts w:ascii="Times New Roman" w:hAnsi="Times New Roman"/>
          <w:b/>
          <w:bCs/>
          <w:sz w:val="28"/>
          <w:szCs w:val="28"/>
        </w:rPr>
      </w:pPr>
      <w:r w:rsidRPr="005C7BAC">
        <w:rPr>
          <w:rFonts w:ascii="Times New Roman" w:hAnsi="Times New Roman"/>
          <w:b/>
          <w:bCs/>
          <w:sz w:val="28"/>
          <w:szCs w:val="28"/>
        </w:rPr>
        <w:t>Посухи</w:t>
      </w:r>
    </w:p>
    <w:p w14:paraId="6E32266C" w14:textId="77777777" w:rsidR="005C7BAC" w:rsidRPr="005C7BAC" w:rsidRDefault="005C7BAC" w:rsidP="005C7BAC">
      <w:pPr>
        <w:spacing w:after="0"/>
        <w:ind w:firstLine="708"/>
        <w:jc w:val="both"/>
        <w:rPr>
          <w:rFonts w:ascii="Times New Roman" w:hAnsi="Times New Roman"/>
          <w:sz w:val="28"/>
          <w:szCs w:val="28"/>
        </w:rPr>
      </w:pPr>
      <w:r w:rsidRPr="005C7BAC">
        <w:rPr>
          <w:rFonts w:ascii="Times New Roman" w:hAnsi="Times New Roman"/>
          <w:sz w:val="28"/>
          <w:szCs w:val="28"/>
        </w:rPr>
        <w:t>Дані спостережень та наукових досліджень показують, що посушливі умови почали переважати в Україні, і їх інтенсивність збільшилася. Посухи стали більш частими протягом усіх сезонів у період 2007-2012 рр. До цього, включаючи кінець ХХ століття, в Україні були відносно сприятливі умови зі слабкими посухами та вищою атмосферною вологістю.</w:t>
      </w:r>
    </w:p>
    <w:p w14:paraId="2C034756" w14:textId="77777777" w:rsidR="005C7BAC" w:rsidRPr="005C7BAC" w:rsidRDefault="005C7BAC" w:rsidP="005C7BAC">
      <w:pPr>
        <w:spacing w:after="0"/>
        <w:ind w:firstLine="708"/>
        <w:jc w:val="both"/>
        <w:rPr>
          <w:rFonts w:ascii="Times New Roman" w:hAnsi="Times New Roman"/>
          <w:sz w:val="28"/>
          <w:szCs w:val="28"/>
        </w:rPr>
      </w:pPr>
      <w:r w:rsidRPr="005C7BAC">
        <w:rPr>
          <w:rFonts w:ascii="Times New Roman" w:hAnsi="Times New Roman"/>
          <w:sz w:val="28"/>
          <w:szCs w:val="28"/>
        </w:rPr>
        <w:t>Дослідження показує, що при очікуваному підвищенні температури повітря, навіть на 1,5°С, протягом 2020-2050 років кожен другий сезон може бути посушливим.</w:t>
      </w:r>
    </w:p>
    <w:p w14:paraId="0AB81F5A" w14:textId="5B1056F2" w:rsidR="005C7BAC" w:rsidRPr="005C7BAC" w:rsidRDefault="005C7BAC" w:rsidP="005C7BAC">
      <w:pPr>
        <w:spacing w:after="0"/>
        <w:ind w:firstLine="708"/>
        <w:jc w:val="both"/>
        <w:rPr>
          <w:rFonts w:ascii="Times New Roman" w:hAnsi="Times New Roman"/>
          <w:b/>
          <w:bCs/>
          <w:sz w:val="28"/>
          <w:szCs w:val="28"/>
        </w:rPr>
      </w:pPr>
      <w:r w:rsidRPr="005C7BAC">
        <w:rPr>
          <w:rFonts w:ascii="Times New Roman" w:hAnsi="Times New Roman"/>
          <w:b/>
          <w:bCs/>
          <w:sz w:val="28"/>
          <w:szCs w:val="28"/>
        </w:rPr>
        <w:t xml:space="preserve"> Водність річок та опади</w:t>
      </w:r>
    </w:p>
    <w:p w14:paraId="54976336" w14:textId="77777777" w:rsidR="005C7BAC" w:rsidRPr="005C7BAC" w:rsidRDefault="005C7BAC" w:rsidP="005C7BAC">
      <w:pPr>
        <w:spacing w:after="0"/>
        <w:ind w:firstLine="708"/>
        <w:jc w:val="both"/>
        <w:rPr>
          <w:rFonts w:ascii="Times New Roman" w:hAnsi="Times New Roman"/>
          <w:sz w:val="28"/>
          <w:szCs w:val="28"/>
        </w:rPr>
      </w:pPr>
      <w:r w:rsidRPr="005C7BAC">
        <w:rPr>
          <w:rFonts w:ascii="Times New Roman" w:hAnsi="Times New Roman"/>
          <w:sz w:val="28"/>
          <w:szCs w:val="28"/>
        </w:rPr>
        <w:t>Протягом останніх років рівень води у річках України протягом літнього періоду є нижчим за норму. Разом із частішою посухою та зменшенням опадів у літній період, ситуація може лише погіршитися.</w:t>
      </w:r>
    </w:p>
    <w:p w14:paraId="1A035BB6" w14:textId="77777777" w:rsidR="005C7BAC" w:rsidRPr="005C7BAC" w:rsidRDefault="005C7BAC" w:rsidP="005C7BAC">
      <w:pPr>
        <w:spacing w:after="0"/>
        <w:ind w:firstLine="708"/>
        <w:jc w:val="both"/>
        <w:rPr>
          <w:rFonts w:ascii="Times New Roman" w:hAnsi="Times New Roman"/>
          <w:sz w:val="28"/>
          <w:szCs w:val="28"/>
        </w:rPr>
      </w:pPr>
      <w:r w:rsidRPr="005C7BAC">
        <w:rPr>
          <w:rFonts w:ascii="Times New Roman" w:hAnsi="Times New Roman"/>
          <w:sz w:val="28"/>
          <w:szCs w:val="28"/>
        </w:rPr>
        <w:t xml:space="preserve">Протягом останніх десятиліть (у порівнянні з базовим періодом 1961-1990 </w:t>
      </w:r>
      <w:proofErr w:type="spellStart"/>
      <w:r w:rsidRPr="005C7BAC">
        <w:rPr>
          <w:rFonts w:ascii="Times New Roman" w:hAnsi="Times New Roman"/>
          <w:sz w:val="28"/>
          <w:szCs w:val="28"/>
        </w:rPr>
        <w:t>рр</w:t>
      </w:r>
      <w:proofErr w:type="spellEnd"/>
      <w:r w:rsidRPr="005C7BAC">
        <w:rPr>
          <w:rFonts w:ascii="Times New Roman" w:hAnsi="Times New Roman"/>
          <w:sz w:val="28"/>
          <w:szCs w:val="28"/>
        </w:rPr>
        <w:t xml:space="preserve">) відбувся перерозподіл кількості опадів по регіонах України та по сезонах. Загалом за рік у середньому кількість опадів змінилася не сильно, але відбуваються зміни в інтенсивності та характері їх випадання: наприклад, коли за декілька годин може випасти половина чи місячна норма опадів, а в інший період – дощів не буде зовсім, що призведе до </w:t>
      </w:r>
      <w:proofErr w:type="spellStart"/>
      <w:r w:rsidRPr="005C7BAC">
        <w:rPr>
          <w:rFonts w:ascii="Times New Roman" w:hAnsi="Times New Roman"/>
          <w:sz w:val="28"/>
          <w:szCs w:val="28"/>
        </w:rPr>
        <w:t>посух</w:t>
      </w:r>
      <w:proofErr w:type="spellEnd"/>
      <w:r w:rsidRPr="005C7BAC">
        <w:rPr>
          <w:rFonts w:ascii="Times New Roman" w:hAnsi="Times New Roman"/>
          <w:sz w:val="28"/>
          <w:szCs w:val="28"/>
        </w:rPr>
        <w:t>.</w:t>
      </w:r>
    </w:p>
    <w:p w14:paraId="36FCD806" w14:textId="77777777" w:rsidR="005C7BAC" w:rsidRPr="005C7BAC" w:rsidRDefault="005C7BAC" w:rsidP="005C7BAC">
      <w:pPr>
        <w:spacing w:after="0"/>
        <w:ind w:firstLine="708"/>
        <w:jc w:val="both"/>
        <w:rPr>
          <w:rFonts w:ascii="Times New Roman" w:hAnsi="Times New Roman"/>
          <w:sz w:val="28"/>
          <w:szCs w:val="28"/>
        </w:rPr>
      </w:pPr>
      <w:r w:rsidRPr="005C7BAC">
        <w:rPr>
          <w:rFonts w:ascii="Times New Roman" w:hAnsi="Times New Roman"/>
          <w:sz w:val="28"/>
          <w:szCs w:val="28"/>
        </w:rPr>
        <w:t xml:space="preserve">Зростання температури та зміна режиму зволоження призведуть до подальшої зміни водного стоку річок і відповідно водозабезпечення окремих регіонів. Згідно з дослідженням, яке </w:t>
      </w:r>
      <w:proofErr w:type="spellStart"/>
      <w:r w:rsidRPr="005C7BAC">
        <w:rPr>
          <w:rFonts w:ascii="Times New Roman" w:hAnsi="Times New Roman"/>
          <w:sz w:val="28"/>
          <w:szCs w:val="28"/>
        </w:rPr>
        <w:t>Екодія</w:t>
      </w:r>
      <w:proofErr w:type="spellEnd"/>
      <w:r w:rsidRPr="005C7BAC">
        <w:rPr>
          <w:rFonts w:ascii="Times New Roman" w:hAnsi="Times New Roman"/>
          <w:sz w:val="28"/>
          <w:szCs w:val="28"/>
        </w:rPr>
        <w:t xml:space="preserve"> проводила із провідними науковцями,  протягом ХХІ століття для переважної кількості адміністративних областей України буде спостерігатися зменшення поверхневого водного стоку, що пов’язано з потеплінням (збільшення приземних температур повітря, збільшення випаровуваності) та зменшенням кількості атмосферних опадів.</w:t>
      </w:r>
    </w:p>
    <w:p w14:paraId="79C926A4" w14:textId="77777777" w:rsidR="005C7BAC" w:rsidRPr="005C7BAC" w:rsidRDefault="005C7BAC" w:rsidP="005C7BAC">
      <w:pPr>
        <w:spacing w:after="0"/>
        <w:ind w:firstLine="708"/>
        <w:jc w:val="both"/>
        <w:rPr>
          <w:rFonts w:ascii="Times New Roman" w:hAnsi="Times New Roman"/>
          <w:sz w:val="28"/>
          <w:szCs w:val="28"/>
        </w:rPr>
      </w:pPr>
      <w:r w:rsidRPr="005C7BAC">
        <w:rPr>
          <w:rFonts w:ascii="Times New Roman" w:hAnsi="Times New Roman"/>
          <w:sz w:val="28"/>
          <w:szCs w:val="28"/>
        </w:rPr>
        <w:t>Найбільші величини зниження стоку будуть спостерігатись для річкових басейнів Прип’яті, Південного Бугу та Дністра. До кінця сторіччя водність може знизитись на 30%. Водний стік малих річок теж поступово зменшується, а з середини століття може зовсім припинитися.</w:t>
      </w:r>
    </w:p>
    <w:p w14:paraId="0378203D" w14:textId="6DF0F2FB" w:rsidR="005C7BAC" w:rsidRDefault="005C7BAC" w:rsidP="005C7BAC">
      <w:pPr>
        <w:spacing w:after="0"/>
        <w:ind w:firstLine="708"/>
        <w:jc w:val="both"/>
        <w:rPr>
          <w:rFonts w:ascii="Times New Roman" w:hAnsi="Times New Roman"/>
          <w:sz w:val="28"/>
          <w:szCs w:val="28"/>
        </w:rPr>
      </w:pPr>
      <w:r w:rsidRPr="005C7BAC">
        <w:rPr>
          <w:rFonts w:ascii="Times New Roman" w:hAnsi="Times New Roman"/>
          <w:sz w:val="28"/>
          <w:szCs w:val="28"/>
        </w:rPr>
        <w:t xml:space="preserve">Водночас кліматично обумовлене збільшення водного стоку на річках Полісся у лютому загрожує формуванням стійких весняних паводків, а підвищення водного стоку річок Західного регіону проявиться у формуванні катастрофічних повеней на гірських </w:t>
      </w:r>
      <w:proofErr w:type="spellStart"/>
      <w:r w:rsidRPr="005C7BAC">
        <w:rPr>
          <w:rFonts w:ascii="Times New Roman" w:hAnsi="Times New Roman"/>
          <w:sz w:val="28"/>
          <w:szCs w:val="28"/>
        </w:rPr>
        <w:t>річках.Кліматичні</w:t>
      </w:r>
      <w:proofErr w:type="spellEnd"/>
      <w:r w:rsidRPr="005C7BAC">
        <w:rPr>
          <w:rFonts w:ascii="Times New Roman" w:hAnsi="Times New Roman"/>
          <w:sz w:val="28"/>
          <w:szCs w:val="28"/>
        </w:rPr>
        <w:t xml:space="preserve"> зміни збільшують частоту повеней та </w:t>
      </w:r>
      <w:proofErr w:type="spellStart"/>
      <w:r w:rsidRPr="005C7BAC">
        <w:rPr>
          <w:rFonts w:ascii="Times New Roman" w:hAnsi="Times New Roman"/>
          <w:sz w:val="28"/>
          <w:szCs w:val="28"/>
        </w:rPr>
        <w:t>посух</w:t>
      </w:r>
      <w:proofErr w:type="spellEnd"/>
      <w:r w:rsidRPr="005C7BAC">
        <w:rPr>
          <w:rFonts w:ascii="Times New Roman" w:hAnsi="Times New Roman"/>
          <w:sz w:val="28"/>
          <w:szCs w:val="28"/>
        </w:rPr>
        <w:t>, що робить вразливим сільське господарство, енергетику, транспорт та соціальну сферу, адже вони залежать від водних ресурсів.  Це призведе до зменшення врожайності та проблем у роботі атомних електростанцій. Атомна енергетика, яка постачає понад 50% електроенергії, потребує постійного охолодження, але через зменшення водності річок виникає високий ризик перегрівання реакторів на АЕС.</w:t>
      </w:r>
    </w:p>
    <w:p w14:paraId="025EEAAD" w14:textId="77777777" w:rsidR="004E1446" w:rsidRPr="004E1446" w:rsidRDefault="004E1446" w:rsidP="004E1446">
      <w:pPr>
        <w:spacing w:after="0"/>
        <w:ind w:firstLine="708"/>
        <w:jc w:val="both"/>
        <w:rPr>
          <w:rFonts w:ascii="Times New Roman" w:hAnsi="Times New Roman"/>
          <w:b/>
          <w:bCs/>
          <w:sz w:val="28"/>
          <w:szCs w:val="28"/>
        </w:rPr>
      </w:pPr>
      <w:r w:rsidRPr="004E1446">
        <w:rPr>
          <w:rFonts w:ascii="Times New Roman" w:hAnsi="Times New Roman"/>
          <w:b/>
          <w:bCs/>
          <w:sz w:val="28"/>
          <w:szCs w:val="28"/>
        </w:rPr>
        <w:t>Підняття рівня Чорного та Азовського морів</w:t>
      </w:r>
    </w:p>
    <w:p w14:paraId="4FA67422" w14:textId="37EFC9ED" w:rsidR="005C7BAC" w:rsidRDefault="004E1446" w:rsidP="004E1446">
      <w:pPr>
        <w:spacing w:after="0"/>
        <w:ind w:firstLine="708"/>
        <w:jc w:val="both"/>
        <w:rPr>
          <w:rFonts w:ascii="Times New Roman" w:hAnsi="Times New Roman"/>
          <w:sz w:val="28"/>
          <w:szCs w:val="28"/>
        </w:rPr>
      </w:pPr>
      <w:r w:rsidRPr="004E1446">
        <w:rPr>
          <w:rFonts w:ascii="Times New Roman" w:hAnsi="Times New Roman"/>
          <w:sz w:val="28"/>
          <w:szCs w:val="28"/>
        </w:rPr>
        <w:t xml:space="preserve">Результати проведеного </w:t>
      </w:r>
      <w:proofErr w:type="spellStart"/>
      <w:r w:rsidRPr="004E1446">
        <w:rPr>
          <w:rFonts w:ascii="Times New Roman" w:hAnsi="Times New Roman"/>
          <w:sz w:val="28"/>
          <w:szCs w:val="28"/>
        </w:rPr>
        <w:t>Екодією</w:t>
      </w:r>
      <w:proofErr w:type="spellEnd"/>
      <w:r w:rsidRPr="004E1446">
        <w:rPr>
          <w:rFonts w:ascii="Times New Roman" w:hAnsi="Times New Roman"/>
          <w:sz w:val="28"/>
          <w:szCs w:val="28"/>
        </w:rPr>
        <w:t xml:space="preserve"> разом з науковцями дослідження показують можливі ризики підвищення рівня моря для прибережних територій південних областей України внаслідок зміни клімату.  У 2100 році, за проведеними розрахунками, слід очікувати на затоплення території площею майже 650 тис. га, а з урахуванням нагонів моря — до 1 млн. га. Це майже площа Тернопільської області. Найбільшого впливу зазнають Крим, Херсонська та Одеська області.</w:t>
      </w:r>
    </w:p>
    <w:p w14:paraId="052247F7" w14:textId="214772B5" w:rsidR="004E1446" w:rsidRDefault="004E1446" w:rsidP="004E1446">
      <w:pPr>
        <w:spacing w:after="0"/>
        <w:ind w:firstLine="708"/>
        <w:jc w:val="both"/>
        <w:rPr>
          <w:rFonts w:ascii="Times New Roman" w:hAnsi="Times New Roman"/>
          <w:sz w:val="28"/>
          <w:szCs w:val="28"/>
        </w:rPr>
      </w:pPr>
      <w:r>
        <w:rPr>
          <w:rFonts w:ascii="Times New Roman" w:hAnsi="Times New Roman"/>
          <w:noProof/>
          <w:sz w:val="28"/>
          <w:szCs w:val="28"/>
        </w:rPr>
        <w:drawing>
          <wp:inline distT="0" distB="0" distL="0" distR="0" wp14:anchorId="2EEA82AD" wp14:editId="08D58A8A">
            <wp:extent cx="5239081" cy="370419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2400" cy="3713611"/>
                    </a:xfrm>
                    <a:prstGeom prst="rect">
                      <a:avLst/>
                    </a:prstGeom>
                    <a:noFill/>
                  </pic:spPr>
                </pic:pic>
              </a:graphicData>
            </a:graphic>
          </wp:inline>
        </w:drawing>
      </w:r>
    </w:p>
    <w:p w14:paraId="4D0860BF" w14:textId="23CE07B2" w:rsidR="004E1446" w:rsidRDefault="004E1446" w:rsidP="004E1446">
      <w:pPr>
        <w:spacing w:after="0"/>
        <w:ind w:firstLine="708"/>
        <w:jc w:val="both"/>
        <w:rPr>
          <w:rFonts w:ascii="Times New Roman" w:hAnsi="Times New Roman"/>
          <w:sz w:val="28"/>
          <w:szCs w:val="28"/>
        </w:rPr>
      </w:pPr>
      <w:r w:rsidRPr="004E1446">
        <w:rPr>
          <w:rFonts w:ascii="Times New Roman" w:hAnsi="Times New Roman"/>
          <w:sz w:val="28"/>
          <w:szCs w:val="28"/>
        </w:rPr>
        <w:t>Підняття рівня Чорного моря означає загрозу затоплення важливих об’єктів інфраструктури, промисловості, цілих житлових кварталів, об’єктів культурної спадщини, а також великі зміни чи навіть загибель деяких екосистем прибережних регіонів. У зоні прогнозованого затоплення знаходяться Бердянський державний педагогічний університет та Одеський університет внутрішніх справ, а також Одеський, Маріупольський, Керченський, Ялтинський морські торговельні порти. Більше інформації про підняття рівня Чорного та Азовського морів у дослідженні “Вода близько”.</w:t>
      </w:r>
    </w:p>
    <w:p w14:paraId="320A0524" w14:textId="661D81E9" w:rsidR="006A42C4" w:rsidRPr="006A42C4" w:rsidRDefault="006A42C4" w:rsidP="004E1446">
      <w:pPr>
        <w:spacing w:after="0"/>
        <w:ind w:firstLine="708"/>
        <w:jc w:val="both"/>
        <w:rPr>
          <w:rFonts w:ascii="Times New Roman" w:hAnsi="Times New Roman"/>
          <w:b/>
          <w:bCs/>
          <w:sz w:val="28"/>
          <w:szCs w:val="28"/>
        </w:rPr>
      </w:pPr>
      <w:r w:rsidRPr="006A42C4">
        <w:rPr>
          <w:rFonts w:ascii="Times New Roman" w:hAnsi="Times New Roman"/>
          <w:b/>
          <w:bCs/>
          <w:sz w:val="28"/>
          <w:szCs w:val="28"/>
        </w:rPr>
        <w:t>Протидія зміні клімату</w:t>
      </w:r>
    </w:p>
    <w:p w14:paraId="355B0195" w14:textId="77777777" w:rsidR="006A42C4" w:rsidRPr="006A42C4" w:rsidRDefault="006A42C4" w:rsidP="006A42C4">
      <w:pPr>
        <w:spacing w:after="0"/>
        <w:ind w:firstLine="708"/>
        <w:jc w:val="both"/>
        <w:rPr>
          <w:rFonts w:ascii="Times New Roman" w:hAnsi="Times New Roman"/>
          <w:b/>
          <w:bCs/>
          <w:sz w:val="28"/>
          <w:szCs w:val="28"/>
        </w:rPr>
      </w:pPr>
      <w:r w:rsidRPr="006A42C4">
        <w:rPr>
          <w:rFonts w:ascii="Times New Roman" w:hAnsi="Times New Roman"/>
          <w:b/>
          <w:bCs/>
          <w:sz w:val="28"/>
          <w:szCs w:val="28"/>
        </w:rPr>
        <w:t>Що роблять країни?</w:t>
      </w:r>
    </w:p>
    <w:p w14:paraId="7F588CC3" w14:textId="77777777" w:rsidR="006A42C4" w:rsidRPr="006A42C4" w:rsidRDefault="006A42C4" w:rsidP="006A42C4">
      <w:pPr>
        <w:spacing w:after="0"/>
        <w:ind w:firstLine="708"/>
        <w:jc w:val="both"/>
        <w:rPr>
          <w:rFonts w:ascii="Times New Roman" w:hAnsi="Times New Roman"/>
          <w:sz w:val="28"/>
          <w:szCs w:val="28"/>
        </w:rPr>
      </w:pPr>
      <w:r w:rsidRPr="006A42C4">
        <w:rPr>
          <w:rFonts w:ascii="Times New Roman" w:hAnsi="Times New Roman"/>
          <w:sz w:val="28"/>
          <w:szCs w:val="28"/>
        </w:rPr>
        <w:t>Міжнародні кліматичні переговори</w:t>
      </w:r>
    </w:p>
    <w:p w14:paraId="031D1AAA" w14:textId="77777777" w:rsidR="006A42C4" w:rsidRPr="006A42C4" w:rsidRDefault="006A42C4" w:rsidP="006A42C4">
      <w:pPr>
        <w:spacing w:after="0"/>
        <w:ind w:firstLine="708"/>
        <w:jc w:val="both"/>
        <w:rPr>
          <w:rFonts w:ascii="Times New Roman" w:hAnsi="Times New Roman"/>
          <w:sz w:val="28"/>
          <w:szCs w:val="28"/>
        </w:rPr>
      </w:pPr>
      <w:r w:rsidRPr="006A42C4">
        <w:rPr>
          <w:rFonts w:ascii="Times New Roman" w:hAnsi="Times New Roman"/>
          <w:sz w:val="28"/>
          <w:szCs w:val="28"/>
        </w:rPr>
        <w:t>У 1992 році під час міжнародного Саміту Землі у Ріо-де-Жанейро 154 країни визнали існування зміни клімату в результаті людської діяльності та прийняли рішення вести спільну роботу для обмеження глобального потепління. У цьому ж році була прийнята Рамкова конвенція ООН зі зміни клімату (РКЗК ООН), а з 1995 року сторони конвенції почали щорічно збиратися для прийняття спільних рішень на Конференції сторін (</w:t>
      </w:r>
      <w:proofErr w:type="spellStart"/>
      <w:r w:rsidRPr="006A42C4">
        <w:rPr>
          <w:rFonts w:ascii="Times New Roman" w:hAnsi="Times New Roman"/>
          <w:sz w:val="28"/>
          <w:szCs w:val="28"/>
        </w:rPr>
        <w:t>англ</w:t>
      </w:r>
      <w:proofErr w:type="spellEnd"/>
      <w:r w:rsidRPr="006A42C4">
        <w:rPr>
          <w:rFonts w:ascii="Times New Roman" w:hAnsi="Times New Roman"/>
          <w:sz w:val="28"/>
          <w:szCs w:val="28"/>
        </w:rPr>
        <w:t xml:space="preserve">. </w:t>
      </w:r>
      <w:proofErr w:type="spellStart"/>
      <w:r w:rsidRPr="006A42C4">
        <w:rPr>
          <w:rFonts w:ascii="Times New Roman" w:hAnsi="Times New Roman"/>
          <w:sz w:val="28"/>
          <w:szCs w:val="28"/>
        </w:rPr>
        <w:t>Conference</w:t>
      </w:r>
      <w:proofErr w:type="spellEnd"/>
      <w:r w:rsidRPr="006A42C4">
        <w:rPr>
          <w:rFonts w:ascii="Times New Roman" w:hAnsi="Times New Roman"/>
          <w:sz w:val="28"/>
          <w:szCs w:val="28"/>
        </w:rPr>
        <w:t xml:space="preserve"> </w:t>
      </w:r>
      <w:proofErr w:type="spellStart"/>
      <w:r w:rsidRPr="006A42C4">
        <w:rPr>
          <w:rFonts w:ascii="Times New Roman" w:hAnsi="Times New Roman"/>
          <w:sz w:val="28"/>
          <w:szCs w:val="28"/>
        </w:rPr>
        <w:t>of</w:t>
      </w:r>
      <w:proofErr w:type="spellEnd"/>
      <w:r w:rsidRPr="006A42C4">
        <w:rPr>
          <w:rFonts w:ascii="Times New Roman" w:hAnsi="Times New Roman"/>
          <w:sz w:val="28"/>
          <w:szCs w:val="28"/>
        </w:rPr>
        <w:t xml:space="preserve"> </w:t>
      </w:r>
      <w:proofErr w:type="spellStart"/>
      <w:r w:rsidRPr="006A42C4">
        <w:rPr>
          <w:rFonts w:ascii="Times New Roman" w:hAnsi="Times New Roman"/>
          <w:sz w:val="28"/>
          <w:szCs w:val="28"/>
        </w:rPr>
        <w:t>Parties</w:t>
      </w:r>
      <w:proofErr w:type="spellEnd"/>
      <w:r w:rsidRPr="006A42C4">
        <w:rPr>
          <w:rFonts w:ascii="Times New Roman" w:hAnsi="Times New Roman"/>
          <w:sz w:val="28"/>
          <w:szCs w:val="28"/>
        </w:rPr>
        <w:t>, або скорочено “COP”).</w:t>
      </w:r>
    </w:p>
    <w:p w14:paraId="790EF70D" w14:textId="77777777" w:rsidR="006A42C4" w:rsidRPr="006A42C4" w:rsidRDefault="006A42C4" w:rsidP="006A42C4">
      <w:pPr>
        <w:spacing w:after="0"/>
        <w:ind w:firstLine="708"/>
        <w:jc w:val="both"/>
        <w:rPr>
          <w:rFonts w:ascii="Times New Roman" w:hAnsi="Times New Roman"/>
          <w:sz w:val="28"/>
          <w:szCs w:val="28"/>
        </w:rPr>
      </w:pPr>
      <w:r w:rsidRPr="006A42C4">
        <w:rPr>
          <w:rFonts w:ascii="Times New Roman" w:hAnsi="Times New Roman"/>
          <w:sz w:val="28"/>
          <w:szCs w:val="28"/>
        </w:rPr>
        <w:t>На конференції сторін збираються представники кожної країни-підписанта РКЗК ООН: 196 країн світу, а також Європейський Союз, який бере участь як окремий член Конвенції. Окрім того, у конференції беруть участь представники неурядових організацій, місцевих органів влади, наукової спільноти, молоді, бізнесу, профспілок та інших зацікавлених сторін.</w:t>
      </w:r>
    </w:p>
    <w:p w14:paraId="08941B0F" w14:textId="77777777" w:rsidR="006A42C4" w:rsidRPr="006A42C4" w:rsidRDefault="006A42C4" w:rsidP="006A42C4">
      <w:pPr>
        <w:spacing w:after="0"/>
        <w:ind w:firstLine="708"/>
        <w:jc w:val="both"/>
        <w:rPr>
          <w:rFonts w:ascii="Times New Roman" w:hAnsi="Times New Roman"/>
          <w:b/>
          <w:bCs/>
          <w:sz w:val="28"/>
          <w:szCs w:val="28"/>
        </w:rPr>
      </w:pPr>
      <w:r w:rsidRPr="006A42C4">
        <w:rPr>
          <w:rFonts w:ascii="Times New Roman" w:hAnsi="Times New Roman"/>
          <w:b/>
          <w:bCs/>
          <w:sz w:val="28"/>
          <w:szCs w:val="28"/>
        </w:rPr>
        <w:t>Паризька угода</w:t>
      </w:r>
    </w:p>
    <w:p w14:paraId="34DEC958" w14:textId="77777777" w:rsidR="006A42C4" w:rsidRPr="006A42C4" w:rsidRDefault="006A42C4" w:rsidP="006A42C4">
      <w:pPr>
        <w:spacing w:after="0"/>
        <w:ind w:firstLine="708"/>
        <w:jc w:val="both"/>
        <w:rPr>
          <w:rFonts w:ascii="Times New Roman" w:hAnsi="Times New Roman"/>
          <w:sz w:val="28"/>
          <w:szCs w:val="28"/>
        </w:rPr>
      </w:pPr>
      <w:r w:rsidRPr="006A42C4">
        <w:rPr>
          <w:rFonts w:ascii="Times New Roman" w:hAnsi="Times New Roman"/>
          <w:sz w:val="28"/>
          <w:szCs w:val="28"/>
        </w:rPr>
        <w:t>Паризька угода була підписана на Міжнародних кліматичних переговорах ООН (СОР21) у 2015 році. Вже через рік угода вступила в силу – відразу після того, як її схвалили 55 країн, що відповідальні за понад 55 % світових викидів парникових газів. Станом на середину 2022 року, 193 країни (із 197 країн-учасниць Рамкової конвенції ООН зі зміни клімату) ратифікували Паризьку угоду. Україна увійшла у двадцятку перших країн, які на державному рівні затвердили Угоду.</w:t>
      </w:r>
    </w:p>
    <w:p w14:paraId="43F4BC22" w14:textId="77777777" w:rsidR="006A42C4" w:rsidRPr="006A42C4" w:rsidRDefault="006A42C4" w:rsidP="006A42C4">
      <w:pPr>
        <w:spacing w:after="0"/>
        <w:ind w:firstLine="708"/>
        <w:jc w:val="both"/>
        <w:rPr>
          <w:rFonts w:ascii="Times New Roman" w:hAnsi="Times New Roman"/>
          <w:sz w:val="28"/>
          <w:szCs w:val="28"/>
        </w:rPr>
      </w:pPr>
      <w:r w:rsidRPr="006A42C4">
        <w:rPr>
          <w:rFonts w:ascii="Times New Roman" w:hAnsi="Times New Roman"/>
          <w:sz w:val="28"/>
          <w:szCs w:val="28"/>
        </w:rPr>
        <w:t>Головною метою Паризької угоди є утримання глобального потепління на Землі в рамках 2°C та докладання максимальних зусиль аби зупинити потепління на 1,5°C. Це означає, що людство повинне обмежити викиди парникових газів, що утворюються від спалювання викопного палива і спричиняють глобальне потепління.</w:t>
      </w:r>
    </w:p>
    <w:p w14:paraId="55C19C8D" w14:textId="52AC84B6" w:rsidR="008759A8" w:rsidRDefault="006A42C4" w:rsidP="006A42C4">
      <w:pPr>
        <w:spacing w:after="0"/>
        <w:ind w:firstLine="708"/>
        <w:jc w:val="both"/>
        <w:rPr>
          <w:rFonts w:ascii="Times New Roman" w:hAnsi="Times New Roman"/>
          <w:sz w:val="28"/>
          <w:szCs w:val="28"/>
        </w:rPr>
      </w:pPr>
      <w:r w:rsidRPr="006A42C4">
        <w:rPr>
          <w:rFonts w:ascii="Times New Roman" w:hAnsi="Times New Roman"/>
          <w:sz w:val="28"/>
          <w:szCs w:val="28"/>
        </w:rPr>
        <w:t>Участь кожної окремої країни у досягненні світової мети визначається нею індивідуально, є добровільною та має назву «Національно визначений внесок» (</w:t>
      </w:r>
      <w:proofErr w:type="spellStart"/>
      <w:r w:rsidRPr="006A42C4">
        <w:rPr>
          <w:rFonts w:ascii="Times New Roman" w:hAnsi="Times New Roman"/>
          <w:sz w:val="28"/>
          <w:szCs w:val="28"/>
        </w:rPr>
        <w:t>англ</w:t>
      </w:r>
      <w:proofErr w:type="spellEnd"/>
      <w:r w:rsidRPr="006A42C4">
        <w:rPr>
          <w:rFonts w:ascii="Times New Roman" w:hAnsi="Times New Roman"/>
          <w:sz w:val="28"/>
          <w:szCs w:val="28"/>
        </w:rPr>
        <w:t xml:space="preserve">. </w:t>
      </w:r>
      <w:proofErr w:type="spellStart"/>
      <w:r w:rsidRPr="006A42C4">
        <w:rPr>
          <w:rFonts w:ascii="Times New Roman" w:hAnsi="Times New Roman"/>
          <w:sz w:val="28"/>
          <w:szCs w:val="28"/>
        </w:rPr>
        <w:t>nationally</w:t>
      </w:r>
      <w:proofErr w:type="spellEnd"/>
      <w:r w:rsidRPr="006A42C4">
        <w:rPr>
          <w:rFonts w:ascii="Times New Roman" w:hAnsi="Times New Roman"/>
          <w:sz w:val="28"/>
          <w:szCs w:val="28"/>
        </w:rPr>
        <w:t xml:space="preserve"> </w:t>
      </w:r>
      <w:proofErr w:type="spellStart"/>
      <w:r w:rsidRPr="006A42C4">
        <w:rPr>
          <w:rFonts w:ascii="Times New Roman" w:hAnsi="Times New Roman"/>
          <w:sz w:val="28"/>
          <w:szCs w:val="28"/>
        </w:rPr>
        <w:t>determined</w:t>
      </w:r>
      <w:proofErr w:type="spellEnd"/>
      <w:r w:rsidRPr="006A42C4">
        <w:rPr>
          <w:rFonts w:ascii="Times New Roman" w:hAnsi="Times New Roman"/>
          <w:sz w:val="28"/>
          <w:szCs w:val="28"/>
        </w:rPr>
        <w:t xml:space="preserve"> </w:t>
      </w:r>
      <w:proofErr w:type="spellStart"/>
      <w:r w:rsidRPr="006A42C4">
        <w:rPr>
          <w:rFonts w:ascii="Times New Roman" w:hAnsi="Times New Roman"/>
          <w:sz w:val="28"/>
          <w:szCs w:val="28"/>
        </w:rPr>
        <w:t>contribution</w:t>
      </w:r>
      <w:proofErr w:type="spellEnd"/>
      <w:r w:rsidRPr="006A42C4">
        <w:rPr>
          <w:rFonts w:ascii="Times New Roman" w:hAnsi="Times New Roman"/>
          <w:sz w:val="28"/>
          <w:szCs w:val="28"/>
        </w:rPr>
        <w:t>, або скорочено “NDC”). Угода вимагає, щоб такі внески були «амбітними» та встановленими «… з метою досягнення цілі Угоди». Однак, останні аналітичні дослідження показують, що цілі зі скорочення викидів, які країни подали до Паризької угоди, не допоможуть утримати потепління в рамках 2°С, а навпаки – сприятимуть подальшому зростанню середньої температури на планеті на 2,6°С – 4,0°С.</w:t>
      </w:r>
    </w:p>
    <w:p w14:paraId="3F6C2231" w14:textId="254ED304" w:rsidR="006A42C4" w:rsidRDefault="006A42C4" w:rsidP="006A42C4">
      <w:pPr>
        <w:spacing w:after="0"/>
        <w:ind w:firstLine="708"/>
        <w:jc w:val="both"/>
        <w:rPr>
          <w:rFonts w:ascii="Times New Roman" w:hAnsi="Times New Roman"/>
          <w:sz w:val="28"/>
          <w:szCs w:val="28"/>
        </w:rPr>
      </w:pPr>
      <w:r>
        <w:rPr>
          <w:rFonts w:ascii="Times New Roman" w:hAnsi="Times New Roman"/>
          <w:noProof/>
          <w:sz w:val="28"/>
          <w:szCs w:val="28"/>
        </w:rPr>
        <w:drawing>
          <wp:inline distT="0" distB="0" distL="0" distR="0" wp14:anchorId="7179B076" wp14:editId="79469F01">
            <wp:extent cx="4572000" cy="48577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8954" cy="4875764"/>
                    </a:xfrm>
                    <a:prstGeom prst="rect">
                      <a:avLst/>
                    </a:prstGeom>
                    <a:noFill/>
                  </pic:spPr>
                </pic:pic>
              </a:graphicData>
            </a:graphic>
          </wp:inline>
        </w:drawing>
      </w:r>
    </w:p>
    <w:p w14:paraId="6729B5F6" w14:textId="46369BA6" w:rsidR="006A42C4" w:rsidRDefault="006A42C4" w:rsidP="006A42C4">
      <w:pPr>
        <w:ind w:firstLine="708"/>
        <w:jc w:val="both"/>
        <w:rPr>
          <w:rFonts w:ascii="Times New Roman" w:hAnsi="Times New Roman"/>
          <w:sz w:val="28"/>
          <w:szCs w:val="28"/>
        </w:rPr>
      </w:pPr>
      <w:proofErr w:type="spellStart"/>
      <w:r w:rsidRPr="006A42C4">
        <w:rPr>
          <w:rFonts w:ascii="Times New Roman" w:hAnsi="Times New Roman"/>
          <w:sz w:val="28"/>
          <w:szCs w:val="28"/>
        </w:rPr>
        <w:t>Climate</w:t>
      </w:r>
      <w:proofErr w:type="spellEnd"/>
      <w:r w:rsidRPr="006A42C4">
        <w:rPr>
          <w:rFonts w:ascii="Times New Roman" w:hAnsi="Times New Roman"/>
          <w:sz w:val="28"/>
          <w:szCs w:val="28"/>
        </w:rPr>
        <w:t xml:space="preserve"> </w:t>
      </w:r>
      <w:proofErr w:type="spellStart"/>
      <w:r w:rsidRPr="006A42C4">
        <w:rPr>
          <w:rFonts w:ascii="Times New Roman" w:hAnsi="Times New Roman"/>
          <w:sz w:val="28"/>
          <w:szCs w:val="28"/>
        </w:rPr>
        <w:t>action</w:t>
      </w:r>
      <w:proofErr w:type="spellEnd"/>
      <w:r w:rsidRPr="006A42C4">
        <w:rPr>
          <w:rFonts w:ascii="Times New Roman" w:hAnsi="Times New Roman"/>
          <w:sz w:val="28"/>
          <w:szCs w:val="28"/>
        </w:rPr>
        <w:t xml:space="preserve"> </w:t>
      </w:r>
      <w:proofErr w:type="spellStart"/>
      <w:r w:rsidRPr="006A42C4">
        <w:rPr>
          <w:rFonts w:ascii="Times New Roman" w:hAnsi="Times New Roman"/>
          <w:sz w:val="28"/>
          <w:szCs w:val="28"/>
        </w:rPr>
        <w:t>tracker</w:t>
      </w:r>
      <w:proofErr w:type="spellEnd"/>
      <w:r w:rsidRPr="006A42C4">
        <w:rPr>
          <w:rFonts w:ascii="Times New Roman" w:hAnsi="Times New Roman"/>
          <w:sz w:val="28"/>
          <w:szCs w:val="28"/>
        </w:rPr>
        <w:t xml:space="preserve"> провів оцінку На основі оцінку підготовлених Національно визначених внесків країн до листопада 2021 року. Затверджені плани призведуть до збільшення температури на 2.4°С до кінця сторіччя. Тож у 2021 році на міжнародних кліматичних переговорах у Ґлазґо (Шотландія), країни домовилися знову переглянути свої кліматичні цілі до кінця 2022 року та покращити їх “… відповідно до мети Паризької угоди, зважаючи на національні обставини”.</w:t>
      </w:r>
    </w:p>
    <w:p w14:paraId="3D8B9E03" w14:textId="77777777" w:rsidR="00D2636B" w:rsidRPr="00D2636B" w:rsidRDefault="00D2636B" w:rsidP="00D2636B">
      <w:pPr>
        <w:ind w:firstLine="708"/>
        <w:jc w:val="both"/>
        <w:rPr>
          <w:rFonts w:ascii="Times New Roman" w:hAnsi="Times New Roman"/>
          <w:b/>
          <w:bCs/>
          <w:sz w:val="28"/>
          <w:szCs w:val="28"/>
        </w:rPr>
      </w:pPr>
      <w:r w:rsidRPr="00D2636B">
        <w:rPr>
          <w:rFonts w:ascii="Times New Roman" w:hAnsi="Times New Roman"/>
          <w:b/>
          <w:bCs/>
          <w:sz w:val="28"/>
          <w:szCs w:val="28"/>
        </w:rPr>
        <w:t>Перехід на 100% відновлюваної енергетики</w:t>
      </w:r>
    </w:p>
    <w:p w14:paraId="3039AD16" w14:textId="77777777" w:rsidR="00D2636B" w:rsidRPr="00D2636B" w:rsidRDefault="00D2636B" w:rsidP="00D2636B">
      <w:pPr>
        <w:spacing w:after="0"/>
        <w:ind w:firstLine="708"/>
        <w:jc w:val="both"/>
        <w:rPr>
          <w:rFonts w:ascii="Times New Roman" w:hAnsi="Times New Roman"/>
          <w:sz w:val="28"/>
          <w:szCs w:val="28"/>
        </w:rPr>
      </w:pPr>
      <w:r w:rsidRPr="00D2636B">
        <w:rPr>
          <w:rFonts w:ascii="Times New Roman" w:hAnsi="Times New Roman"/>
          <w:sz w:val="28"/>
          <w:szCs w:val="28"/>
        </w:rPr>
        <w:t>Інвестиції та фінанси в електроенергетиці переходять від викопного палива та великої централізованої інфраструктури до розподілених енергетичних ресурсів — відновлюваних джерел і систем накопичення та зберігання енергії. У світі, де вирує кліматична криза, вирок вугільній енергетиці вже винесено самою економікою.</w:t>
      </w:r>
    </w:p>
    <w:p w14:paraId="37FDFDC1" w14:textId="416306D1" w:rsidR="006A42C4" w:rsidRDefault="00D2636B" w:rsidP="00D2636B">
      <w:pPr>
        <w:spacing w:after="0"/>
        <w:ind w:firstLine="708"/>
        <w:jc w:val="both"/>
        <w:rPr>
          <w:rFonts w:ascii="Times New Roman" w:hAnsi="Times New Roman"/>
          <w:sz w:val="28"/>
          <w:szCs w:val="28"/>
        </w:rPr>
      </w:pPr>
      <w:r w:rsidRPr="00D2636B">
        <w:rPr>
          <w:rFonts w:ascii="Times New Roman" w:hAnsi="Times New Roman"/>
          <w:sz w:val="28"/>
          <w:szCs w:val="28"/>
        </w:rPr>
        <w:t xml:space="preserve">Останнім часом вартість будівництва відновлюваних джерел енергії впала до рівня, коли нові ВЕС та СЕС виграють конкуренцію за ціною кіловат-години у вугільних електростанцій. Це підтвердили Міжнародне агентство з відновлюваної енергетики, аналітичні фірми </w:t>
      </w:r>
      <w:proofErr w:type="spellStart"/>
      <w:r w:rsidRPr="00D2636B">
        <w:rPr>
          <w:rFonts w:ascii="Times New Roman" w:hAnsi="Times New Roman"/>
          <w:sz w:val="28"/>
          <w:szCs w:val="28"/>
        </w:rPr>
        <w:t>Lazarus</w:t>
      </w:r>
      <w:proofErr w:type="spellEnd"/>
      <w:r w:rsidRPr="00D2636B">
        <w:rPr>
          <w:rFonts w:ascii="Times New Roman" w:hAnsi="Times New Roman"/>
          <w:sz w:val="28"/>
          <w:szCs w:val="28"/>
        </w:rPr>
        <w:t xml:space="preserve"> та </w:t>
      </w:r>
      <w:proofErr w:type="spellStart"/>
      <w:r w:rsidRPr="00D2636B">
        <w:rPr>
          <w:rFonts w:ascii="Times New Roman" w:hAnsi="Times New Roman"/>
          <w:sz w:val="28"/>
          <w:szCs w:val="28"/>
        </w:rPr>
        <w:t>Bloomberg</w:t>
      </w:r>
      <w:proofErr w:type="spellEnd"/>
      <w:r w:rsidRPr="00D2636B">
        <w:rPr>
          <w:rFonts w:ascii="Times New Roman" w:hAnsi="Times New Roman"/>
          <w:sz w:val="28"/>
          <w:szCs w:val="28"/>
        </w:rPr>
        <w:t xml:space="preserve"> </w:t>
      </w:r>
      <w:proofErr w:type="spellStart"/>
      <w:r w:rsidRPr="00D2636B">
        <w:rPr>
          <w:rFonts w:ascii="Times New Roman" w:hAnsi="Times New Roman"/>
          <w:sz w:val="28"/>
          <w:szCs w:val="28"/>
        </w:rPr>
        <w:t>New</w:t>
      </w:r>
      <w:proofErr w:type="spellEnd"/>
      <w:r w:rsidRPr="00D2636B">
        <w:rPr>
          <w:rFonts w:ascii="Times New Roman" w:hAnsi="Times New Roman"/>
          <w:sz w:val="28"/>
          <w:szCs w:val="28"/>
        </w:rPr>
        <w:t xml:space="preserve"> </w:t>
      </w:r>
      <w:proofErr w:type="spellStart"/>
      <w:r w:rsidRPr="00D2636B">
        <w:rPr>
          <w:rFonts w:ascii="Times New Roman" w:hAnsi="Times New Roman"/>
          <w:sz w:val="28"/>
          <w:szCs w:val="28"/>
        </w:rPr>
        <w:t>Energy</w:t>
      </w:r>
      <w:proofErr w:type="spellEnd"/>
      <w:r w:rsidRPr="00D2636B">
        <w:rPr>
          <w:rFonts w:ascii="Times New Roman" w:hAnsi="Times New Roman"/>
          <w:sz w:val="28"/>
          <w:szCs w:val="28"/>
        </w:rPr>
        <w:t xml:space="preserve"> </w:t>
      </w:r>
      <w:proofErr w:type="spellStart"/>
      <w:r w:rsidRPr="00D2636B">
        <w:rPr>
          <w:rFonts w:ascii="Times New Roman" w:hAnsi="Times New Roman"/>
          <w:sz w:val="28"/>
          <w:szCs w:val="28"/>
        </w:rPr>
        <w:t>Finance</w:t>
      </w:r>
      <w:proofErr w:type="spellEnd"/>
      <w:r w:rsidRPr="00D2636B">
        <w:rPr>
          <w:rFonts w:ascii="Times New Roman" w:hAnsi="Times New Roman"/>
          <w:sz w:val="28"/>
          <w:szCs w:val="28"/>
        </w:rPr>
        <w:t>.</w:t>
      </w:r>
    </w:p>
    <w:p w14:paraId="0F096814" w14:textId="11F6E28D" w:rsidR="00D2636B" w:rsidRDefault="00D2636B" w:rsidP="00D2636B">
      <w:pPr>
        <w:spacing w:after="0"/>
        <w:ind w:firstLine="708"/>
        <w:jc w:val="both"/>
        <w:rPr>
          <w:rFonts w:ascii="Times New Roman" w:hAnsi="Times New Roman"/>
          <w:sz w:val="28"/>
          <w:szCs w:val="28"/>
        </w:rPr>
      </w:pPr>
      <w:r>
        <w:rPr>
          <w:rFonts w:ascii="Times New Roman" w:hAnsi="Times New Roman"/>
          <w:noProof/>
          <w:sz w:val="28"/>
          <w:szCs w:val="28"/>
        </w:rPr>
        <w:drawing>
          <wp:inline distT="0" distB="0" distL="0" distR="0" wp14:anchorId="1F36BCE2" wp14:editId="225E2D26">
            <wp:extent cx="4722695" cy="2533529"/>
            <wp:effectExtent l="0" t="0" r="1905"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4196" cy="2545063"/>
                    </a:xfrm>
                    <a:prstGeom prst="rect">
                      <a:avLst/>
                    </a:prstGeom>
                    <a:noFill/>
                  </pic:spPr>
                </pic:pic>
              </a:graphicData>
            </a:graphic>
          </wp:inline>
        </w:drawing>
      </w:r>
    </w:p>
    <w:p w14:paraId="2D635B28" w14:textId="57ACDB02" w:rsidR="00D2636B" w:rsidRDefault="00D2636B" w:rsidP="00D2636B">
      <w:pPr>
        <w:jc w:val="both"/>
        <w:rPr>
          <w:rFonts w:ascii="Times New Roman" w:hAnsi="Times New Roman"/>
          <w:sz w:val="28"/>
          <w:szCs w:val="28"/>
        </w:rPr>
      </w:pPr>
      <w:r w:rsidRPr="00D2636B">
        <w:rPr>
          <w:rFonts w:ascii="Times New Roman" w:hAnsi="Times New Roman"/>
          <w:sz w:val="28"/>
          <w:szCs w:val="28"/>
        </w:rPr>
        <w:t>Через низьку собівартість енергії з відновлюваних джерел, їхній малий вуглецевий слід, перехід на ВДЕ є найбільш економічно та екологічно доцільним варіантом розвитку.</w:t>
      </w:r>
    </w:p>
    <w:p w14:paraId="2201CC20" w14:textId="1B580026" w:rsidR="00D2636B" w:rsidRPr="00D2636B" w:rsidRDefault="00D2636B" w:rsidP="00D2636B">
      <w:pPr>
        <w:jc w:val="both"/>
        <w:rPr>
          <w:rFonts w:ascii="Times New Roman" w:hAnsi="Times New Roman"/>
          <w:b/>
          <w:bCs/>
          <w:sz w:val="28"/>
          <w:szCs w:val="28"/>
        </w:rPr>
      </w:pPr>
      <w:r w:rsidRPr="00D2636B">
        <w:rPr>
          <w:rFonts w:ascii="Times New Roman" w:hAnsi="Times New Roman"/>
          <w:b/>
          <w:bCs/>
          <w:sz w:val="28"/>
          <w:szCs w:val="28"/>
        </w:rPr>
        <w:t>Що робить Україна?</w:t>
      </w:r>
    </w:p>
    <w:p w14:paraId="4775A1A6" w14:textId="69AE7246" w:rsidR="00D2636B" w:rsidRPr="00D2636B" w:rsidRDefault="00D2636B" w:rsidP="00D2636B">
      <w:pPr>
        <w:spacing w:after="0"/>
        <w:ind w:firstLine="708"/>
        <w:jc w:val="both"/>
        <w:rPr>
          <w:rFonts w:ascii="Times New Roman" w:hAnsi="Times New Roman"/>
          <w:sz w:val="28"/>
          <w:szCs w:val="28"/>
        </w:rPr>
      </w:pPr>
      <w:r w:rsidRPr="00D2636B">
        <w:rPr>
          <w:rFonts w:ascii="Times New Roman" w:hAnsi="Times New Roman"/>
          <w:sz w:val="28"/>
          <w:szCs w:val="28"/>
        </w:rPr>
        <w:t>Уряд України один з перших ратифікував Паризьку угоду. А у 2021-му році подав оновлений Національно визначений внесок із ціллю скоротити викиди парникових газів до 2030 року на 65% від рівня 1990 року. Вперше наша кліматична мета передбачає реальне зниження викидів парникових газів від теперішніх рівнів (-7% у 2030 році у порівнянні з 2019-м), а не їх підвищення, як це було до цього.  Для реалізації цієї амбітної мети Україна має відмовитися від видобутку та використання викопного палива, підвищити енергоефективність та побудувати нові потужності, які виробляють енергію з відновлюваних джерел.</w:t>
      </w:r>
    </w:p>
    <w:p w14:paraId="06C72B75" w14:textId="77777777" w:rsidR="00D2636B" w:rsidRPr="00D2636B" w:rsidRDefault="00D2636B" w:rsidP="00D2636B">
      <w:pPr>
        <w:spacing w:after="0"/>
        <w:ind w:firstLine="708"/>
        <w:jc w:val="both"/>
        <w:rPr>
          <w:rFonts w:ascii="Times New Roman" w:hAnsi="Times New Roman"/>
          <w:sz w:val="28"/>
          <w:szCs w:val="28"/>
        </w:rPr>
      </w:pPr>
      <w:r w:rsidRPr="00D2636B">
        <w:rPr>
          <w:rFonts w:ascii="Times New Roman" w:hAnsi="Times New Roman"/>
          <w:sz w:val="28"/>
          <w:szCs w:val="28"/>
        </w:rPr>
        <w:t>Станом на зараз, через російську агресію, яка зруйнувала понад 200 промислових об’єктів, кліматична ціль вже є виконана. До 2025 року, країни зобов’язались переглянути та посилити свої плани, тож ставлячи орієнтир на декарбонізацію економіки та зелене післявоєнне відновлення, Україна має шанси стати лідером та прикладом у цьому процесі.</w:t>
      </w:r>
    </w:p>
    <w:p w14:paraId="66A7A2FB" w14:textId="77777777" w:rsidR="00D2636B" w:rsidRPr="00D2636B" w:rsidRDefault="00D2636B" w:rsidP="00D2636B">
      <w:pPr>
        <w:jc w:val="both"/>
        <w:rPr>
          <w:rFonts w:ascii="Times New Roman" w:hAnsi="Times New Roman"/>
          <w:b/>
          <w:bCs/>
          <w:sz w:val="28"/>
          <w:szCs w:val="28"/>
        </w:rPr>
      </w:pPr>
      <w:r w:rsidRPr="00D2636B">
        <w:rPr>
          <w:rFonts w:ascii="Times New Roman" w:hAnsi="Times New Roman"/>
          <w:b/>
          <w:bCs/>
          <w:sz w:val="28"/>
          <w:szCs w:val="28"/>
        </w:rPr>
        <w:t>Енергоефективність</w:t>
      </w:r>
    </w:p>
    <w:p w14:paraId="482457B1" w14:textId="77777777" w:rsidR="00D2636B" w:rsidRPr="00D2636B" w:rsidRDefault="00D2636B" w:rsidP="00D2636B">
      <w:pPr>
        <w:spacing w:after="0"/>
        <w:ind w:firstLine="708"/>
        <w:jc w:val="both"/>
        <w:rPr>
          <w:rFonts w:ascii="Times New Roman" w:hAnsi="Times New Roman"/>
          <w:sz w:val="28"/>
          <w:szCs w:val="28"/>
        </w:rPr>
      </w:pPr>
      <w:r w:rsidRPr="00D2636B">
        <w:rPr>
          <w:rFonts w:ascii="Times New Roman" w:hAnsi="Times New Roman"/>
          <w:sz w:val="28"/>
          <w:szCs w:val="28"/>
        </w:rPr>
        <w:t>Що таке енергоефективність? Енергоефективність –  це забезпечення своїх потреб з використанням меншої кількості енергії.</w:t>
      </w:r>
    </w:p>
    <w:p w14:paraId="321E68DB" w14:textId="77777777" w:rsidR="00D2636B" w:rsidRPr="00D2636B" w:rsidRDefault="00D2636B" w:rsidP="00D2636B">
      <w:pPr>
        <w:spacing w:after="0"/>
        <w:jc w:val="both"/>
        <w:rPr>
          <w:rFonts w:ascii="Times New Roman" w:hAnsi="Times New Roman"/>
          <w:sz w:val="28"/>
          <w:szCs w:val="28"/>
        </w:rPr>
      </w:pPr>
      <w:r w:rsidRPr="00D2636B">
        <w:rPr>
          <w:rFonts w:ascii="Times New Roman" w:hAnsi="Times New Roman"/>
          <w:sz w:val="28"/>
          <w:szCs w:val="28"/>
        </w:rPr>
        <w:t xml:space="preserve">За словами колишнього Міністра енергетики та захисту довкілля Олексія </w:t>
      </w:r>
      <w:proofErr w:type="spellStart"/>
      <w:r w:rsidRPr="00D2636B">
        <w:rPr>
          <w:rFonts w:ascii="Times New Roman" w:hAnsi="Times New Roman"/>
          <w:sz w:val="28"/>
          <w:szCs w:val="28"/>
        </w:rPr>
        <w:t>Оржеля</w:t>
      </w:r>
      <w:proofErr w:type="spellEnd"/>
      <w:r w:rsidRPr="00D2636B">
        <w:rPr>
          <w:rFonts w:ascii="Times New Roman" w:hAnsi="Times New Roman"/>
          <w:sz w:val="28"/>
          <w:szCs w:val="28"/>
        </w:rPr>
        <w:t>, найкраща енергія – та, яка не була вироблена. Тож планується зменшити потребу в енергоресурсах як мінімум вдвічі до 2050 року.</w:t>
      </w:r>
    </w:p>
    <w:p w14:paraId="243EBE70" w14:textId="77777777" w:rsidR="00D2636B" w:rsidRPr="00D2636B" w:rsidRDefault="00D2636B" w:rsidP="00D2636B">
      <w:pPr>
        <w:jc w:val="both"/>
        <w:rPr>
          <w:rFonts w:ascii="Times New Roman" w:hAnsi="Times New Roman"/>
          <w:sz w:val="28"/>
          <w:szCs w:val="28"/>
        </w:rPr>
      </w:pPr>
      <w:r w:rsidRPr="00D2636B">
        <w:rPr>
          <w:rFonts w:ascii="Times New Roman" w:hAnsi="Times New Roman"/>
          <w:sz w:val="28"/>
          <w:szCs w:val="28"/>
        </w:rPr>
        <w:t xml:space="preserve">Найбільший потенціал економії енергії у заходів із </w:t>
      </w:r>
      <w:proofErr w:type="spellStart"/>
      <w:r w:rsidRPr="00D2636B">
        <w:rPr>
          <w:rFonts w:ascii="Times New Roman" w:hAnsi="Times New Roman"/>
          <w:sz w:val="28"/>
          <w:szCs w:val="28"/>
        </w:rPr>
        <w:t>термомодернізації</w:t>
      </w:r>
      <w:proofErr w:type="spellEnd"/>
      <w:r w:rsidRPr="00D2636B">
        <w:rPr>
          <w:rFonts w:ascii="Times New Roman" w:hAnsi="Times New Roman"/>
          <w:sz w:val="28"/>
          <w:szCs w:val="28"/>
        </w:rPr>
        <w:t xml:space="preserve">. </w:t>
      </w:r>
      <w:proofErr w:type="spellStart"/>
      <w:r w:rsidRPr="00D2636B">
        <w:rPr>
          <w:rFonts w:ascii="Times New Roman" w:hAnsi="Times New Roman"/>
          <w:sz w:val="28"/>
          <w:szCs w:val="28"/>
        </w:rPr>
        <w:t>Термомодернізація</w:t>
      </w:r>
      <w:proofErr w:type="spellEnd"/>
      <w:r w:rsidRPr="00D2636B">
        <w:rPr>
          <w:rFonts w:ascii="Times New Roman" w:hAnsi="Times New Roman"/>
          <w:sz w:val="28"/>
          <w:szCs w:val="28"/>
        </w:rPr>
        <w:t xml:space="preserve"> –  це скорочення споживання ресурсів за допомогою встановлення енергоефективного та регулюючого обладнання, утеплення зовнішніх стін будівель тощо.</w:t>
      </w:r>
    </w:p>
    <w:p w14:paraId="63889F94" w14:textId="77777777" w:rsidR="00D2636B" w:rsidRPr="00D2636B" w:rsidRDefault="00D2636B" w:rsidP="00D2636B">
      <w:pPr>
        <w:jc w:val="both"/>
        <w:rPr>
          <w:rFonts w:ascii="Times New Roman" w:hAnsi="Times New Roman"/>
          <w:sz w:val="28"/>
          <w:szCs w:val="28"/>
        </w:rPr>
      </w:pPr>
      <w:r w:rsidRPr="00D2636B">
        <w:rPr>
          <w:rFonts w:ascii="Times New Roman" w:hAnsi="Times New Roman"/>
          <w:sz w:val="28"/>
          <w:szCs w:val="28"/>
        </w:rPr>
        <w:t xml:space="preserve">Приклад реалізації Урядової програми з </w:t>
      </w:r>
      <w:proofErr w:type="spellStart"/>
      <w:r w:rsidRPr="00D2636B">
        <w:rPr>
          <w:rFonts w:ascii="Times New Roman" w:hAnsi="Times New Roman"/>
          <w:sz w:val="28"/>
          <w:szCs w:val="28"/>
        </w:rPr>
        <w:t>термомодернізації</w:t>
      </w:r>
      <w:proofErr w:type="spellEnd"/>
      <w:r w:rsidRPr="00D2636B">
        <w:rPr>
          <w:rFonts w:ascii="Times New Roman" w:hAnsi="Times New Roman"/>
          <w:sz w:val="28"/>
          <w:szCs w:val="28"/>
        </w:rPr>
        <w:t xml:space="preserve"> – Луцьке ОСББ “Явір – 2011”, яке облаштувало індивідуальний тепловий пункт та утеплило фасади  будинку, залучивши 2 млн грн. З них 40% відшкодувала держава, а відсотки за кредитом – Луцька міська рада. У результаті, витрати на опалення для мешканців будинку зменшилися в 2,2 </w:t>
      </w:r>
      <w:proofErr w:type="spellStart"/>
      <w:r w:rsidRPr="00D2636B">
        <w:rPr>
          <w:rFonts w:ascii="Times New Roman" w:hAnsi="Times New Roman"/>
          <w:sz w:val="28"/>
          <w:szCs w:val="28"/>
        </w:rPr>
        <w:t>раза</w:t>
      </w:r>
      <w:proofErr w:type="spellEnd"/>
      <w:r w:rsidRPr="00D2636B">
        <w:rPr>
          <w:rFonts w:ascii="Times New Roman" w:hAnsi="Times New Roman"/>
          <w:sz w:val="28"/>
          <w:szCs w:val="28"/>
        </w:rPr>
        <w:t>.</w:t>
      </w:r>
    </w:p>
    <w:p w14:paraId="4EA0AD34" w14:textId="77777777" w:rsidR="00D2636B" w:rsidRPr="00D2636B" w:rsidRDefault="00D2636B" w:rsidP="00D2636B">
      <w:pPr>
        <w:jc w:val="both"/>
        <w:rPr>
          <w:rFonts w:ascii="Times New Roman" w:hAnsi="Times New Roman"/>
          <w:sz w:val="28"/>
          <w:szCs w:val="28"/>
        </w:rPr>
      </w:pPr>
      <w:r w:rsidRPr="00D2636B">
        <w:rPr>
          <w:rFonts w:ascii="Times New Roman" w:hAnsi="Times New Roman"/>
          <w:sz w:val="28"/>
          <w:szCs w:val="28"/>
        </w:rPr>
        <w:t xml:space="preserve">Розуміючи потребу у заощадженні електроенергії, 26 листопада 2021 року Уряд анонсував програму масштабної </w:t>
      </w:r>
      <w:proofErr w:type="spellStart"/>
      <w:r w:rsidRPr="00D2636B">
        <w:rPr>
          <w:rFonts w:ascii="Times New Roman" w:hAnsi="Times New Roman"/>
          <w:sz w:val="28"/>
          <w:szCs w:val="28"/>
        </w:rPr>
        <w:t>термомодернізації</w:t>
      </w:r>
      <w:proofErr w:type="spellEnd"/>
      <w:r w:rsidRPr="00D2636B">
        <w:rPr>
          <w:rFonts w:ascii="Times New Roman" w:hAnsi="Times New Roman"/>
          <w:sz w:val="28"/>
          <w:szCs w:val="28"/>
        </w:rPr>
        <w:t>, яка передбачає залучення 100 млрд грн протягом найближчих трьох років для підвищення енергоефективності житлового фонду та громадських будівель. До початку повномасштабної війни фахівці Мінекономіки та Офісу Президента розробляли концепцію програми.</w:t>
      </w:r>
    </w:p>
    <w:p w14:paraId="72DB29D7" w14:textId="77777777" w:rsidR="00D2636B" w:rsidRPr="00D2636B" w:rsidRDefault="00D2636B" w:rsidP="00D2636B">
      <w:pPr>
        <w:jc w:val="both"/>
        <w:rPr>
          <w:rFonts w:ascii="Times New Roman" w:hAnsi="Times New Roman"/>
          <w:b/>
          <w:bCs/>
          <w:sz w:val="28"/>
          <w:szCs w:val="28"/>
        </w:rPr>
      </w:pPr>
      <w:r w:rsidRPr="00D2636B">
        <w:rPr>
          <w:rFonts w:ascii="Times New Roman" w:hAnsi="Times New Roman"/>
          <w:b/>
          <w:bCs/>
          <w:sz w:val="28"/>
          <w:szCs w:val="28"/>
        </w:rPr>
        <w:t>Розвиток відновлюваної енергетики</w:t>
      </w:r>
    </w:p>
    <w:p w14:paraId="5CE12074" w14:textId="77777777" w:rsidR="00D2636B" w:rsidRPr="00D2636B" w:rsidRDefault="00D2636B" w:rsidP="00D2636B">
      <w:pPr>
        <w:jc w:val="both"/>
        <w:rPr>
          <w:rFonts w:ascii="Times New Roman" w:hAnsi="Times New Roman"/>
          <w:sz w:val="28"/>
          <w:szCs w:val="28"/>
        </w:rPr>
      </w:pPr>
      <w:r w:rsidRPr="00D2636B">
        <w:rPr>
          <w:rFonts w:ascii="Times New Roman" w:hAnsi="Times New Roman"/>
          <w:sz w:val="28"/>
          <w:szCs w:val="28"/>
        </w:rPr>
        <w:t>Що таке відновлювані джерела енергії (ВДЕ)?</w:t>
      </w:r>
    </w:p>
    <w:p w14:paraId="75B9222D" w14:textId="77777777" w:rsidR="00D2636B" w:rsidRPr="00D2636B" w:rsidRDefault="00D2636B" w:rsidP="00D2636B">
      <w:pPr>
        <w:jc w:val="both"/>
        <w:rPr>
          <w:rFonts w:ascii="Times New Roman" w:hAnsi="Times New Roman"/>
          <w:sz w:val="28"/>
          <w:szCs w:val="28"/>
        </w:rPr>
      </w:pPr>
      <w:r w:rsidRPr="00D2636B">
        <w:rPr>
          <w:rFonts w:ascii="Times New Roman" w:hAnsi="Times New Roman"/>
          <w:sz w:val="28"/>
          <w:szCs w:val="28"/>
        </w:rPr>
        <w:t>ВДЕ –  це джерела енергії, що походять із природних джерел або процесів, які постійно поповнюються. Наприклад, сонячне світло або вітер продовжують світити і дути, навіть якщо їх наявність залежить від часу та погоди.</w:t>
      </w:r>
    </w:p>
    <w:p w14:paraId="59F7AAF8" w14:textId="77777777" w:rsidR="00D2636B" w:rsidRPr="00D2636B" w:rsidRDefault="00D2636B" w:rsidP="00D2636B">
      <w:pPr>
        <w:jc w:val="both"/>
        <w:rPr>
          <w:rFonts w:ascii="Times New Roman" w:hAnsi="Times New Roman"/>
          <w:sz w:val="28"/>
          <w:szCs w:val="28"/>
        </w:rPr>
      </w:pPr>
      <w:r w:rsidRPr="00D2636B">
        <w:rPr>
          <w:rFonts w:ascii="Times New Roman" w:hAnsi="Times New Roman"/>
          <w:sz w:val="28"/>
          <w:szCs w:val="28"/>
        </w:rPr>
        <w:t>Викопні ресурси, такі як вугілля, нафта, природний газ та уранова руда до відновлюваних джерел енергії не належать, бо вони відновлюються протягом сотень тисяч років.</w:t>
      </w:r>
    </w:p>
    <w:p w14:paraId="1D5AAE86" w14:textId="46F8FBC3" w:rsidR="00D2636B" w:rsidRDefault="00D2636B" w:rsidP="00D2636B">
      <w:pPr>
        <w:jc w:val="both"/>
        <w:rPr>
          <w:rFonts w:ascii="Times New Roman" w:hAnsi="Times New Roman"/>
          <w:sz w:val="28"/>
          <w:szCs w:val="28"/>
        </w:rPr>
      </w:pPr>
      <w:r w:rsidRPr="00D2636B">
        <w:rPr>
          <w:rFonts w:ascii="Times New Roman" w:hAnsi="Times New Roman"/>
          <w:sz w:val="28"/>
          <w:szCs w:val="28"/>
        </w:rPr>
        <w:t>Частка відновлюваних джерел енергії в енергосистемі України в 2020 році склала 9,2% . Показник продовжує зростати, але не достатньо швидко, щоб досягти 100% ВДЕ до 2050 року та дало можливість досягнути цілей Паризької угоди. Цьому є декілька причин.</w:t>
      </w:r>
    </w:p>
    <w:p w14:paraId="58DF3949" w14:textId="2A31CB66" w:rsidR="00D2636B" w:rsidRDefault="00D2636B" w:rsidP="00D2636B">
      <w:pPr>
        <w:jc w:val="both"/>
        <w:rPr>
          <w:rFonts w:ascii="Times New Roman" w:hAnsi="Times New Roman"/>
          <w:sz w:val="28"/>
          <w:szCs w:val="28"/>
        </w:rPr>
      </w:pPr>
      <w:r>
        <w:rPr>
          <w:rFonts w:ascii="Times New Roman" w:hAnsi="Times New Roman"/>
          <w:noProof/>
          <w:sz w:val="28"/>
          <w:szCs w:val="28"/>
        </w:rPr>
        <w:drawing>
          <wp:inline distT="0" distB="0" distL="0" distR="0" wp14:anchorId="18A040BD" wp14:editId="2C39384E">
            <wp:extent cx="6090175" cy="2081603"/>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32351" cy="2096019"/>
                    </a:xfrm>
                    <a:prstGeom prst="rect">
                      <a:avLst/>
                    </a:prstGeom>
                    <a:noFill/>
                  </pic:spPr>
                </pic:pic>
              </a:graphicData>
            </a:graphic>
          </wp:inline>
        </w:drawing>
      </w:r>
    </w:p>
    <w:p w14:paraId="7D56DA73" w14:textId="77777777" w:rsidR="00D2636B" w:rsidRPr="00D2636B" w:rsidRDefault="00D2636B" w:rsidP="00D2636B">
      <w:pPr>
        <w:spacing w:after="0"/>
        <w:ind w:firstLine="708"/>
        <w:jc w:val="both"/>
        <w:rPr>
          <w:rFonts w:ascii="Times New Roman" w:hAnsi="Times New Roman"/>
          <w:sz w:val="28"/>
          <w:szCs w:val="28"/>
        </w:rPr>
      </w:pPr>
      <w:r w:rsidRPr="00D2636B">
        <w:rPr>
          <w:rFonts w:ascii="Times New Roman" w:hAnsi="Times New Roman"/>
          <w:sz w:val="28"/>
          <w:szCs w:val="28"/>
        </w:rPr>
        <w:t xml:space="preserve">На жаль, після повномасштабного вторгнення </w:t>
      </w:r>
      <w:proofErr w:type="spellStart"/>
      <w:r w:rsidRPr="00D2636B">
        <w:rPr>
          <w:rFonts w:ascii="Times New Roman" w:hAnsi="Times New Roman"/>
          <w:sz w:val="28"/>
          <w:szCs w:val="28"/>
        </w:rPr>
        <w:t>росії</w:t>
      </w:r>
      <w:proofErr w:type="spellEnd"/>
      <w:r w:rsidRPr="00D2636B">
        <w:rPr>
          <w:rFonts w:ascii="Times New Roman" w:hAnsi="Times New Roman"/>
          <w:sz w:val="28"/>
          <w:szCs w:val="28"/>
        </w:rPr>
        <w:t xml:space="preserve"> 90% вітрової генерації та близько 30% сонячної генерації в Україні були зруйновані або перебувають на окупованій території.</w:t>
      </w:r>
    </w:p>
    <w:p w14:paraId="5354D155" w14:textId="2886207A" w:rsidR="00D2636B" w:rsidRDefault="00D2636B" w:rsidP="00D2636B">
      <w:pPr>
        <w:spacing w:after="0"/>
        <w:ind w:firstLine="708"/>
        <w:jc w:val="both"/>
        <w:rPr>
          <w:rFonts w:ascii="Times New Roman" w:hAnsi="Times New Roman"/>
          <w:sz w:val="28"/>
          <w:szCs w:val="28"/>
        </w:rPr>
      </w:pPr>
      <w:r w:rsidRPr="00D2636B">
        <w:rPr>
          <w:rFonts w:ascii="Times New Roman" w:hAnsi="Times New Roman"/>
          <w:sz w:val="28"/>
          <w:szCs w:val="28"/>
        </w:rPr>
        <w:t>У післявоєнному відновленні  буде важлива підтримка держави  для розвитку відновлювальної енергетики, та нашої енергетичної незалежності.</w:t>
      </w:r>
    </w:p>
    <w:p w14:paraId="3C989FEB" w14:textId="77777777" w:rsidR="00D2636B" w:rsidRPr="00D2636B" w:rsidRDefault="00D2636B" w:rsidP="00D2636B">
      <w:pPr>
        <w:spacing w:after="0"/>
        <w:ind w:firstLine="708"/>
        <w:jc w:val="both"/>
        <w:rPr>
          <w:rFonts w:ascii="Times New Roman" w:hAnsi="Times New Roman"/>
          <w:sz w:val="28"/>
          <w:szCs w:val="28"/>
        </w:rPr>
      </w:pPr>
    </w:p>
    <w:p w14:paraId="53AB570F" w14:textId="77777777" w:rsidR="00D2636B" w:rsidRPr="00D2636B" w:rsidRDefault="00D2636B" w:rsidP="00D2636B">
      <w:pPr>
        <w:spacing w:after="0"/>
        <w:ind w:firstLine="708"/>
        <w:jc w:val="both"/>
        <w:rPr>
          <w:rFonts w:ascii="Times New Roman" w:hAnsi="Times New Roman"/>
          <w:b/>
          <w:bCs/>
          <w:sz w:val="28"/>
          <w:szCs w:val="28"/>
        </w:rPr>
      </w:pPr>
      <w:r w:rsidRPr="00D2636B">
        <w:rPr>
          <w:rFonts w:ascii="Times New Roman" w:hAnsi="Times New Roman"/>
          <w:b/>
          <w:bCs/>
          <w:sz w:val="28"/>
          <w:szCs w:val="28"/>
        </w:rPr>
        <w:t>Відмова від викопної енергетики</w:t>
      </w:r>
    </w:p>
    <w:p w14:paraId="6F37C8BE" w14:textId="77777777" w:rsidR="00D2636B" w:rsidRPr="00D2636B" w:rsidRDefault="00D2636B" w:rsidP="00D2636B">
      <w:pPr>
        <w:spacing w:after="0"/>
        <w:ind w:firstLine="708"/>
        <w:jc w:val="both"/>
        <w:rPr>
          <w:rFonts w:ascii="Times New Roman" w:hAnsi="Times New Roman"/>
          <w:sz w:val="28"/>
          <w:szCs w:val="28"/>
        </w:rPr>
      </w:pPr>
      <w:r w:rsidRPr="00D2636B">
        <w:rPr>
          <w:rFonts w:ascii="Times New Roman" w:hAnsi="Times New Roman"/>
          <w:sz w:val="28"/>
          <w:szCs w:val="28"/>
        </w:rPr>
        <w:t xml:space="preserve">Перед повномасштабним вторгненням </w:t>
      </w:r>
      <w:proofErr w:type="spellStart"/>
      <w:r w:rsidRPr="00D2636B">
        <w:rPr>
          <w:rFonts w:ascii="Times New Roman" w:hAnsi="Times New Roman"/>
          <w:sz w:val="28"/>
          <w:szCs w:val="28"/>
        </w:rPr>
        <w:t>росії</w:t>
      </w:r>
      <w:proofErr w:type="spellEnd"/>
      <w:r w:rsidRPr="00D2636B">
        <w:rPr>
          <w:rFonts w:ascii="Times New Roman" w:hAnsi="Times New Roman"/>
          <w:sz w:val="28"/>
          <w:szCs w:val="28"/>
        </w:rPr>
        <w:t>, перед вугільними містами України стояли спільні виклики. Собівартість видобутку вугілля в Україні значно перевищує ринкову ціну. Держава щорічно покриває різницю, але мільярдні дотації на видобувну промисловість виснажують бюджет. Через це Україна має відмовитися від видобутку та спалювання вугілля. Щоб люди не залишилися без засобів для існування через закриття шахт, місцева влада має запровадити справедливий перехід на нову модель економічного розвитку, його називають справедливою трансформацією.</w:t>
      </w:r>
    </w:p>
    <w:p w14:paraId="56F8A933" w14:textId="77777777" w:rsidR="00D2636B" w:rsidRPr="00D2636B" w:rsidRDefault="00D2636B" w:rsidP="00D2636B">
      <w:pPr>
        <w:spacing w:after="0"/>
        <w:ind w:firstLine="708"/>
        <w:jc w:val="both"/>
        <w:rPr>
          <w:rFonts w:ascii="Times New Roman" w:hAnsi="Times New Roman"/>
          <w:sz w:val="28"/>
          <w:szCs w:val="28"/>
        </w:rPr>
      </w:pPr>
      <w:r w:rsidRPr="00D2636B">
        <w:rPr>
          <w:rFonts w:ascii="Times New Roman" w:hAnsi="Times New Roman"/>
          <w:sz w:val="28"/>
          <w:szCs w:val="28"/>
        </w:rPr>
        <w:t xml:space="preserve">У травні 2019 року 6 шахтарських міст Донеччини (Вугледар, Добропілля, </w:t>
      </w:r>
      <w:proofErr w:type="spellStart"/>
      <w:r w:rsidRPr="00D2636B">
        <w:rPr>
          <w:rFonts w:ascii="Times New Roman" w:hAnsi="Times New Roman"/>
          <w:sz w:val="28"/>
          <w:szCs w:val="28"/>
        </w:rPr>
        <w:t>Покровськ</w:t>
      </w:r>
      <w:proofErr w:type="spellEnd"/>
      <w:r w:rsidRPr="00D2636B">
        <w:rPr>
          <w:rFonts w:ascii="Times New Roman" w:hAnsi="Times New Roman"/>
          <w:sz w:val="28"/>
          <w:szCs w:val="28"/>
        </w:rPr>
        <w:t xml:space="preserve">, </w:t>
      </w:r>
      <w:proofErr w:type="spellStart"/>
      <w:r w:rsidRPr="00D2636B">
        <w:rPr>
          <w:rFonts w:ascii="Times New Roman" w:hAnsi="Times New Roman"/>
          <w:sz w:val="28"/>
          <w:szCs w:val="28"/>
        </w:rPr>
        <w:t>Мирноград</w:t>
      </w:r>
      <w:proofErr w:type="spellEnd"/>
      <w:r w:rsidRPr="00D2636B">
        <w:rPr>
          <w:rFonts w:ascii="Times New Roman" w:hAnsi="Times New Roman"/>
          <w:sz w:val="28"/>
          <w:szCs w:val="28"/>
        </w:rPr>
        <w:t xml:space="preserve">, Новогродівка, Селидове), три місцеві громадські організації та Торгово-промислова палата Донецької області об’єдналися та створили Платформу сталого розвитку. У наступні роки до Платформи приєдналися також </w:t>
      </w:r>
      <w:proofErr w:type="spellStart"/>
      <w:r w:rsidRPr="00D2636B">
        <w:rPr>
          <w:rFonts w:ascii="Times New Roman" w:hAnsi="Times New Roman"/>
          <w:sz w:val="28"/>
          <w:szCs w:val="28"/>
        </w:rPr>
        <w:t>Торецьк</w:t>
      </w:r>
      <w:proofErr w:type="spellEnd"/>
      <w:r w:rsidRPr="00D2636B">
        <w:rPr>
          <w:rFonts w:ascii="Times New Roman" w:hAnsi="Times New Roman"/>
          <w:sz w:val="28"/>
          <w:szCs w:val="28"/>
        </w:rPr>
        <w:t>, Білозерське та Новодонецьке. Таке об’єднання сприяє спільній боротьбі задля реалізації принципів сталого розвитку; зміцнення партнерства в рамках соціально-економічного розвитку населених пунктів; трансформації іміджу територій; скорочення викидів парникових газів та підвищенні рівня добробуту населення.</w:t>
      </w:r>
    </w:p>
    <w:p w14:paraId="74645ABC" w14:textId="77777777" w:rsidR="00D2636B" w:rsidRPr="00D2636B" w:rsidRDefault="00D2636B" w:rsidP="00D2636B">
      <w:pPr>
        <w:spacing w:after="0"/>
        <w:ind w:firstLine="708"/>
        <w:jc w:val="both"/>
        <w:rPr>
          <w:rFonts w:ascii="Times New Roman" w:hAnsi="Times New Roman"/>
          <w:sz w:val="28"/>
          <w:szCs w:val="28"/>
        </w:rPr>
      </w:pPr>
      <w:r w:rsidRPr="00D2636B">
        <w:rPr>
          <w:rFonts w:ascii="Times New Roman" w:hAnsi="Times New Roman"/>
          <w:sz w:val="28"/>
          <w:szCs w:val="28"/>
        </w:rPr>
        <w:t xml:space="preserve">На середину 2021 року завершилася розробка спільного </w:t>
      </w:r>
      <w:proofErr w:type="spellStart"/>
      <w:r w:rsidRPr="00D2636B">
        <w:rPr>
          <w:rFonts w:ascii="Times New Roman" w:hAnsi="Times New Roman"/>
          <w:sz w:val="28"/>
          <w:szCs w:val="28"/>
        </w:rPr>
        <w:t>проєкту</w:t>
      </w:r>
      <w:proofErr w:type="spellEnd"/>
      <w:r w:rsidRPr="00D2636B">
        <w:rPr>
          <w:rFonts w:ascii="Times New Roman" w:hAnsi="Times New Roman"/>
          <w:sz w:val="28"/>
          <w:szCs w:val="28"/>
        </w:rPr>
        <w:t xml:space="preserve"> Стратегії трансформації вугільних громад Донецької області, а 22 вересня 2021 року уряд схвалив Концепцію державної цільової програми справедливої трансформації вугільних регіонів. Того ж року під час міжнародної кліматичної конференції у Ґлазґо (СОР26) Україна приєдналася до коаліції </w:t>
      </w:r>
      <w:proofErr w:type="spellStart"/>
      <w:r w:rsidRPr="00D2636B">
        <w:rPr>
          <w:rFonts w:ascii="Times New Roman" w:hAnsi="Times New Roman"/>
          <w:sz w:val="28"/>
          <w:szCs w:val="28"/>
        </w:rPr>
        <w:t>Powering</w:t>
      </w:r>
      <w:proofErr w:type="spellEnd"/>
      <w:r w:rsidRPr="00D2636B">
        <w:rPr>
          <w:rFonts w:ascii="Times New Roman" w:hAnsi="Times New Roman"/>
          <w:sz w:val="28"/>
          <w:szCs w:val="28"/>
        </w:rPr>
        <w:t xml:space="preserve"> </w:t>
      </w:r>
      <w:proofErr w:type="spellStart"/>
      <w:r w:rsidRPr="00D2636B">
        <w:rPr>
          <w:rFonts w:ascii="Times New Roman" w:hAnsi="Times New Roman"/>
          <w:sz w:val="28"/>
          <w:szCs w:val="28"/>
        </w:rPr>
        <w:t>Past</w:t>
      </w:r>
      <w:proofErr w:type="spellEnd"/>
      <w:r w:rsidRPr="00D2636B">
        <w:rPr>
          <w:rFonts w:ascii="Times New Roman" w:hAnsi="Times New Roman"/>
          <w:sz w:val="28"/>
          <w:szCs w:val="28"/>
        </w:rPr>
        <w:t xml:space="preserve"> </w:t>
      </w:r>
      <w:proofErr w:type="spellStart"/>
      <w:r w:rsidRPr="00D2636B">
        <w:rPr>
          <w:rFonts w:ascii="Times New Roman" w:hAnsi="Times New Roman"/>
          <w:sz w:val="28"/>
          <w:szCs w:val="28"/>
        </w:rPr>
        <w:t>Coal</w:t>
      </w:r>
      <w:proofErr w:type="spellEnd"/>
      <w:r w:rsidRPr="00D2636B">
        <w:rPr>
          <w:rFonts w:ascii="Times New Roman" w:hAnsi="Times New Roman"/>
          <w:sz w:val="28"/>
          <w:szCs w:val="28"/>
        </w:rPr>
        <w:t xml:space="preserve"> </w:t>
      </w:r>
      <w:proofErr w:type="spellStart"/>
      <w:r w:rsidRPr="00D2636B">
        <w:rPr>
          <w:rFonts w:ascii="Times New Roman" w:hAnsi="Times New Roman"/>
          <w:sz w:val="28"/>
          <w:szCs w:val="28"/>
        </w:rPr>
        <w:t>Alliance</w:t>
      </w:r>
      <w:proofErr w:type="spellEnd"/>
      <w:r w:rsidRPr="00D2636B">
        <w:rPr>
          <w:rFonts w:ascii="Times New Roman" w:hAnsi="Times New Roman"/>
          <w:sz w:val="28"/>
          <w:szCs w:val="28"/>
        </w:rPr>
        <w:t xml:space="preserve">, пообіцявши відмовитися від вугілля до 2035 року. Проте на заваді реалізації подальших планів стало повномасштабне вторгнення </w:t>
      </w:r>
      <w:proofErr w:type="spellStart"/>
      <w:r w:rsidRPr="00D2636B">
        <w:rPr>
          <w:rFonts w:ascii="Times New Roman" w:hAnsi="Times New Roman"/>
          <w:sz w:val="28"/>
          <w:szCs w:val="28"/>
        </w:rPr>
        <w:t>росії</w:t>
      </w:r>
      <w:proofErr w:type="spellEnd"/>
      <w:r w:rsidRPr="00D2636B">
        <w:rPr>
          <w:rFonts w:ascii="Times New Roman" w:hAnsi="Times New Roman"/>
          <w:sz w:val="28"/>
          <w:szCs w:val="28"/>
        </w:rPr>
        <w:t xml:space="preserve"> в Україну.</w:t>
      </w:r>
    </w:p>
    <w:p w14:paraId="34F38502" w14:textId="77777777" w:rsidR="00D2636B" w:rsidRPr="00D2636B" w:rsidRDefault="00D2636B" w:rsidP="00D2636B">
      <w:pPr>
        <w:spacing w:after="0"/>
        <w:ind w:firstLine="708"/>
        <w:jc w:val="both"/>
        <w:rPr>
          <w:rFonts w:ascii="Times New Roman" w:hAnsi="Times New Roman"/>
          <w:sz w:val="28"/>
          <w:szCs w:val="28"/>
        </w:rPr>
      </w:pPr>
      <w:r w:rsidRPr="00D2636B">
        <w:rPr>
          <w:rFonts w:ascii="Times New Roman" w:hAnsi="Times New Roman"/>
          <w:sz w:val="28"/>
          <w:szCs w:val="28"/>
        </w:rPr>
        <w:t>Представлений 4 липня 2022 року План відновлення України включає розробку Концепції та Державної цільової програми справедливої трансформації монофункціональних міст (включаючи шахтарські). Отже, справедлива трансформація залишається пріоритетом, а керівники місцевої влади вугільних міст очікують співпраці щодо розробки Концепції та Програми, та подальшої справедливої трансформації міст у повоєнний час.</w:t>
      </w:r>
    </w:p>
    <w:p w14:paraId="475DE33C" w14:textId="0C1E5E1A" w:rsidR="00D2636B" w:rsidRDefault="00D2636B" w:rsidP="00D2636B">
      <w:pPr>
        <w:spacing w:after="0"/>
        <w:ind w:firstLine="708"/>
        <w:jc w:val="both"/>
        <w:rPr>
          <w:rFonts w:ascii="Times New Roman" w:hAnsi="Times New Roman"/>
          <w:sz w:val="28"/>
          <w:szCs w:val="28"/>
        </w:rPr>
      </w:pPr>
      <w:r w:rsidRPr="00D2636B">
        <w:rPr>
          <w:rFonts w:ascii="Times New Roman" w:hAnsi="Times New Roman"/>
          <w:sz w:val="28"/>
          <w:szCs w:val="28"/>
        </w:rPr>
        <w:t xml:space="preserve">Станом на липень 2022 року більшість шахтарських міст перебуває на лінії фронту або окупації. У регіоні фіксується затоплення шахт, через пошкодження ліній </w:t>
      </w:r>
      <w:proofErr w:type="spellStart"/>
      <w:r w:rsidRPr="00D2636B">
        <w:rPr>
          <w:rFonts w:ascii="Times New Roman" w:hAnsi="Times New Roman"/>
          <w:sz w:val="28"/>
          <w:szCs w:val="28"/>
        </w:rPr>
        <w:t>електропередач</w:t>
      </w:r>
      <w:proofErr w:type="spellEnd"/>
      <w:r w:rsidRPr="00D2636B">
        <w:rPr>
          <w:rFonts w:ascii="Times New Roman" w:hAnsi="Times New Roman"/>
          <w:sz w:val="28"/>
          <w:szCs w:val="28"/>
        </w:rPr>
        <w:t>. Важливо після повернення цих територій забезпечити їх підтримкою за принципами справедливої трансформації.</w:t>
      </w:r>
    </w:p>
    <w:p w14:paraId="1C7369C1" w14:textId="77777777" w:rsidR="00D2636B" w:rsidRPr="00D2636B" w:rsidRDefault="00D2636B" w:rsidP="00D2636B">
      <w:pPr>
        <w:spacing w:after="0"/>
        <w:ind w:firstLine="708"/>
        <w:jc w:val="both"/>
        <w:rPr>
          <w:rFonts w:ascii="Times New Roman" w:hAnsi="Times New Roman"/>
          <w:sz w:val="28"/>
          <w:szCs w:val="28"/>
        </w:rPr>
      </w:pPr>
    </w:p>
    <w:p w14:paraId="12ACD11B" w14:textId="77777777" w:rsidR="00D2636B" w:rsidRPr="00D2636B" w:rsidRDefault="00D2636B" w:rsidP="00D2636B">
      <w:pPr>
        <w:spacing w:after="0"/>
        <w:ind w:firstLine="708"/>
        <w:jc w:val="both"/>
        <w:rPr>
          <w:rFonts w:ascii="Times New Roman" w:hAnsi="Times New Roman"/>
          <w:b/>
          <w:bCs/>
          <w:sz w:val="28"/>
          <w:szCs w:val="28"/>
        </w:rPr>
      </w:pPr>
      <w:r w:rsidRPr="00D2636B">
        <w:rPr>
          <w:rFonts w:ascii="Times New Roman" w:hAnsi="Times New Roman"/>
          <w:b/>
          <w:bCs/>
          <w:sz w:val="28"/>
          <w:szCs w:val="28"/>
        </w:rPr>
        <w:t>Що роблять міста?</w:t>
      </w:r>
    </w:p>
    <w:p w14:paraId="0ADEB0EF" w14:textId="77777777" w:rsidR="00D2636B" w:rsidRPr="00D2636B" w:rsidRDefault="00D2636B" w:rsidP="00D2636B">
      <w:pPr>
        <w:spacing w:after="0"/>
        <w:ind w:firstLine="708"/>
        <w:jc w:val="both"/>
        <w:rPr>
          <w:rFonts w:ascii="Times New Roman" w:hAnsi="Times New Roman"/>
          <w:sz w:val="28"/>
          <w:szCs w:val="28"/>
        </w:rPr>
      </w:pPr>
      <w:r w:rsidRPr="00D2636B">
        <w:rPr>
          <w:rFonts w:ascii="Times New Roman" w:hAnsi="Times New Roman"/>
          <w:sz w:val="28"/>
          <w:szCs w:val="28"/>
        </w:rPr>
        <w:t>Вже 268 міст та містечок України підписали міжнародну Угоду мерів і взяли на себе зобов’язання зменшувати викиди парникових газів до 2020/2030 років.</w:t>
      </w:r>
    </w:p>
    <w:p w14:paraId="70605C69" w14:textId="77777777" w:rsidR="00D2636B" w:rsidRPr="00D2636B" w:rsidRDefault="00D2636B" w:rsidP="00D2636B">
      <w:pPr>
        <w:spacing w:after="0"/>
        <w:ind w:firstLine="708"/>
        <w:jc w:val="both"/>
        <w:rPr>
          <w:rFonts w:ascii="Times New Roman" w:hAnsi="Times New Roman"/>
          <w:sz w:val="28"/>
          <w:szCs w:val="28"/>
        </w:rPr>
      </w:pPr>
      <w:r w:rsidRPr="00D2636B">
        <w:rPr>
          <w:rFonts w:ascii="Times New Roman" w:hAnsi="Times New Roman"/>
          <w:sz w:val="28"/>
          <w:szCs w:val="28"/>
        </w:rPr>
        <w:t>Сім міст України (Житомир, Львів, Чортків, Кам’янець-Подільський, Баранівська ОТГ, Тростянець та Полтава) оголосили про рішення перейти на 100% відновлюваної енергетики до середини століття. Пізніше до них приєдналася Асоціація малих міст України, яка охоплює близько 160 населених пунктів.</w:t>
      </w:r>
    </w:p>
    <w:p w14:paraId="38047E53" w14:textId="2D8D324B" w:rsidR="00D2636B" w:rsidRDefault="00D2636B" w:rsidP="00D2636B">
      <w:pPr>
        <w:spacing w:after="0"/>
        <w:ind w:firstLine="708"/>
        <w:jc w:val="both"/>
        <w:rPr>
          <w:rFonts w:ascii="Times New Roman" w:hAnsi="Times New Roman"/>
          <w:sz w:val="28"/>
          <w:szCs w:val="28"/>
        </w:rPr>
      </w:pPr>
      <w:r w:rsidRPr="00D2636B">
        <w:rPr>
          <w:rFonts w:ascii="Times New Roman" w:hAnsi="Times New Roman"/>
          <w:sz w:val="28"/>
          <w:szCs w:val="28"/>
        </w:rPr>
        <w:t>Зараз об’єднувати міста навколо енергобезпеки та кліматичної адаптації продовжує Угода мерів та Асоціація енергоефективні міста.</w:t>
      </w:r>
    </w:p>
    <w:p w14:paraId="37D22329" w14:textId="77777777" w:rsidR="00DA03D2" w:rsidRPr="00DA03D2" w:rsidRDefault="00DA03D2" w:rsidP="00DA03D2">
      <w:pPr>
        <w:spacing w:after="0"/>
        <w:ind w:firstLine="708"/>
        <w:jc w:val="both"/>
        <w:rPr>
          <w:rFonts w:ascii="Times New Roman" w:hAnsi="Times New Roman"/>
          <w:sz w:val="28"/>
          <w:szCs w:val="28"/>
        </w:rPr>
      </w:pPr>
    </w:p>
    <w:p w14:paraId="1CCF4176" w14:textId="580AB9CB" w:rsidR="00DA03D2" w:rsidRDefault="00DA03D2" w:rsidP="00DA03D2">
      <w:pPr>
        <w:spacing w:after="0"/>
        <w:ind w:firstLine="708"/>
        <w:jc w:val="both"/>
        <w:rPr>
          <w:rFonts w:ascii="Times New Roman" w:hAnsi="Times New Roman"/>
          <w:b/>
          <w:bCs/>
          <w:sz w:val="28"/>
          <w:szCs w:val="28"/>
        </w:rPr>
      </w:pPr>
      <w:r w:rsidRPr="00DA03D2">
        <w:rPr>
          <w:rFonts w:ascii="Times New Roman" w:hAnsi="Times New Roman"/>
          <w:b/>
          <w:bCs/>
          <w:sz w:val="28"/>
          <w:szCs w:val="28"/>
        </w:rPr>
        <w:t>Адаптація до зміни клімату</w:t>
      </w:r>
    </w:p>
    <w:p w14:paraId="536FB7C2" w14:textId="77777777" w:rsidR="00DA03D2" w:rsidRPr="00DA03D2" w:rsidRDefault="00DA03D2" w:rsidP="00DA03D2">
      <w:pPr>
        <w:spacing w:after="0"/>
        <w:ind w:firstLine="708"/>
        <w:jc w:val="both"/>
        <w:rPr>
          <w:rFonts w:ascii="Times New Roman" w:hAnsi="Times New Roman"/>
          <w:sz w:val="28"/>
          <w:szCs w:val="28"/>
        </w:rPr>
      </w:pPr>
      <w:r w:rsidRPr="00DA03D2">
        <w:rPr>
          <w:rFonts w:ascii="Times New Roman" w:hAnsi="Times New Roman"/>
          <w:sz w:val="28"/>
          <w:szCs w:val="28"/>
        </w:rPr>
        <w:t xml:space="preserve">Адаптація до зміни клімату – це пристосування природних чи людських систем до фактичних або очікуваних кліматичних впливів чи їхніх наслідків. Вона дозволяє знизити шкоду та скористатися можливостями, такими як створення нових робочих місць або </w:t>
      </w:r>
      <w:proofErr w:type="spellStart"/>
      <w:r w:rsidRPr="00DA03D2">
        <w:rPr>
          <w:rFonts w:ascii="Times New Roman" w:hAnsi="Times New Roman"/>
          <w:sz w:val="28"/>
          <w:szCs w:val="28"/>
        </w:rPr>
        <w:t>економієя</w:t>
      </w:r>
      <w:proofErr w:type="spellEnd"/>
      <w:r w:rsidRPr="00DA03D2">
        <w:rPr>
          <w:rFonts w:ascii="Times New Roman" w:hAnsi="Times New Roman"/>
          <w:sz w:val="28"/>
          <w:szCs w:val="28"/>
        </w:rPr>
        <w:t xml:space="preserve"> коштів на ліквідацію наслідків надзвичайних ситуацій.</w:t>
      </w:r>
    </w:p>
    <w:p w14:paraId="382D6019" w14:textId="77777777" w:rsidR="00DA03D2" w:rsidRPr="00DA03D2" w:rsidRDefault="00DA03D2" w:rsidP="00DA03D2">
      <w:pPr>
        <w:spacing w:after="0"/>
        <w:ind w:firstLine="708"/>
        <w:jc w:val="both"/>
        <w:rPr>
          <w:rFonts w:ascii="Times New Roman" w:hAnsi="Times New Roman"/>
          <w:sz w:val="28"/>
          <w:szCs w:val="28"/>
        </w:rPr>
      </w:pPr>
      <w:r w:rsidRPr="00DA03D2">
        <w:rPr>
          <w:rFonts w:ascii="Times New Roman" w:hAnsi="Times New Roman"/>
          <w:sz w:val="28"/>
          <w:szCs w:val="28"/>
        </w:rPr>
        <w:t>Адаптація до змін клімату може відбуватися на будь-якому рівні суспільства, від особистості до національного та міжнародного рівня.</w:t>
      </w:r>
    </w:p>
    <w:p w14:paraId="223C47ED" w14:textId="77777777" w:rsidR="00DA03D2" w:rsidRPr="00DA03D2" w:rsidRDefault="00DA03D2" w:rsidP="00DA03D2">
      <w:pPr>
        <w:spacing w:after="0"/>
        <w:ind w:firstLine="708"/>
        <w:jc w:val="both"/>
        <w:rPr>
          <w:rFonts w:ascii="Times New Roman" w:hAnsi="Times New Roman"/>
          <w:sz w:val="28"/>
          <w:szCs w:val="28"/>
        </w:rPr>
      </w:pPr>
      <w:r w:rsidRPr="00DA03D2">
        <w:rPr>
          <w:rFonts w:ascii="Times New Roman" w:hAnsi="Times New Roman"/>
          <w:sz w:val="28"/>
          <w:szCs w:val="28"/>
        </w:rPr>
        <w:t>Заходи з адаптації мають різні форми та формати та залежать від унікального контексту громади, країни чи регіону. Не існує універсального рішення –  адаптація може варіюватися від побудови засобів захисту від повені, створення систем раннього попередження для циклонів і переходу на посухостійкі культури.</w:t>
      </w:r>
    </w:p>
    <w:p w14:paraId="3A111C00" w14:textId="77777777" w:rsidR="002F710B" w:rsidRPr="002F710B" w:rsidRDefault="002F710B" w:rsidP="002F710B">
      <w:pPr>
        <w:spacing w:after="0"/>
        <w:ind w:firstLine="708"/>
        <w:jc w:val="both"/>
        <w:rPr>
          <w:rFonts w:ascii="Times New Roman" w:hAnsi="Times New Roman"/>
          <w:sz w:val="28"/>
          <w:szCs w:val="28"/>
        </w:rPr>
      </w:pPr>
    </w:p>
    <w:p w14:paraId="2E86951C" w14:textId="3D6BF521" w:rsidR="00DA03D2" w:rsidRPr="002F710B" w:rsidRDefault="002F710B" w:rsidP="002F710B">
      <w:pPr>
        <w:spacing w:after="0"/>
        <w:ind w:firstLine="708"/>
        <w:jc w:val="both"/>
        <w:rPr>
          <w:rFonts w:ascii="Times New Roman" w:hAnsi="Times New Roman"/>
          <w:b/>
          <w:bCs/>
          <w:sz w:val="28"/>
          <w:szCs w:val="28"/>
        </w:rPr>
      </w:pPr>
      <w:r w:rsidRPr="002F710B">
        <w:rPr>
          <w:rFonts w:ascii="Times New Roman" w:hAnsi="Times New Roman"/>
          <w:b/>
          <w:bCs/>
          <w:sz w:val="28"/>
          <w:szCs w:val="28"/>
        </w:rPr>
        <w:t>Як кожна людина може протидіяти зміні клімату</w:t>
      </w:r>
    </w:p>
    <w:p w14:paraId="3A4BC453" w14:textId="77777777" w:rsidR="002F710B" w:rsidRPr="002F710B" w:rsidRDefault="002F710B" w:rsidP="002F710B">
      <w:pPr>
        <w:spacing w:after="0"/>
        <w:ind w:firstLine="708"/>
        <w:jc w:val="both"/>
        <w:rPr>
          <w:rFonts w:ascii="Times New Roman" w:hAnsi="Times New Roman"/>
          <w:sz w:val="28"/>
          <w:szCs w:val="28"/>
        </w:rPr>
      </w:pPr>
      <w:r w:rsidRPr="002F710B">
        <w:rPr>
          <w:rFonts w:ascii="Times New Roman" w:hAnsi="Times New Roman"/>
          <w:sz w:val="28"/>
          <w:szCs w:val="28"/>
        </w:rPr>
        <w:tab/>
      </w:r>
    </w:p>
    <w:p w14:paraId="07B77993" w14:textId="77777777" w:rsidR="002F710B" w:rsidRPr="002F710B" w:rsidRDefault="002F710B" w:rsidP="002F710B">
      <w:pPr>
        <w:spacing w:after="0"/>
        <w:ind w:firstLine="708"/>
        <w:jc w:val="both"/>
        <w:rPr>
          <w:rFonts w:ascii="Times New Roman" w:hAnsi="Times New Roman"/>
          <w:sz w:val="28"/>
          <w:szCs w:val="28"/>
        </w:rPr>
      </w:pPr>
      <w:r w:rsidRPr="002F710B">
        <w:rPr>
          <w:rFonts w:ascii="Times New Roman" w:hAnsi="Times New Roman"/>
          <w:sz w:val="28"/>
          <w:szCs w:val="28"/>
        </w:rPr>
        <w:t>Зберігайте енергію та природні ресурси, а водночас – і кошти</w:t>
      </w:r>
    </w:p>
    <w:p w14:paraId="24BFB294" w14:textId="77777777" w:rsidR="002F710B" w:rsidRPr="002F710B" w:rsidRDefault="002F710B" w:rsidP="002F710B">
      <w:pPr>
        <w:spacing w:after="0"/>
        <w:ind w:firstLine="708"/>
        <w:jc w:val="both"/>
        <w:rPr>
          <w:rFonts w:ascii="Times New Roman" w:hAnsi="Times New Roman"/>
          <w:sz w:val="28"/>
          <w:szCs w:val="28"/>
        </w:rPr>
      </w:pPr>
      <w:proofErr w:type="spellStart"/>
      <w:r w:rsidRPr="002F710B">
        <w:rPr>
          <w:rFonts w:ascii="Times New Roman" w:hAnsi="Times New Roman"/>
          <w:sz w:val="28"/>
          <w:szCs w:val="28"/>
        </w:rPr>
        <w:t>Зменшіть</w:t>
      </w:r>
      <w:proofErr w:type="spellEnd"/>
      <w:r w:rsidRPr="002F710B">
        <w:rPr>
          <w:rFonts w:ascii="Times New Roman" w:hAnsi="Times New Roman"/>
          <w:sz w:val="28"/>
          <w:szCs w:val="28"/>
        </w:rPr>
        <w:t xml:space="preserve"> користування автомобілем до мінімуму. </w:t>
      </w:r>
      <w:proofErr w:type="spellStart"/>
      <w:r w:rsidRPr="002F710B">
        <w:rPr>
          <w:rFonts w:ascii="Times New Roman" w:hAnsi="Times New Roman"/>
          <w:sz w:val="28"/>
          <w:szCs w:val="28"/>
        </w:rPr>
        <w:t>Віддавайте</w:t>
      </w:r>
      <w:proofErr w:type="spellEnd"/>
      <w:r w:rsidRPr="002F710B">
        <w:rPr>
          <w:rFonts w:ascii="Times New Roman" w:hAnsi="Times New Roman"/>
          <w:sz w:val="28"/>
          <w:szCs w:val="28"/>
        </w:rPr>
        <w:t xml:space="preserve"> перевагу прогулянкам пішки, велосипедам/самокатам, громадському електротранспорту</w:t>
      </w:r>
    </w:p>
    <w:p w14:paraId="693297C1" w14:textId="77777777" w:rsidR="002F710B" w:rsidRPr="002F710B" w:rsidRDefault="002F710B" w:rsidP="002F710B">
      <w:pPr>
        <w:spacing w:after="0"/>
        <w:ind w:firstLine="708"/>
        <w:jc w:val="both"/>
        <w:rPr>
          <w:rFonts w:ascii="Times New Roman" w:hAnsi="Times New Roman"/>
          <w:sz w:val="28"/>
          <w:szCs w:val="28"/>
        </w:rPr>
      </w:pPr>
      <w:r w:rsidRPr="002F710B">
        <w:rPr>
          <w:rFonts w:ascii="Times New Roman" w:hAnsi="Times New Roman"/>
          <w:sz w:val="28"/>
          <w:szCs w:val="28"/>
        </w:rPr>
        <w:t>Зменшуйте, використовуйте знову та переробляйте відходи</w:t>
      </w:r>
    </w:p>
    <w:p w14:paraId="54F4A599" w14:textId="77777777" w:rsidR="002F710B" w:rsidRPr="002F710B" w:rsidRDefault="002F710B" w:rsidP="002F710B">
      <w:pPr>
        <w:spacing w:after="0"/>
        <w:ind w:firstLine="708"/>
        <w:jc w:val="both"/>
        <w:rPr>
          <w:rFonts w:ascii="Times New Roman" w:hAnsi="Times New Roman"/>
          <w:sz w:val="28"/>
          <w:szCs w:val="28"/>
        </w:rPr>
      </w:pPr>
      <w:r w:rsidRPr="002F710B">
        <w:rPr>
          <w:rFonts w:ascii="Times New Roman" w:hAnsi="Times New Roman"/>
          <w:sz w:val="28"/>
          <w:szCs w:val="28"/>
        </w:rPr>
        <w:t>Вживайте локальні екологічні продукти, бажано рослинного походження</w:t>
      </w:r>
    </w:p>
    <w:p w14:paraId="4881BA4B" w14:textId="77777777" w:rsidR="002F710B" w:rsidRPr="002F710B" w:rsidRDefault="002F710B" w:rsidP="002F710B">
      <w:pPr>
        <w:spacing w:after="0"/>
        <w:ind w:firstLine="708"/>
        <w:jc w:val="both"/>
        <w:rPr>
          <w:rFonts w:ascii="Times New Roman" w:hAnsi="Times New Roman"/>
          <w:sz w:val="28"/>
          <w:szCs w:val="28"/>
        </w:rPr>
      </w:pPr>
      <w:r w:rsidRPr="002F710B">
        <w:rPr>
          <w:rFonts w:ascii="Times New Roman" w:hAnsi="Times New Roman"/>
          <w:sz w:val="28"/>
          <w:szCs w:val="28"/>
        </w:rPr>
        <w:t>Купуйте товари та речі з низьким вуглецевим слідом</w:t>
      </w:r>
    </w:p>
    <w:p w14:paraId="33D4B5AD" w14:textId="77777777" w:rsidR="002F710B" w:rsidRPr="002F710B" w:rsidRDefault="002F710B" w:rsidP="002F710B">
      <w:pPr>
        <w:spacing w:after="0"/>
        <w:ind w:firstLine="708"/>
        <w:jc w:val="both"/>
        <w:rPr>
          <w:rFonts w:ascii="Times New Roman" w:hAnsi="Times New Roman"/>
          <w:sz w:val="28"/>
          <w:szCs w:val="28"/>
        </w:rPr>
      </w:pPr>
      <w:r w:rsidRPr="002F710B">
        <w:rPr>
          <w:rFonts w:ascii="Times New Roman" w:hAnsi="Times New Roman"/>
          <w:sz w:val="28"/>
          <w:szCs w:val="28"/>
        </w:rPr>
        <w:t>(Вуглецевий слід – це сукупність викидів усіх парникових газів, які утворились внаслідок діяльності людини, виробництва товару чи послуги)</w:t>
      </w:r>
    </w:p>
    <w:p w14:paraId="024A6CF1" w14:textId="77777777" w:rsidR="002F710B" w:rsidRPr="002F710B" w:rsidRDefault="002F710B" w:rsidP="002F710B">
      <w:pPr>
        <w:spacing w:after="0"/>
        <w:ind w:firstLine="708"/>
        <w:jc w:val="both"/>
        <w:rPr>
          <w:rFonts w:ascii="Times New Roman" w:hAnsi="Times New Roman"/>
          <w:sz w:val="28"/>
          <w:szCs w:val="28"/>
        </w:rPr>
      </w:pPr>
    </w:p>
    <w:p w14:paraId="7C420AC6" w14:textId="77777777" w:rsidR="002F710B" w:rsidRPr="002F710B" w:rsidRDefault="002F710B" w:rsidP="002F710B">
      <w:pPr>
        <w:spacing w:after="0"/>
        <w:ind w:firstLine="708"/>
        <w:jc w:val="both"/>
        <w:rPr>
          <w:rFonts w:ascii="Times New Roman" w:hAnsi="Times New Roman"/>
          <w:sz w:val="28"/>
          <w:szCs w:val="28"/>
        </w:rPr>
      </w:pPr>
      <w:r w:rsidRPr="002F710B">
        <w:rPr>
          <w:rFonts w:ascii="Times New Roman" w:hAnsi="Times New Roman"/>
          <w:sz w:val="28"/>
          <w:szCs w:val="28"/>
        </w:rPr>
        <w:t>Робіть вибір на користь довговічності та захисту довкілля</w:t>
      </w:r>
    </w:p>
    <w:p w14:paraId="0CA45B1A" w14:textId="77777777" w:rsidR="002F710B" w:rsidRPr="002F710B" w:rsidRDefault="002F710B" w:rsidP="002F710B">
      <w:pPr>
        <w:spacing w:after="0"/>
        <w:ind w:firstLine="708"/>
        <w:jc w:val="both"/>
        <w:rPr>
          <w:rFonts w:ascii="Times New Roman" w:hAnsi="Times New Roman"/>
          <w:sz w:val="28"/>
          <w:szCs w:val="28"/>
        </w:rPr>
      </w:pPr>
      <w:r w:rsidRPr="002F710B">
        <w:rPr>
          <w:rFonts w:ascii="Times New Roman" w:hAnsi="Times New Roman"/>
          <w:sz w:val="28"/>
          <w:szCs w:val="28"/>
        </w:rPr>
        <w:t>Споживайте власну “зелену” енергію</w:t>
      </w:r>
    </w:p>
    <w:p w14:paraId="1847A0BB" w14:textId="77777777" w:rsidR="002F710B" w:rsidRPr="002F710B" w:rsidRDefault="002F710B" w:rsidP="002F710B">
      <w:pPr>
        <w:spacing w:after="0"/>
        <w:ind w:firstLine="708"/>
        <w:jc w:val="both"/>
        <w:rPr>
          <w:rFonts w:ascii="Times New Roman" w:hAnsi="Times New Roman"/>
          <w:sz w:val="28"/>
          <w:szCs w:val="28"/>
        </w:rPr>
      </w:pPr>
      <w:r w:rsidRPr="002F710B">
        <w:rPr>
          <w:rFonts w:ascii="Times New Roman" w:hAnsi="Times New Roman"/>
          <w:sz w:val="28"/>
          <w:szCs w:val="28"/>
        </w:rPr>
        <w:t>Дбайте про природні екосистеми</w:t>
      </w:r>
    </w:p>
    <w:p w14:paraId="0EEDE6D3" w14:textId="77777777" w:rsidR="002F710B" w:rsidRPr="002F710B" w:rsidRDefault="002F710B" w:rsidP="002F710B">
      <w:pPr>
        <w:spacing w:after="0"/>
        <w:ind w:firstLine="708"/>
        <w:jc w:val="both"/>
        <w:rPr>
          <w:rFonts w:ascii="Times New Roman" w:hAnsi="Times New Roman"/>
          <w:sz w:val="28"/>
          <w:szCs w:val="28"/>
        </w:rPr>
      </w:pPr>
      <w:r w:rsidRPr="002F710B">
        <w:rPr>
          <w:rFonts w:ascii="Times New Roman" w:hAnsi="Times New Roman"/>
          <w:sz w:val="28"/>
          <w:szCs w:val="28"/>
        </w:rPr>
        <w:t>Голосуйте і спонукайте політиків діяти за клімат</w:t>
      </w:r>
    </w:p>
    <w:p w14:paraId="040CBF13" w14:textId="57BCEBAA" w:rsidR="00D2636B" w:rsidRPr="006A42C4" w:rsidRDefault="002F710B" w:rsidP="002F710B">
      <w:pPr>
        <w:spacing w:after="0"/>
        <w:ind w:firstLine="708"/>
        <w:jc w:val="both"/>
        <w:rPr>
          <w:rFonts w:ascii="Times New Roman" w:hAnsi="Times New Roman"/>
          <w:sz w:val="28"/>
          <w:szCs w:val="28"/>
        </w:rPr>
      </w:pPr>
      <w:r w:rsidRPr="002F710B">
        <w:rPr>
          <w:rFonts w:ascii="Times New Roman" w:hAnsi="Times New Roman"/>
          <w:sz w:val="28"/>
          <w:szCs w:val="28"/>
        </w:rPr>
        <w:t>Об’єднуйтеся з іншими у досягненні кліматичних цілей</w:t>
      </w:r>
    </w:p>
    <w:p w14:paraId="5C01F86C" w14:textId="77777777" w:rsidR="006A42C4" w:rsidRDefault="006A42C4" w:rsidP="006A42C4">
      <w:pPr>
        <w:spacing w:after="0"/>
        <w:ind w:firstLine="708"/>
        <w:jc w:val="both"/>
        <w:rPr>
          <w:rFonts w:ascii="Times New Roman" w:hAnsi="Times New Roman"/>
          <w:sz w:val="28"/>
          <w:szCs w:val="28"/>
        </w:rPr>
      </w:pPr>
    </w:p>
    <w:p w14:paraId="7C22809A" w14:textId="5686C545" w:rsidR="006A42C4" w:rsidRPr="006A42C4" w:rsidRDefault="002F710B" w:rsidP="006A42C4">
      <w:pPr>
        <w:spacing w:after="0"/>
        <w:ind w:firstLine="708"/>
        <w:jc w:val="both"/>
        <w:rPr>
          <w:rFonts w:ascii="Times New Roman" w:hAnsi="Times New Roman"/>
          <w:sz w:val="28"/>
          <w:szCs w:val="28"/>
        </w:rPr>
      </w:pPr>
      <w:r w:rsidRPr="002F710B">
        <w:rPr>
          <w:rFonts w:ascii="Times New Roman" w:hAnsi="Times New Roman"/>
          <w:sz w:val="28"/>
          <w:szCs w:val="28"/>
        </w:rPr>
        <w:drawing>
          <wp:inline distT="0" distB="0" distL="0" distR="0" wp14:anchorId="0B4ACE32" wp14:editId="155B9506">
            <wp:extent cx="4263127" cy="3972107"/>
            <wp:effectExtent l="0" t="0" r="444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71182" cy="3979612"/>
                    </a:xfrm>
                    <a:prstGeom prst="rect">
                      <a:avLst/>
                    </a:prstGeom>
                  </pic:spPr>
                </pic:pic>
              </a:graphicData>
            </a:graphic>
          </wp:inline>
        </w:drawing>
      </w:r>
    </w:p>
    <w:p w14:paraId="6346F14F" w14:textId="77777777" w:rsidR="008759A8" w:rsidRPr="00D321FA" w:rsidRDefault="008759A8" w:rsidP="008759A8">
      <w:pPr>
        <w:spacing w:after="0"/>
        <w:ind w:firstLine="708"/>
        <w:jc w:val="both"/>
        <w:rPr>
          <w:rFonts w:ascii="Times New Roman" w:hAnsi="Times New Roman"/>
          <w:sz w:val="28"/>
          <w:szCs w:val="28"/>
        </w:rPr>
      </w:pPr>
    </w:p>
    <w:p w14:paraId="0CFC1188" w14:textId="77777777" w:rsidR="00D321FA" w:rsidRPr="00D321FA" w:rsidRDefault="00D321FA" w:rsidP="00D321FA">
      <w:pPr>
        <w:spacing w:after="0"/>
        <w:ind w:firstLine="708"/>
        <w:jc w:val="both"/>
        <w:rPr>
          <w:rFonts w:ascii="Times New Roman" w:hAnsi="Times New Roman"/>
          <w:sz w:val="28"/>
          <w:szCs w:val="28"/>
        </w:rPr>
      </w:pPr>
    </w:p>
    <w:p w14:paraId="42B67CED" w14:textId="77777777" w:rsidR="00D321FA" w:rsidRPr="00540F74" w:rsidRDefault="00D321FA" w:rsidP="00D321FA">
      <w:pPr>
        <w:spacing w:after="0"/>
        <w:ind w:firstLine="708"/>
        <w:jc w:val="both"/>
        <w:rPr>
          <w:rFonts w:ascii="Times New Roman" w:hAnsi="Times New Roman"/>
          <w:sz w:val="28"/>
          <w:szCs w:val="28"/>
        </w:rPr>
      </w:pPr>
    </w:p>
    <w:sectPr w:rsidR="00D321FA" w:rsidRPr="00540F74">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3D96F00"/>
    <w:multiLevelType w:val="multilevel"/>
    <w:tmpl w:val="6B2604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2162485"/>
    <w:multiLevelType w:val="hybridMultilevel"/>
    <w:tmpl w:val="DC7E625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727A0324"/>
    <w:multiLevelType w:val="multilevel"/>
    <w:tmpl w:val="3B744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AC7"/>
    <w:rsid w:val="000235BC"/>
    <w:rsid w:val="000265C6"/>
    <w:rsid w:val="000648FA"/>
    <w:rsid w:val="000C0AC7"/>
    <w:rsid w:val="00140345"/>
    <w:rsid w:val="002C34A8"/>
    <w:rsid w:val="002E666F"/>
    <w:rsid w:val="002F710B"/>
    <w:rsid w:val="00342DFB"/>
    <w:rsid w:val="003D70E6"/>
    <w:rsid w:val="004141D7"/>
    <w:rsid w:val="004D3009"/>
    <w:rsid w:val="004D7631"/>
    <w:rsid w:val="004E1446"/>
    <w:rsid w:val="00540F74"/>
    <w:rsid w:val="005A4099"/>
    <w:rsid w:val="005C7BAC"/>
    <w:rsid w:val="00644C88"/>
    <w:rsid w:val="006A42C4"/>
    <w:rsid w:val="007724BD"/>
    <w:rsid w:val="007A6AB8"/>
    <w:rsid w:val="008759A8"/>
    <w:rsid w:val="008F4F97"/>
    <w:rsid w:val="00AA42B2"/>
    <w:rsid w:val="00B41CEF"/>
    <w:rsid w:val="00C1620D"/>
    <w:rsid w:val="00C30928"/>
    <w:rsid w:val="00C515E2"/>
    <w:rsid w:val="00D02D2A"/>
    <w:rsid w:val="00D2636B"/>
    <w:rsid w:val="00D321FA"/>
    <w:rsid w:val="00D96B13"/>
    <w:rsid w:val="00DA03D2"/>
    <w:rsid w:val="00DC60C5"/>
    <w:rsid w:val="00E90B0D"/>
    <w:rsid w:val="00EF3467"/>
    <w:rsid w:val="00F7215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6452F63B"/>
  <w15:chartTrackingRefBased/>
  <w15:docId w15:val="{5807CD4E-5F84-45D1-B606-625C7D45E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A42B2"/>
    <w:pPr>
      <w:spacing w:line="254" w:lineRule="auto"/>
    </w:pPr>
    <w:rPr>
      <w:rFonts w:ascii="Calibri" w:eastAsia="Calibri" w:hAnsi="Calibri" w:cs="Times New Roma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42DFB"/>
    <w:pPr>
      <w:ind w:left="720"/>
      <w:contextualSpacing/>
    </w:pPr>
  </w:style>
  <w:style w:type="character" w:styleId="a4">
    <w:name w:val="Hyperlink"/>
    <w:basedOn w:val="a0"/>
    <w:uiPriority w:val="99"/>
    <w:unhideWhenUsed/>
    <w:rsid w:val="004141D7"/>
    <w:rPr>
      <w:color w:val="0563C1" w:themeColor="hyperlink"/>
      <w:u w:val="single"/>
    </w:rPr>
  </w:style>
  <w:style w:type="character" w:styleId="a5">
    <w:name w:val="Unresolved Mention"/>
    <w:basedOn w:val="a0"/>
    <w:uiPriority w:val="99"/>
    <w:semiHidden/>
    <w:unhideWhenUsed/>
    <w:rsid w:val="004141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3929596">
      <w:bodyDiv w:val="1"/>
      <w:marLeft w:val="0"/>
      <w:marRight w:val="0"/>
      <w:marTop w:val="0"/>
      <w:marBottom w:val="0"/>
      <w:divBdr>
        <w:top w:val="none" w:sz="0" w:space="0" w:color="auto"/>
        <w:left w:val="none" w:sz="0" w:space="0" w:color="auto"/>
        <w:bottom w:val="none" w:sz="0" w:space="0" w:color="auto"/>
        <w:right w:val="none" w:sz="0" w:space="0" w:color="auto"/>
      </w:divBdr>
      <w:divsChild>
        <w:div w:id="1229606688">
          <w:marLeft w:val="0"/>
          <w:marRight w:val="0"/>
          <w:marTop w:val="0"/>
          <w:marBottom w:val="160"/>
          <w:divBdr>
            <w:top w:val="none" w:sz="0" w:space="0" w:color="auto"/>
            <w:left w:val="none" w:sz="0" w:space="0" w:color="auto"/>
            <w:bottom w:val="none" w:sz="0" w:space="0" w:color="auto"/>
            <w:right w:val="none" w:sz="0" w:space="0" w:color="auto"/>
          </w:divBdr>
        </w:div>
      </w:divsChild>
    </w:div>
    <w:div w:id="604046622">
      <w:bodyDiv w:val="1"/>
      <w:marLeft w:val="0"/>
      <w:marRight w:val="0"/>
      <w:marTop w:val="0"/>
      <w:marBottom w:val="0"/>
      <w:divBdr>
        <w:top w:val="none" w:sz="0" w:space="0" w:color="auto"/>
        <w:left w:val="none" w:sz="0" w:space="0" w:color="auto"/>
        <w:bottom w:val="none" w:sz="0" w:space="0" w:color="auto"/>
        <w:right w:val="none" w:sz="0" w:space="0" w:color="auto"/>
      </w:divBdr>
    </w:div>
    <w:div w:id="1775594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giss.nasa.gov/research/briefs/ma_01/"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youtu.be/gqBCzWTs3r4"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18</Pages>
  <Words>21694</Words>
  <Characters>12366</Characters>
  <Application>Microsoft Office Word</Application>
  <DocSecurity>0</DocSecurity>
  <Lines>103</Lines>
  <Paragraphs>67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33993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Настя Венгер</dc:creator>
  <cp:keywords/>
  <dc:description/>
  <cp:lastModifiedBy>Настя Венгер</cp:lastModifiedBy>
  <cp:revision>27</cp:revision>
  <dcterms:created xsi:type="dcterms:W3CDTF">2025-09-09T20:15:00Z</dcterms:created>
  <dcterms:modified xsi:type="dcterms:W3CDTF">2025-09-15T10:43:00Z</dcterms:modified>
</cp:coreProperties>
</file>