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688F" w:rsidRDefault="0006688F" w:rsidP="00B56C83">
      <w:pPr>
        <w:jc w:val="center"/>
        <w:rPr>
          <w:rFonts w:ascii="Times New Roman" w:hAnsi="Times New Roman" w:cs="Times New Roman"/>
          <w:sz w:val="28"/>
          <w:szCs w:val="28"/>
        </w:rPr>
      </w:pPr>
    </w:p>
    <w:p w:rsidR="0006688F" w:rsidRDefault="00DE1B40" w:rsidP="00B56C83">
      <w:pPr>
        <w:jc w:val="center"/>
        <w:rPr>
          <w:rFonts w:ascii="Times New Roman" w:hAnsi="Times New Roman" w:cs="Times New Roman"/>
          <w:sz w:val="28"/>
          <w:szCs w:val="28"/>
        </w:rPr>
      </w:pPr>
      <w:r>
        <w:rPr>
          <w:noProof/>
          <w:lang w:val="ru-RU" w:eastAsia="ru-RU" w:bidi="ar-SA"/>
        </w:rPr>
        <w:drawing>
          <wp:inline distT="0" distB="0" distL="0" distR="0" wp14:anchorId="563E63FD" wp14:editId="187F3245">
            <wp:extent cx="6094730" cy="8618220"/>
            <wp:effectExtent l="0" t="0" r="127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6094730" cy="8618220"/>
                    </a:xfrm>
                    <a:prstGeom prst="rect">
                      <a:avLst/>
                    </a:prstGeom>
                  </pic:spPr>
                </pic:pic>
              </a:graphicData>
            </a:graphic>
          </wp:inline>
        </w:drawing>
      </w:r>
    </w:p>
    <w:p w:rsidR="0006688F" w:rsidRDefault="0006688F" w:rsidP="00B56C83">
      <w:pPr>
        <w:jc w:val="center"/>
        <w:rPr>
          <w:rFonts w:ascii="Times New Roman" w:hAnsi="Times New Roman" w:cs="Times New Roman"/>
          <w:sz w:val="28"/>
          <w:szCs w:val="28"/>
        </w:rPr>
      </w:pPr>
    </w:p>
    <w:p w:rsidR="00B56C83" w:rsidRPr="00737199" w:rsidRDefault="00B56C83" w:rsidP="00B56C83">
      <w:pPr>
        <w:jc w:val="center"/>
        <w:rPr>
          <w:rFonts w:ascii="Times New Roman" w:hAnsi="Times New Roman" w:cs="Times New Roman"/>
          <w:sz w:val="28"/>
          <w:szCs w:val="28"/>
        </w:rPr>
      </w:pPr>
      <w:r w:rsidRPr="00737199">
        <w:rPr>
          <w:rFonts w:ascii="Times New Roman" w:hAnsi="Times New Roman" w:cs="Times New Roman"/>
          <w:sz w:val="28"/>
          <w:szCs w:val="28"/>
        </w:rPr>
        <w:lastRenderedPageBreak/>
        <w:t>ЗАПОРІЗЬКИЙ НАЦІОНАЛЬНИЙ УНІВЕРСИТЕТ</w:t>
      </w:r>
    </w:p>
    <w:p w:rsidR="00B56C83" w:rsidRPr="00737199" w:rsidRDefault="00B56C83" w:rsidP="00B56C83">
      <w:pPr>
        <w:jc w:val="center"/>
        <w:rPr>
          <w:rFonts w:ascii="Times New Roman" w:hAnsi="Times New Roman" w:cs="Times New Roman"/>
          <w:caps/>
          <w:sz w:val="28"/>
          <w:szCs w:val="28"/>
        </w:rPr>
      </w:pPr>
      <w:r w:rsidRPr="00737199">
        <w:rPr>
          <w:rFonts w:ascii="Times New Roman" w:hAnsi="Times New Roman" w:cs="Times New Roman"/>
          <w:caps/>
          <w:sz w:val="28"/>
          <w:szCs w:val="28"/>
        </w:rPr>
        <w:t>Факультет</w:t>
      </w:r>
      <w:r w:rsidR="00F92F6C" w:rsidRPr="00737199">
        <w:rPr>
          <w:rFonts w:ascii="Times New Roman" w:hAnsi="Times New Roman" w:cs="Times New Roman"/>
          <w:caps/>
          <w:sz w:val="28"/>
          <w:szCs w:val="28"/>
        </w:rPr>
        <w:t xml:space="preserve"> ЮРИДИЧНИЙ </w:t>
      </w:r>
    </w:p>
    <w:p w:rsidR="00B56C83" w:rsidRPr="00737199" w:rsidRDefault="00B56C83" w:rsidP="00B56C83">
      <w:pPr>
        <w:jc w:val="center"/>
        <w:rPr>
          <w:rFonts w:ascii="Times New Roman" w:hAnsi="Times New Roman" w:cs="Times New Roman"/>
          <w:b/>
          <w:sz w:val="28"/>
          <w:szCs w:val="28"/>
        </w:rPr>
      </w:pPr>
      <w:r w:rsidRPr="00737199">
        <w:rPr>
          <w:rFonts w:ascii="Times New Roman" w:hAnsi="Times New Roman" w:cs="Times New Roman"/>
          <w:b/>
          <w:sz w:val="28"/>
          <w:szCs w:val="28"/>
        </w:rPr>
        <w:t xml:space="preserve">                                             </w:t>
      </w:r>
    </w:p>
    <w:p w:rsidR="00B56C83" w:rsidRPr="00737199" w:rsidRDefault="00B56C83" w:rsidP="00B56C83">
      <w:pPr>
        <w:jc w:val="center"/>
        <w:rPr>
          <w:rFonts w:ascii="Times New Roman" w:hAnsi="Times New Roman" w:cs="Times New Roman"/>
          <w:b/>
          <w:sz w:val="28"/>
          <w:szCs w:val="28"/>
        </w:rPr>
      </w:pPr>
    </w:p>
    <w:p w:rsidR="00B56C83" w:rsidRPr="00737199" w:rsidRDefault="00B56C83" w:rsidP="00B56C83">
      <w:pPr>
        <w:jc w:val="center"/>
        <w:rPr>
          <w:rFonts w:ascii="Times New Roman" w:hAnsi="Times New Roman" w:cs="Times New Roman"/>
          <w:sz w:val="28"/>
          <w:szCs w:val="28"/>
        </w:rPr>
      </w:pPr>
      <w:r w:rsidRPr="00737199">
        <w:rPr>
          <w:rFonts w:ascii="Times New Roman" w:hAnsi="Times New Roman" w:cs="Times New Roman"/>
          <w:b/>
          <w:sz w:val="28"/>
          <w:szCs w:val="28"/>
        </w:rPr>
        <w:t xml:space="preserve">                                                       ЗАТВЕРДЖУЮ</w:t>
      </w:r>
    </w:p>
    <w:p w:rsidR="00B56C83" w:rsidRPr="00737199" w:rsidRDefault="00B56C83" w:rsidP="00B56C83">
      <w:pPr>
        <w:ind w:left="5400"/>
        <w:rPr>
          <w:rFonts w:ascii="Times New Roman" w:hAnsi="Times New Roman" w:cs="Times New Roman"/>
          <w:sz w:val="28"/>
          <w:szCs w:val="28"/>
        </w:rPr>
      </w:pPr>
    </w:p>
    <w:p w:rsidR="00B56C83" w:rsidRPr="00737199" w:rsidRDefault="00B56C83" w:rsidP="00B56C83">
      <w:pPr>
        <w:ind w:left="5400"/>
        <w:rPr>
          <w:rFonts w:ascii="Times New Roman" w:hAnsi="Times New Roman" w:cs="Times New Roman"/>
          <w:sz w:val="28"/>
          <w:szCs w:val="28"/>
        </w:rPr>
      </w:pPr>
      <w:r w:rsidRPr="00737199">
        <w:rPr>
          <w:rFonts w:ascii="Times New Roman" w:hAnsi="Times New Roman" w:cs="Times New Roman"/>
          <w:sz w:val="28"/>
          <w:szCs w:val="28"/>
        </w:rPr>
        <w:t xml:space="preserve">Декан </w:t>
      </w:r>
      <w:r w:rsidR="008B2E7F" w:rsidRPr="00737199">
        <w:rPr>
          <w:rFonts w:ascii="Times New Roman" w:hAnsi="Times New Roman" w:cs="Times New Roman"/>
          <w:sz w:val="28"/>
          <w:szCs w:val="28"/>
        </w:rPr>
        <w:t xml:space="preserve">юридичного факультету </w:t>
      </w:r>
      <w:r w:rsidRPr="00737199">
        <w:rPr>
          <w:rFonts w:ascii="Times New Roman" w:hAnsi="Times New Roman" w:cs="Times New Roman"/>
          <w:sz w:val="28"/>
          <w:szCs w:val="28"/>
        </w:rPr>
        <w:t xml:space="preserve"> </w:t>
      </w:r>
    </w:p>
    <w:p w:rsidR="00B56C83" w:rsidRPr="00737199" w:rsidRDefault="008B2E7F" w:rsidP="00B56C83">
      <w:pPr>
        <w:ind w:left="5400"/>
        <w:rPr>
          <w:rFonts w:ascii="Times New Roman" w:hAnsi="Times New Roman" w:cs="Times New Roman"/>
          <w:sz w:val="28"/>
          <w:szCs w:val="28"/>
        </w:rPr>
      </w:pPr>
      <w:r w:rsidRPr="00737199">
        <w:rPr>
          <w:rFonts w:ascii="Times New Roman" w:hAnsi="Times New Roman" w:cs="Times New Roman"/>
          <w:sz w:val="28"/>
          <w:szCs w:val="28"/>
        </w:rPr>
        <w:t>_____</w:t>
      </w:r>
      <w:r w:rsidR="00B56C83" w:rsidRPr="00737199">
        <w:rPr>
          <w:rFonts w:ascii="Times New Roman" w:hAnsi="Times New Roman" w:cs="Times New Roman"/>
          <w:sz w:val="28"/>
          <w:szCs w:val="28"/>
        </w:rPr>
        <w:t>______</w:t>
      </w:r>
      <w:r w:rsidRPr="00737199">
        <w:rPr>
          <w:rFonts w:ascii="Times New Roman" w:hAnsi="Times New Roman" w:cs="Times New Roman"/>
          <w:sz w:val="28"/>
          <w:szCs w:val="28"/>
        </w:rPr>
        <w:t>____</w:t>
      </w:r>
      <w:r w:rsidR="00B56C83" w:rsidRPr="00737199">
        <w:rPr>
          <w:rFonts w:ascii="Times New Roman" w:hAnsi="Times New Roman" w:cs="Times New Roman"/>
          <w:sz w:val="28"/>
          <w:szCs w:val="28"/>
        </w:rPr>
        <w:t xml:space="preserve">  </w:t>
      </w:r>
      <w:r w:rsidRPr="00737199">
        <w:rPr>
          <w:rFonts w:ascii="Times New Roman" w:hAnsi="Times New Roman" w:cs="Times New Roman"/>
          <w:sz w:val="28"/>
          <w:szCs w:val="28"/>
        </w:rPr>
        <w:t xml:space="preserve">Т.О. </w:t>
      </w:r>
      <w:proofErr w:type="spellStart"/>
      <w:r w:rsidRPr="00737199">
        <w:rPr>
          <w:rFonts w:ascii="Times New Roman" w:hAnsi="Times New Roman" w:cs="Times New Roman"/>
          <w:sz w:val="28"/>
          <w:szCs w:val="28"/>
        </w:rPr>
        <w:t>Коломоєць</w:t>
      </w:r>
      <w:proofErr w:type="spellEnd"/>
      <w:r w:rsidRPr="00737199">
        <w:rPr>
          <w:rFonts w:ascii="Times New Roman" w:hAnsi="Times New Roman" w:cs="Times New Roman"/>
          <w:sz w:val="28"/>
          <w:szCs w:val="28"/>
        </w:rPr>
        <w:t xml:space="preserve"> </w:t>
      </w:r>
      <w:r w:rsidR="00B56C83" w:rsidRPr="00737199">
        <w:rPr>
          <w:rFonts w:ascii="Times New Roman" w:hAnsi="Times New Roman" w:cs="Times New Roman"/>
          <w:sz w:val="28"/>
          <w:szCs w:val="28"/>
        </w:rPr>
        <w:t xml:space="preserve">  </w:t>
      </w:r>
    </w:p>
    <w:p w:rsidR="00B56C83" w:rsidRPr="00737199" w:rsidRDefault="00B56C83" w:rsidP="00737199">
      <w:pPr>
        <w:jc w:val="right"/>
        <w:rPr>
          <w:rFonts w:ascii="Times New Roman" w:hAnsi="Times New Roman" w:cs="Times New Roman"/>
          <w:sz w:val="28"/>
          <w:szCs w:val="28"/>
        </w:rPr>
      </w:pPr>
      <w:r w:rsidRPr="00737199">
        <w:rPr>
          <w:rFonts w:ascii="Times New Roman" w:hAnsi="Times New Roman" w:cs="Times New Roman"/>
          <w:sz w:val="28"/>
          <w:szCs w:val="28"/>
        </w:rPr>
        <w:t xml:space="preserve"> </w:t>
      </w:r>
      <w:r w:rsidR="00D808FE">
        <w:rPr>
          <w:rFonts w:ascii="Times New Roman" w:hAnsi="Times New Roman" w:cs="Times New Roman"/>
          <w:sz w:val="28"/>
          <w:szCs w:val="28"/>
        </w:rPr>
        <w:t xml:space="preserve">     </w:t>
      </w:r>
      <w:r w:rsidRPr="00737199">
        <w:rPr>
          <w:rFonts w:ascii="Times New Roman" w:hAnsi="Times New Roman" w:cs="Times New Roman"/>
          <w:sz w:val="28"/>
          <w:szCs w:val="28"/>
        </w:rPr>
        <w:t xml:space="preserve"> «______»_______________202</w:t>
      </w:r>
      <w:r w:rsidR="00DA0ADE">
        <w:rPr>
          <w:rFonts w:ascii="Times New Roman" w:hAnsi="Times New Roman" w:cs="Times New Roman"/>
          <w:sz w:val="28"/>
          <w:szCs w:val="28"/>
        </w:rPr>
        <w:t>5</w:t>
      </w:r>
    </w:p>
    <w:p w:rsidR="008B2E7F" w:rsidRPr="00737199" w:rsidRDefault="008B2E7F" w:rsidP="008B2E7F">
      <w:pPr>
        <w:rPr>
          <w:rFonts w:ascii="Times New Roman" w:hAnsi="Times New Roman" w:cs="Times New Roman"/>
          <w:sz w:val="28"/>
          <w:szCs w:val="28"/>
        </w:rPr>
      </w:pPr>
    </w:p>
    <w:p w:rsidR="008B2E7F" w:rsidRPr="00737199" w:rsidRDefault="008B2E7F" w:rsidP="008B2E7F">
      <w:pPr>
        <w:rPr>
          <w:rFonts w:ascii="Times New Roman" w:hAnsi="Times New Roman" w:cs="Times New Roman"/>
          <w:sz w:val="28"/>
          <w:szCs w:val="28"/>
        </w:rPr>
      </w:pPr>
    </w:p>
    <w:p w:rsidR="00B56C83" w:rsidRPr="00737199" w:rsidRDefault="00B56C83" w:rsidP="00B56C83">
      <w:pPr>
        <w:jc w:val="center"/>
        <w:rPr>
          <w:rFonts w:ascii="Times New Roman" w:hAnsi="Times New Roman" w:cs="Times New Roman"/>
          <w:iCs/>
          <w:sz w:val="28"/>
          <w:szCs w:val="28"/>
        </w:rPr>
      </w:pPr>
      <w:r w:rsidRPr="00737199">
        <w:rPr>
          <w:rFonts w:ascii="Times New Roman" w:hAnsi="Times New Roman" w:cs="Times New Roman"/>
          <w:iCs/>
          <w:sz w:val="28"/>
          <w:szCs w:val="28"/>
        </w:rPr>
        <w:t>СИЛАБУС НАВЧАЛЬНОЇ ДИСЦИПЛІНИ</w:t>
      </w:r>
    </w:p>
    <w:p w:rsidR="00DA715A" w:rsidRPr="00737199" w:rsidRDefault="00DA715A" w:rsidP="00B56C83">
      <w:pPr>
        <w:jc w:val="center"/>
        <w:rPr>
          <w:rFonts w:ascii="Times New Roman" w:hAnsi="Times New Roman" w:cs="Times New Roman"/>
          <w:iCs/>
          <w:sz w:val="28"/>
          <w:szCs w:val="28"/>
        </w:rPr>
      </w:pPr>
    </w:p>
    <w:p w:rsidR="00C1517B" w:rsidRDefault="00C1517B" w:rsidP="00B56C83">
      <w:pPr>
        <w:jc w:val="center"/>
        <w:rPr>
          <w:rFonts w:ascii="Times New Roman" w:hAnsi="Times New Roman" w:cs="Times New Roman"/>
          <w:b/>
          <w:bCs/>
          <w:sz w:val="28"/>
          <w:szCs w:val="28"/>
        </w:rPr>
      </w:pPr>
      <w:r w:rsidRPr="00737199">
        <w:rPr>
          <w:rFonts w:ascii="Times New Roman" w:hAnsi="Times New Roman" w:cs="Times New Roman"/>
          <w:b/>
          <w:bCs/>
          <w:sz w:val="28"/>
          <w:szCs w:val="28"/>
        </w:rPr>
        <w:t>ПРА</w:t>
      </w:r>
      <w:r>
        <w:rPr>
          <w:rFonts w:ascii="Times New Roman" w:hAnsi="Times New Roman" w:cs="Times New Roman"/>
          <w:b/>
          <w:bCs/>
          <w:sz w:val="28"/>
          <w:szCs w:val="28"/>
        </w:rPr>
        <w:t xml:space="preserve">КТИКА ЄСПЛ ТА ЇЇ ВПЛИВ </w:t>
      </w:r>
    </w:p>
    <w:p w:rsidR="00480211" w:rsidRPr="00737199" w:rsidRDefault="00C1517B" w:rsidP="00B56C83">
      <w:pPr>
        <w:jc w:val="center"/>
        <w:rPr>
          <w:rFonts w:ascii="Times New Roman" w:hAnsi="Times New Roman" w:cs="Times New Roman"/>
          <w:b/>
          <w:bCs/>
          <w:sz w:val="28"/>
          <w:szCs w:val="28"/>
        </w:rPr>
      </w:pPr>
      <w:r>
        <w:rPr>
          <w:rFonts w:ascii="Times New Roman" w:hAnsi="Times New Roman" w:cs="Times New Roman"/>
          <w:b/>
          <w:bCs/>
          <w:sz w:val="28"/>
          <w:szCs w:val="28"/>
        </w:rPr>
        <w:t>НА НАЦІОНАЛЬНУ ПРАВОВУ СИСТЕМУ</w:t>
      </w:r>
    </w:p>
    <w:p w:rsidR="0077739A" w:rsidRDefault="0077739A" w:rsidP="00B56C83">
      <w:pPr>
        <w:jc w:val="center"/>
        <w:rPr>
          <w:rFonts w:ascii="Times New Roman" w:hAnsi="Times New Roman" w:cs="Times New Roman"/>
          <w:bCs/>
          <w:sz w:val="28"/>
          <w:szCs w:val="28"/>
        </w:rPr>
      </w:pPr>
    </w:p>
    <w:p w:rsidR="0077739A" w:rsidRDefault="0077739A" w:rsidP="00B56C83">
      <w:pPr>
        <w:jc w:val="center"/>
        <w:rPr>
          <w:rFonts w:ascii="Times New Roman" w:hAnsi="Times New Roman" w:cs="Times New Roman"/>
          <w:b/>
          <w:bCs/>
          <w:sz w:val="28"/>
          <w:szCs w:val="28"/>
          <w:u w:val="single"/>
        </w:rPr>
      </w:pPr>
      <w:r>
        <w:rPr>
          <w:rFonts w:ascii="Times New Roman" w:hAnsi="Times New Roman" w:cs="Times New Roman"/>
          <w:bCs/>
          <w:sz w:val="28"/>
          <w:szCs w:val="28"/>
        </w:rPr>
        <w:t xml:space="preserve">підготовки </w:t>
      </w:r>
      <w:r w:rsidRPr="0077739A">
        <w:rPr>
          <w:rFonts w:ascii="Times New Roman" w:hAnsi="Times New Roman" w:cs="Times New Roman"/>
          <w:b/>
          <w:bCs/>
          <w:sz w:val="28"/>
          <w:szCs w:val="28"/>
          <w:u w:val="single"/>
        </w:rPr>
        <w:t>магістрів</w:t>
      </w:r>
    </w:p>
    <w:p w:rsidR="00607861" w:rsidRPr="0077739A" w:rsidRDefault="0077739A" w:rsidP="00B56C83">
      <w:pPr>
        <w:jc w:val="center"/>
        <w:rPr>
          <w:rFonts w:ascii="Times New Roman" w:hAnsi="Times New Roman" w:cs="Times New Roman"/>
          <w:bCs/>
          <w:sz w:val="28"/>
          <w:szCs w:val="28"/>
        </w:rPr>
      </w:pPr>
      <w:r w:rsidRPr="0077739A">
        <w:rPr>
          <w:rFonts w:ascii="Times New Roman" w:hAnsi="Times New Roman" w:cs="Times New Roman"/>
          <w:bCs/>
          <w:sz w:val="28"/>
          <w:szCs w:val="28"/>
        </w:rPr>
        <w:t xml:space="preserve">денної та заочної форм здобуття освіти </w:t>
      </w:r>
    </w:p>
    <w:p w:rsidR="00607861" w:rsidRPr="0077739A" w:rsidRDefault="00607861" w:rsidP="00B56C83">
      <w:pPr>
        <w:jc w:val="center"/>
        <w:rPr>
          <w:rFonts w:ascii="Times New Roman" w:hAnsi="Times New Roman" w:cs="Times New Roman"/>
          <w:b/>
          <w:bCs/>
          <w:sz w:val="28"/>
          <w:szCs w:val="28"/>
          <w:u w:val="single"/>
        </w:rPr>
      </w:pPr>
    </w:p>
    <w:p w:rsidR="00B56C83" w:rsidRPr="0077739A" w:rsidRDefault="00F92F6C" w:rsidP="00B56C83">
      <w:pPr>
        <w:jc w:val="center"/>
        <w:rPr>
          <w:rFonts w:ascii="Times New Roman" w:hAnsi="Times New Roman" w:cs="Times New Roman"/>
          <w:b/>
          <w:bCs/>
          <w:sz w:val="28"/>
          <w:szCs w:val="28"/>
          <w:u w:val="single"/>
        </w:rPr>
      </w:pPr>
      <w:r w:rsidRPr="00737199">
        <w:rPr>
          <w:rFonts w:ascii="Times New Roman" w:hAnsi="Times New Roman" w:cs="Times New Roman"/>
          <w:bCs/>
          <w:sz w:val="28"/>
          <w:szCs w:val="28"/>
        </w:rPr>
        <w:t>освітньо-професійн</w:t>
      </w:r>
      <w:r w:rsidR="0077739A">
        <w:rPr>
          <w:rFonts w:ascii="Times New Roman" w:hAnsi="Times New Roman" w:cs="Times New Roman"/>
          <w:bCs/>
          <w:sz w:val="28"/>
          <w:szCs w:val="28"/>
        </w:rPr>
        <w:t xml:space="preserve">а </w:t>
      </w:r>
      <w:r w:rsidRPr="00737199">
        <w:rPr>
          <w:rFonts w:ascii="Times New Roman" w:hAnsi="Times New Roman" w:cs="Times New Roman"/>
          <w:bCs/>
          <w:sz w:val="28"/>
          <w:szCs w:val="28"/>
        </w:rPr>
        <w:t>програм</w:t>
      </w:r>
      <w:r w:rsidR="0077739A">
        <w:rPr>
          <w:rFonts w:ascii="Times New Roman" w:hAnsi="Times New Roman" w:cs="Times New Roman"/>
          <w:bCs/>
          <w:sz w:val="28"/>
          <w:szCs w:val="28"/>
        </w:rPr>
        <w:t>а</w:t>
      </w:r>
      <w:r w:rsidRPr="00737199">
        <w:rPr>
          <w:rFonts w:ascii="Times New Roman" w:hAnsi="Times New Roman" w:cs="Times New Roman"/>
          <w:bCs/>
          <w:sz w:val="28"/>
          <w:szCs w:val="28"/>
        </w:rPr>
        <w:t xml:space="preserve"> </w:t>
      </w:r>
      <w:r w:rsidRPr="0077739A">
        <w:rPr>
          <w:rFonts w:ascii="Times New Roman" w:hAnsi="Times New Roman" w:cs="Times New Roman"/>
          <w:b/>
          <w:bCs/>
          <w:sz w:val="28"/>
          <w:szCs w:val="28"/>
          <w:u w:val="single"/>
        </w:rPr>
        <w:t>«Право»</w:t>
      </w:r>
    </w:p>
    <w:p w:rsidR="0077739A" w:rsidRDefault="0077739A" w:rsidP="00B56C83">
      <w:pPr>
        <w:jc w:val="center"/>
        <w:rPr>
          <w:rFonts w:ascii="Times New Roman" w:hAnsi="Times New Roman" w:cs="Times New Roman"/>
          <w:sz w:val="28"/>
          <w:szCs w:val="28"/>
        </w:rPr>
      </w:pPr>
    </w:p>
    <w:p w:rsidR="00B56C83" w:rsidRPr="00737199" w:rsidRDefault="00F92F6C" w:rsidP="00B56C83">
      <w:pPr>
        <w:jc w:val="center"/>
        <w:rPr>
          <w:rFonts w:ascii="Times New Roman" w:hAnsi="Times New Roman" w:cs="Times New Roman"/>
          <w:sz w:val="28"/>
          <w:szCs w:val="28"/>
        </w:rPr>
      </w:pPr>
      <w:r w:rsidRPr="00737199">
        <w:rPr>
          <w:rFonts w:ascii="Times New Roman" w:hAnsi="Times New Roman" w:cs="Times New Roman"/>
          <w:sz w:val="28"/>
          <w:szCs w:val="28"/>
        </w:rPr>
        <w:t xml:space="preserve">спеціальності   </w:t>
      </w:r>
      <w:r w:rsidR="0077739A" w:rsidRPr="0077739A">
        <w:rPr>
          <w:rFonts w:ascii="Times New Roman" w:hAnsi="Times New Roman" w:cs="Times New Roman"/>
          <w:b/>
          <w:sz w:val="28"/>
          <w:szCs w:val="28"/>
          <w:u w:val="single"/>
        </w:rPr>
        <w:t>Д 8</w:t>
      </w:r>
      <w:r w:rsidRPr="0077739A">
        <w:rPr>
          <w:rFonts w:ascii="Times New Roman" w:hAnsi="Times New Roman" w:cs="Times New Roman"/>
          <w:b/>
          <w:bCs/>
          <w:sz w:val="28"/>
          <w:szCs w:val="28"/>
          <w:u w:val="single"/>
        </w:rPr>
        <w:t xml:space="preserve"> Право</w:t>
      </w:r>
      <w:r w:rsidRPr="00737199">
        <w:rPr>
          <w:rFonts w:ascii="Times New Roman" w:hAnsi="Times New Roman" w:cs="Times New Roman"/>
          <w:bCs/>
          <w:sz w:val="28"/>
          <w:szCs w:val="28"/>
        </w:rPr>
        <w:t xml:space="preserve"> </w:t>
      </w:r>
    </w:p>
    <w:p w:rsidR="00B56C83" w:rsidRPr="0077739A" w:rsidRDefault="00B069E3" w:rsidP="00B56C83">
      <w:pPr>
        <w:jc w:val="center"/>
        <w:rPr>
          <w:rFonts w:ascii="Times New Roman" w:hAnsi="Times New Roman" w:cs="Times New Roman"/>
          <w:b/>
          <w:sz w:val="28"/>
          <w:szCs w:val="28"/>
        </w:rPr>
      </w:pPr>
      <w:r w:rsidRPr="00737199">
        <w:rPr>
          <w:rFonts w:ascii="Times New Roman" w:hAnsi="Times New Roman" w:cs="Times New Roman"/>
          <w:sz w:val="28"/>
          <w:szCs w:val="28"/>
        </w:rPr>
        <w:t xml:space="preserve">галузі знань </w:t>
      </w:r>
      <w:r w:rsidR="0077739A" w:rsidRPr="0077739A">
        <w:rPr>
          <w:rFonts w:ascii="Times New Roman" w:hAnsi="Times New Roman" w:cs="Times New Roman"/>
          <w:b/>
          <w:sz w:val="28"/>
          <w:szCs w:val="28"/>
          <w:u w:val="single"/>
        </w:rPr>
        <w:t>Д Бізнес, адміністрування та п</w:t>
      </w:r>
      <w:r w:rsidRPr="0077739A">
        <w:rPr>
          <w:rFonts w:ascii="Times New Roman" w:hAnsi="Times New Roman" w:cs="Times New Roman"/>
          <w:b/>
          <w:sz w:val="28"/>
          <w:szCs w:val="28"/>
          <w:u w:val="single"/>
        </w:rPr>
        <w:t>раво</w:t>
      </w:r>
    </w:p>
    <w:p w:rsidR="00B56C83" w:rsidRPr="00737199" w:rsidRDefault="00B56C83" w:rsidP="00B56C83">
      <w:pPr>
        <w:jc w:val="center"/>
        <w:rPr>
          <w:rFonts w:ascii="Times New Roman" w:hAnsi="Times New Roman" w:cs="Times New Roman"/>
          <w:sz w:val="28"/>
          <w:szCs w:val="28"/>
        </w:rPr>
      </w:pPr>
      <w:r w:rsidRPr="00737199">
        <w:rPr>
          <w:rFonts w:ascii="Times New Roman" w:hAnsi="Times New Roman" w:cs="Times New Roman"/>
          <w:sz w:val="28"/>
          <w:szCs w:val="28"/>
        </w:rPr>
        <w:t xml:space="preserve">                                                  </w:t>
      </w:r>
    </w:p>
    <w:p w:rsidR="00B069E3" w:rsidRPr="00737199" w:rsidRDefault="00B069E3" w:rsidP="008B2E7F">
      <w:pPr>
        <w:rPr>
          <w:rFonts w:ascii="Times New Roman" w:hAnsi="Times New Roman" w:cs="Times New Roman"/>
          <w:b/>
          <w:bCs/>
          <w:caps/>
          <w:sz w:val="28"/>
          <w:szCs w:val="28"/>
        </w:rPr>
      </w:pPr>
    </w:p>
    <w:p w:rsidR="00B56C83" w:rsidRPr="0077739A" w:rsidRDefault="008B2E7F" w:rsidP="0077739A">
      <w:pPr>
        <w:ind w:left="1701" w:hanging="1701"/>
        <w:rPr>
          <w:rFonts w:ascii="Times New Roman" w:hAnsi="Times New Roman" w:cs="Times New Roman"/>
          <w:b/>
          <w:bCs/>
          <w:sz w:val="28"/>
          <w:szCs w:val="28"/>
          <w:u w:val="single"/>
        </w:rPr>
      </w:pPr>
      <w:r w:rsidRPr="00737199">
        <w:rPr>
          <w:rFonts w:ascii="Times New Roman" w:hAnsi="Times New Roman" w:cs="Times New Roman"/>
          <w:b/>
          <w:bCs/>
          <w:caps/>
          <w:sz w:val="28"/>
          <w:szCs w:val="28"/>
        </w:rPr>
        <w:t>викладач</w:t>
      </w:r>
      <w:r w:rsidR="0077739A">
        <w:rPr>
          <w:rFonts w:ascii="Times New Roman" w:hAnsi="Times New Roman" w:cs="Times New Roman"/>
          <w:b/>
          <w:bCs/>
          <w:sz w:val="28"/>
          <w:szCs w:val="28"/>
        </w:rPr>
        <w:t xml:space="preserve">: </w:t>
      </w:r>
      <w:proofErr w:type="spellStart"/>
      <w:r w:rsidR="0077739A" w:rsidRPr="0077739A">
        <w:rPr>
          <w:rFonts w:ascii="Times New Roman" w:hAnsi="Times New Roman" w:cs="Times New Roman"/>
          <w:b/>
          <w:bCs/>
          <w:sz w:val="28"/>
          <w:szCs w:val="28"/>
          <w:u w:val="single"/>
        </w:rPr>
        <w:t>Удовика</w:t>
      </w:r>
      <w:proofErr w:type="spellEnd"/>
      <w:r w:rsidR="0077739A" w:rsidRPr="0077739A">
        <w:rPr>
          <w:rFonts w:ascii="Times New Roman" w:hAnsi="Times New Roman" w:cs="Times New Roman"/>
          <w:b/>
          <w:bCs/>
          <w:sz w:val="28"/>
          <w:szCs w:val="28"/>
          <w:u w:val="single"/>
        </w:rPr>
        <w:t xml:space="preserve"> Лариса Григорівна, доктор </w:t>
      </w:r>
      <w:r w:rsidRPr="0077739A">
        <w:rPr>
          <w:rFonts w:ascii="Times New Roman" w:hAnsi="Times New Roman" w:cs="Times New Roman"/>
          <w:b/>
          <w:bCs/>
          <w:sz w:val="28"/>
          <w:szCs w:val="28"/>
          <w:u w:val="single"/>
        </w:rPr>
        <w:t>ю</w:t>
      </w:r>
      <w:r w:rsidR="0077739A" w:rsidRPr="0077739A">
        <w:rPr>
          <w:rFonts w:ascii="Times New Roman" w:hAnsi="Times New Roman" w:cs="Times New Roman"/>
          <w:b/>
          <w:bCs/>
          <w:sz w:val="28"/>
          <w:szCs w:val="28"/>
          <w:u w:val="single"/>
        </w:rPr>
        <w:t>ридичних наук, п</w:t>
      </w:r>
      <w:r w:rsidRPr="0077739A">
        <w:rPr>
          <w:rFonts w:ascii="Times New Roman" w:hAnsi="Times New Roman" w:cs="Times New Roman"/>
          <w:b/>
          <w:bCs/>
          <w:sz w:val="28"/>
          <w:szCs w:val="28"/>
          <w:u w:val="single"/>
        </w:rPr>
        <w:t>рофесор</w:t>
      </w:r>
    </w:p>
    <w:p w:rsidR="00B56C83" w:rsidRPr="00737199" w:rsidRDefault="00B56C83" w:rsidP="00B56C83">
      <w:pPr>
        <w:rPr>
          <w:rFonts w:ascii="Times New Roman" w:hAnsi="Times New Roman" w:cs="Times New Roman"/>
          <w:b/>
          <w:bCs/>
          <w:sz w:val="28"/>
          <w:szCs w:val="28"/>
          <w:vertAlign w:val="superscript"/>
        </w:rPr>
      </w:pPr>
      <w:r w:rsidRPr="00737199">
        <w:rPr>
          <w:rFonts w:ascii="Times New Roman" w:hAnsi="Times New Roman" w:cs="Times New Roman"/>
          <w:b/>
          <w:bCs/>
          <w:sz w:val="28"/>
          <w:szCs w:val="28"/>
          <w:vertAlign w:val="superscript"/>
        </w:rPr>
        <w:t xml:space="preserve">                                                                                           </w:t>
      </w:r>
    </w:p>
    <w:p w:rsidR="00B56C83" w:rsidRPr="00737199" w:rsidRDefault="00B56C83" w:rsidP="00B56C83">
      <w:pPr>
        <w:rPr>
          <w:rFonts w:ascii="Times New Roman" w:hAnsi="Times New Roman" w:cs="Times New Roman"/>
          <w:b/>
          <w:bCs/>
          <w:sz w:val="28"/>
          <w:szCs w:val="28"/>
          <w:vertAlign w:val="superscript"/>
        </w:rPr>
      </w:pPr>
    </w:p>
    <w:tbl>
      <w:tblPr>
        <w:tblW w:w="0" w:type="auto"/>
        <w:tblLook w:val="01E0" w:firstRow="1" w:lastRow="1" w:firstColumn="1" w:lastColumn="1" w:noHBand="0" w:noVBand="0"/>
      </w:tblPr>
      <w:tblGrid>
        <w:gridCol w:w="4826"/>
        <w:gridCol w:w="4745"/>
      </w:tblGrid>
      <w:tr w:rsidR="00607861" w:rsidRPr="00737199" w:rsidTr="00A66DCD">
        <w:tc>
          <w:tcPr>
            <w:tcW w:w="4826" w:type="dxa"/>
          </w:tcPr>
          <w:p w:rsidR="00B56C83" w:rsidRPr="00737199" w:rsidRDefault="00B56C83" w:rsidP="00A66DCD">
            <w:pPr>
              <w:spacing w:line="276" w:lineRule="auto"/>
              <w:rPr>
                <w:rFonts w:ascii="Times New Roman" w:hAnsi="Times New Roman" w:cs="Times New Roman"/>
                <w:sz w:val="28"/>
                <w:szCs w:val="28"/>
              </w:rPr>
            </w:pPr>
            <w:r w:rsidRPr="00737199">
              <w:rPr>
                <w:rFonts w:ascii="Times New Roman" w:hAnsi="Times New Roman" w:cs="Times New Roman"/>
                <w:sz w:val="28"/>
                <w:szCs w:val="28"/>
              </w:rPr>
              <w:t>Обговорено та ухвалено</w:t>
            </w:r>
          </w:p>
          <w:p w:rsidR="00B56C83" w:rsidRPr="00737199" w:rsidRDefault="00B56C83" w:rsidP="00A66DCD">
            <w:pPr>
              <w:spacing w:line="276" w:lineRule="auto"/>
              <w:rPr>
                <w:rFonts w:ascii="Times New Roman" w:hAnsi="Times New Roman" w:cs="Times New Roman"/>
                <w:sz w:val="28"/>
                <w:szCs w:val="28"/>
              </w:rPr>
            </w:pPr>
            <w:r w:rsidRPr="00737199">
              <w:rPr>
                <w:rFonts w:ascii="Times New Roman" w:hAnsi="Times New Roman" w:cs="Times New Roman"/>
                <w:sz w:val="28"/>
                <w:szCs w:val="28"/>
              </w:rPr>
              <w:t>на засіданні кафедри</w:t>
            </w:r>
            <w:r w:rsidR="008B2E7F" w:rsidRPr="00737199">
              <w:rPr>
                <w:rFonts w:ascii="Times New Roman" w:hAnsi="Times New Roman" w:cs="Times New Roman"/>
                <w:sz w:val="28"/>
                <w:szCs w:val="28"/>
              </w:rPr>
              <w:t xml:space="preserve"> </w:t>
            </w:r>
            <w:r w:rsidR="004A38C9">
              <w:rPr>
                <w:rFonts w:ascii="Times New Roman" w:hAnsi="Times New Roman" w:cs="Times New Roman"/>
                <w:sz w:val="28"/>
                <w:szCs w:val="28"/>
              </w:rPr>
              <w:t xml:space="preserve">цивільного права </w:t>
            </w:r>
            <w:r w:rsidR="008B2E7F" w:rsidRPr="00737199">
              <w:rPr>
                <w:rFonts w:ascii="Times New Roman" w:hAnsi="Times New Roman" w:cs="Times New Roman"/>
                <w:sz w:val="28"/>
                <w:szCs w:val="28"/>
              </w:rPr>
              <w:t xml:space="preserve"> </w:t>
            </w:r>
          </w:p>
          <w:p w:rsidR="00B56C83" w:rsidRPr="00737199" w:rsidRDefault="00B56C83" w:rsidP="00A66DCD">
            <w:pPr>
              <w:spacing w:line="276" w:lineRule="auto"/>
              <w:rPr>
                <w:rFonts w:ascii="Times New Roman" w:hAnsi="Times New Roman" w:cs="Times New Roman"/>
                <w:sz w:val="28"/>
                <w:szCs w:val="28"/>
              </w:rPr>
            </w:pPr>
          </w:p>
          <w:p w:rsidR="00B56C83" w:rsidRPr="00737199" w:rsidRDefault="00B56C83" w:rsidP="00A66DCD">
            <w:pPr>
              <w:spacing w:line="276" w:lineRule="auto"/>
              <w:rPr>
                <w:rFonts w:ascii="Times New Roman" w:hAnsi="Times New Roman" w:cs="Times New Roman"/>
                <w:sz w:val="28"/>
                <w:szCs w:val="28"/>
              </w:rPr>
            </w:pPr>
            <w:r w:rsidRPr="00737199">
              <w:rPr>
                <w:rFonts w:ascii="Times New Roman" w:hAnsi="Times New Roman" w:cs="Times New Roman"/>
                <w:sz w:val="28"/>
                <w:szCs w:val="28"/>
              </w:rPr>
              <w:t>Протокол №</w:t>
            </w:r>
            <w:r w:rsidR="008B2E7F" w:rsidRPr="00737199">
              <w:rPr>
                <w:rFonts w:ascii="Times New Roman" w:hAnsi="Times New Roman" w:cs="Times New Roman"/>
                <w:sz w:val="28"/>
                <w:szCs w:val="28"/>
              </w:rPr>
              <w:t xml:space="preserve"> 1 </w:t>
            </w:r>
            <w:r w:rsidRPr="00737199">
              <w:rPr>
                <w:rFonts w:ascii="Times New Roman" w:hAnsi="Times New Roman" w:cs="Times New Roman"/>
                <w:sz w:val="28"/>
                <w:szCs w:val="28"/>
              </w:rPr>
              <w:t>від  “</w:t>
            </w:r>
            <w:r w:rsidR="004A38C9">
              <w:rPr>
                <w:rFonts w:ascii="Times New Roman" w:hAnsi="Times New Roman" w:cs="Times New Roman"/>
                <w:sz w:val="28"/>
                <w:szCs w:val="28"/>
              </w:rPr>
              <w:t>28</w:t>
            </w:r>
            <w:r w:rsidRPr="00737199">
              <w:rPr>
                <w:rFonts w:ascii="Times New Roman" w:hAnsi="Times New Roman" w:cs="Times New Roman"/>
                <w:sz w:val="28"/>
                <w:szCs w:val="28"/>
              </w:rPr>
              <w:t>”</w:t>
            </w:r>
            <w:r w:rsidR="008B2E7F" w:rsidRPr="00737199">
              <w:rPr>
                <w:rFonts w:ascii="Times New Roman" w:hAnsi="Times New Roman" w:cs="Times New Roman"/>
                <w:sz w:val="28"/>
                <w:szCs w:val="28"/>
              </w:rPr>
              <w:t xml:space="preserve"> серпня </w:t>
            </w:r>
            <w:r w:rsidRPr="00737199">
              <w:rPr>
                <w:rFonts w:ascii="Times New Roman" w:hAnsi="Times New Roman" w:cs="Times New Roman"/>
                <w:sz w:val="28"/>
                <w:szCs w:val="28"/>
              </w:rPr>
              <w:t>202</w:t>
            </w:r>
            <w:r w:rsidR="004A38C9">
              <w:rPr>
                <w:rFonts w:ascii="Times New Roman" w:hAnsi="Times New Roman" w:cs="Times New Roman"/>
                <w:sz w:val="28"/>
                <w:szCs w:val="28"/>
              </w:rPr>
              <w:t>5</w:t>
            </w:r>
            <w:r w:rsidRPr="00737199">
              <w:rPr>
                <w:rFonts w:ascii="Times New Roman" w:hAnsi="Times New Roman" w:cs="Times New Roman"/>
                <w:sz w:val="28"/>
                <w:szCs w:val="28"/>
              </w:rPr>
              <w:t xml:space="preserve"> р.</w:t>
            </w:r>
          </w:p>
          <w:p w:rsidR="004A38C9" w:rsidRPr="00737199" w:rsidRDefault="00B56C83" w:rsidP="004A38C9">
            <w:pPr>
              <w:spacing w:line="276" w:lineRule="auto"/>
              <w:rPr>
                <w:rFonts w:ascii="Times New Roman" w:hAnsi="Times New Roman" w:cs="Times New Roman"/>
                <w:sz w:val="28"/>
                <w:szCs w:val="28"/>
              </w:rPr>
            </w:pPr>
            <w:r w:rsidRPr="00737199">
              <w:rPr>
                <w:rFonts w:ascii="Times New Roman" w:hAnsi="Times New Roman" w:cs="Times New Roman"/>
                <w:sz w:val="28"/>
                <w:szCs w:val="28"/>
              </w:rPr>
              <w:t>Завідувач кафедри</w:t>
            </w:r>
            <w:r w:rsidR="008B2E7F" w:rsidRPr="00737199">
              <w:rPr>
                <w:rFonts w:ascii="Times New Roman" w:hAnsi="Times New Roman" w:cs="Times New Roman"/>
                <w:sz w:val="28"/>
                <w:szCs w:val="28"/>
              </w:rPr>
              <w:t xml:space="preserve"> </w:t>
            </w:r>
            <w:r w:rsidR="004A38C9">
              <w:rPr>
                <w:rFonts w:ascii="Times New Roman" w:hAnsi="Times New Roman" w:cs="Times New Roman"/>
                <w:sz w:val="28"/>
                <w:szCs w:val="28"/>
              </w:rPr>
              <w:t xml:space="preserve">цивільного права </w:t>
            </w:r>
          </w:p>
          <w:p w:rsidR="00A66DCD" w:rsidRPr="00737199" w:rsidRDefault="0077739A" w:rsidP="008B2E7F">
            <w:pPr>
              <w:spacing w:line="276" w:lineRule="auto"/>
              <w:rPr>
                <w:rFonts w:ascii="Times New Roman" w:hAnsi="Times New Roman" w:cs="Times New Roman"/>
                <w:sz w:val="28"/>
                <w:szCs w:val="28"/>
              </w:rPr>
            </w:pPr>
            <w:r>
              <w:rPr>
                <w:rFonts w:ascii="Times New Roman" w:hAnsi="Times New Roman" w:cs="Times New Roman"/>
                <w:sz w:val="28"/>
                <w:szCs w:val="28"/>
              </w:rPr>
              <w:t xml:space="preserve">                                                                           </w:t>
            </w:r>
          </w:p>
          <w:p w:rsidR="00B56C83" w:rsidRPr="00737199" w:rsidRDefault="00B56C83" w:rsidP="004A38C9">
            <w:pPr>
              <w:spacing w:line="276" w:lineRule="auto"/>
              <w:rPr>
                <w:rFonts w:ascii="Times New Roman" w:hAnsi="Times New Roman" w:cs="Times New Roman"/>
                <w:sz w:val="28"/>
                <w:szCs w:val="28"/>
                <w:vertAlign w:val="superscript"/>
                <w:lang w:eastAsia="en-US"/>
              </w:rPr>
            </w:pPr>
            <w:r w:rsidRPr="00737199">
              <w:rPr>
                <w:rFonts w:ascii="Times New Roman" w:hAnsi="Times New Roman" w:cs="Times New Roman"/>
                <w:sz w:val="28"/>
                <w:szCs w:val="28"/>
              </w:rPr>
              <w:t>___________________</w:t>
            </w:r>
            <w:r w:rsidR="004A38C9">
              <w:rPr>
                <w:rFonts w:ascii="Times New Roman" w:hAnsi="Times New Roman" w:cs="Times New Roman"/>
                <w:sz w:val="28"/>
                <w:szCs w:val="28"/>
              </w:rPr>
              <w:t>Д</w:t>
            </w:r>
            <w:r w:rsidR="008B2E7F" w:rsidRPr="00737199">
              <w:rPr>
                <w:rFonts w:ascii="Times New Roman" w:hAnsi="Times New Roman" w:cs="Times New Roman"/>
                <w:sz w:val="28"/>
                <w:szCs w:val="28"/>
              </w:rPr>
              <w:t>.</w:t>
            </w:r>
            <w:r w:rsidR="004A38C9">
              <w:rPr>
                <w:rFonts w:ascii="Times New Roman" w:hAnsi="Times New Roman" w:cs="Times New Roman"/>
                <w:sz w:val="28"/>
                <w:szCs w:val="28"/>
              </w:rPr>
              <w:t>О. Єрмоленко</w:t>
            </w:r>
            <w:r w:rsidR="008B2E7F" w:rsidRPr="00737199">
              <w:rPr>
                <w:rFonts w:ascii="Times New Roman" w:hAnsi="Times New Roman" w:cs="Times New Roman"/>
                <w:sz w:val="28"/>
                <w:szCs w:val="28"/>
              </w:rPr>
              <w:t xml:space="preserve"> </w:t>
            </w:r>
            <w:r w:rsidR="00A66DCD" w:rsidRPr="00737199">
              <w:rPr>
                <w:rFonts w:ascii="Times New Roman" w:hAnsi="Times New Roman" w:cs="Times New Roman"/>
                <w:sz w:val="28"/>
                <w:szCs w:val="28"/>
                <w:vertAlign w:val="superscript"/>
              </w:rPr>
              <w:t xml:space="preserve">         </w:t>
            </w:r>
          </w:p>
        </w:tc>
        <w:tc>
          <w:tcPr>
            <w:tcW w:w="4745" w:type="dxa"/>
            <w:hideMark/>
          </w:tcPr>
          <w:p w:rsidR="00B56C83" w:rsidRPr="00737199" w:rsidRDefault="00B56C83" w:rsidP="00A66DCD">
            <w:pPr>
              <w:spacing w:line="276" w:lineRule="auto"/>
              <w:rPr>
                <w:rFonts w:ascii="Times New Roman" w:hAnsi="Times New Roman" w:cs="Times New Roman"/>
                <w:sz w:val="28"/>
                <w:szCs w:val="28"/>
              </w:rPr>
            </w:pPr>
          </w:p>
          <w:p w:rsidR="00B56C83" w:rsidRPr="00737199" w:rsidRDefault="00B56C83" w:rsidP="00A66DCD">
            <w:pPr>
              <w:spacing w:line="276" w:lineRule="auto"/>
              <w:rPr>
                <w:rFonts w:ascii="Times New Roman" w:hAnsi="Times New Roman" w:cs="Times New Roman"/>
                <w:sz w:val="28"/>
                <w:szCs w:val="28"/>
              </w:rPr>
            </w:pPr>
          </w:p>
          <w:p w:rsidR="00B56C83" w:rsidRPr="00737199" w:rsidRDefault="00B56C83" w:rsidP="00A66DCD">
            <w:pPr>
              <w:spacing w:line="276" w:lineRule="auto"/>
              <w:rPr>
                <w:rFonts w:ascii="Times New Roman" w:hAnsi="Times New Roman" w:cs="Times New Roman"/>
                <w:sz w:val="28"/>
                <w:szCs w:val="28"/>
              </w:rPr>
            </w:pPr>
          </w:p>
          <w:p w:rsidR="00B56C83" w:rsidRPr="00737199" w:rsidRDefault="00B56C83" w:rsidP="00A66DCD">
            <w:pPr>
              <w:spacing w:line="276" w:lineRule="auto"/>
              <w:rPr>
                <w:rFonts w:ascii="Times New Roman" w:hAnsi="Times New Roman" w:cs="Times New Roman"/>
                <w:sz w:val="28"/>
                <w:szCs w:val="28"/>
              </w:rPr>
            </w:pPr>
            <w:r w:rsidRPr="00737199">
              <w:rPr>
                <w:rFonts w:ascii="Times New Roman" w:hAnsi="Times New Roman" w:cs="Times New Roman"/>
                <w:sz w:val="28"/>
                <w:szCs w:val="28"/>
              </w:rPr>
              <w:t xml:space="preserve">       Погоджено </w:t>
            </w:r>
          </w:p>
          <w:p w:rsidR="0077739A" w:rsidRPr="00737199" w:rsidRDefault="00B56C83" w:rsidP="0077739A">
            <w:pPr>
              <w:spacing w:line="276" w:lineRule="auto"/>
              <w:rPr>
                <w:rFonts w:ascii="Times New Roman" w:hAnsi="Times New Roman" w:cs="Times New Roman"/>
                <w:sz w:val="28"/>
                <w:szCs w:val="28"/>
              </w:rPr>
            </w:pPr>
            <w:r w:rsidRPr="00737199">
              <w:rPr>
                <w:rFonts w:ascii="Times New Roman" w:hAnsi="Times New Roman" w:cs="Times New Roman"/>
                <w:sz w:val="28"/>
                <w:szCs w:val="28"/>
              </w:rPr>
              <w:t xml:space="preserve">       Гарант освітньо-професійної</w:t>
            </w:r>
          </w:p>
          <w:p w:rsidR="00B56C83" w:rsidRPr="00737199" w:rsidRDefault="00B56C83" w:rsidP="00A66DCD">
            <w:pPr>
              <w:spacing w:line="276" w:lineRule="auto"/>
              <w:rPr>
                <w:rFonts w:ascii="Times New Roman" w:hAnsi="Times New Roman" w:cs="Times New Roman"/>
                <w:sz w:val="28"/>
                <w:szCs w:val="28"/>
              </w:rPr>
            </w:pPr>
            <w:r w:rsidRPr="00737199">
              <w:rPr>
                <w:rFonts w:ascii="Times New Roman" w:hAnsi="Times New Roman" w:cs="Times New Roman"/>
                <w:sz w:val="28"/>
                <w:szCs w:val="28"/>
              </w:rPr>
              <w:t xml:space="preserve"> </w:t>
            </w:r>
            <w:r w:rsidR="0077739A">
              <w:rPr>
                <w:rFonts w:ascii="Times New Roman" w:hAnsi="Times New Roman" w:cs="Times New Roman"/>
                <w:sz w:val="28"/>
                <w:szCs w:val="28"/>
              </w:rPr>
              <w:t xml:space="preserve">      </w:t>
            </w:r>
            <w:r w:rsidRPr="00737199">
              <w:rPr>
                <w:rFonts w:ascii="Times New Roman" w:hAnsi="Times New Roman" w:cs="Times New Roman"/>
                <w:sz w:val="28"/>
                <w:szCs w:val="28"/>
              </w:rPr>
              <w:t>програми</w:t>
            </w:r>
          </w:p>
          <w:p w:rsidR="00B56C83" w:rsidRPr="00737199" w:rsidRDefault="00B56C83" w:rsidP="00A66DCD">
            <w:pPr>
              <w:spacing w:line="276" w:lineRule="auto"/>
              <w:ind w:firstLine="419"/>
              <w:rPr>
                <w:rFonts w:ascii="Times New Roman" w:hAnsi="Times New Roman" w:cs="Times New Roman"/>
                <w:sz w:val="28"/>
                <w:szCs w:val="28"/>
              </w:rPr>
            </w:pPr>
            <w:r w:rsidRPr="00737199">
              <w:rPr>
                <w:rFonts w:ascii="Times New Roman" w:hAnsi="Times New Roman" w:cs="Times New Roman"/>
                <w:sz w:val="28"/>
                <w:szCs w:val="28"/>
              </w:rPr>
              <w:t xml:space="preserve"> _______________</w:t>
            </w:r>
            <w:r w:rsidR="0077739A">
              <w:rPr>
                <w:rFonts w:ascii="Times New Roman" w:hAnsi="Times New Roman" w:cs="Times New Roman"/>
                <w:sz w:val="28"/>
                <w:szCs w:val="28"/>
              </w:rPr>
              <w:t xml:space="preserve">В.К. </w:t>
            </w:r>
            <w:proofErr w:type="spellStart"/>
            <w:r w:rsidR="0077739A">
              <w:rPr>
                <w:rFonts w:ascii="Times New Roman" w:hAnsi="Times New Roman" w:cs="Times New Roman"/>
                <w:sz w:val="28"/>
                <w:szCs w:val="28"/>
              </w:rPr>
              <w:t>Колпаков</w:t>
            </w:r>
            <w:proofErr w:type="spellEnd"/>
            <w:r w:rsidR="0077739A">
              <w:rPr>
                <w:rFonts w:ascii="Times New Roman" w:hAnsi="Times New Roman" w:cs="Times New Roman"/>
                <w:sz w:val="28"/>
                <w:szCs w:val="28"/>
              </w:rPr>
              <w:t xml:space="preserve"> </w:t>
            </w:r>
          </w:p>
          <w:p w:rsidR="00B56C83" w:rsidRPr="00737199" w:rsidRDefault="008B2E7F" w:rsidP="00A66DCD">
            <w:pPr>
              <w:spacing w:line="276" w:lineRule="auto"/>
              <w:rPr>
                <w:rFonts w:ascii="Times New Roman" w:hAnsi="Times New Roman" w:cs="Times New Roman"/>
                <w:sz w:val="28"/>
                <w:szCs w:val="28"/>
              </w:rPr>
            </w:pPr>
            <w:r w:rsidRPr="00737199">
              <w:rPr>
                <w:rFonts w:ascii="Times New Roman" w:hAnsi="Times New Roman" w:cs="Times New Roman"/>
                <w:sz w:val="28"/>
                <w:szCs w:val="28"/>
              </w:rPr>
              <w:t xml:space="preserve">                     </w:t>
            </w:r>
          </w:p>
          <w:p w:rsidR="00B56C83" w:rsidRPr="00737199" w:rsidRDefault="00B56C83" w:rsidP="00A66DCD">
            <w:pPr>
              <w:autoSpaceDE w:val="0"/>
              <w:autoSpaceDN w:val="0"/>
              <w:spacing w:line="276" w:lineRule="auto"/>
              <w:rPr>
                <w:rFonts w:ascii="Times New Roman" w:hAnsi="Times New Roman" w:cs="Times New Roman"/>
                <w:sz w:val="28"/>
                <w:szCs w:val="28"/>
                <w:lang w:eastAsia="en-US"/>
              </w:rPr>
            </w:pPr>
          </w:p>
        </w:tc>
      </w:tr>
      <w:tr w:rsidR="008B2E7F" w:rsidRPr="00737199" w:rsidTr="00A66DCD">
        <w:tc>
          <w:tcPr>
            <w:tcW w:w="4826" w:type="dxa"/>
          </w:tcPr>
          <w:p w:rsidR="008B2E7F" w:rsidRPr="00737199" w:rsidRDefault="008B2E7F" w:rsidP="00A66DCD">
            <w:pPr>
              <w:spacing w:line="276" w:lineRule="auto"/>
              <w:rPr>
                <w:rFonts w:ascii="Times New Roman" w:hAnsi="Times New Roman" w:cs="Times New Roman"/>
                <w:color w:val="7030A0"/>
                <w:sz w:val="28"/>
                <w:szCs w:val="28"/>
              </w:rPr>
            </w:pPr>
          </w:p>
        </w:tc>
        <w:tc>
          <w:tcPr>
            <w:tcW w:w="4745" w:type="dxa"/>
          </w:tcPr>
          <w:p w:rsidR="008B2E7F" w:rsidRPr="00737199" w:rsidRDefault="008B2E7F" w:rsidP="00A66DCD">
            <w:pPr>
              <w:spacing w:line="276" w:lineRule="auto"/>
              <w:rPr>
                <w:rFonts w:ascii="Times New Roman" w:hAnsi="Times New Roman" w:cs="Times New Roman"/>
                <w:color w:val="7030A0"/>
                <w:sz w:val="28"/>
                <w:szCs w:val="28"/>
              </w:rPr>
            </w:pPr>
          </w:p>
        </w:tc>
      </w:tr>
    </w:tbl>
    <w:p w:rsidR="00B56C83" w:rsidRPr="00737199" w:rsidRDefault="00B56C83" w:rsidP="00B56C83">
      <w:pPr>
        <w:jc w:val="center"/>
        <w:rPr>
          <w:rFonts w:ascii="Times New Roman" w:hAnsi="Times New Roman" w:cs="Times New Roman"/>
          <w:sz w:val="28"/>
          <w:szCs w:val="28"/>
        </w:rPr>
      </w:pPr>
      <w:r w:rsidRPr="00737199">
        <w:rPr>
          <w:rFonts w:ascii="Times New Roman" w:hAnsi="Times New Roman" w:cs="Times New Roman"/>
          <w:sz w:val="28"/>
          <w:szCs w:val="28"/>
        </w:rPr>
        <w:t>202</w:t>
      </w:r>
      <w:r w:rsidR="004A38C9">
        <w:rPr>
          <w:rFonts w:ascii="Times New Roman" w:hAnsi="Times New Roman" w:cs="Times New Roman"/>
          <w:sz w:val="28"/>
          <w:szCs w:val="28"/>
        </w:rPr>
        <w:t>5</w:t>
      </w:r>
      <w:r w:rsidRPr="00737199">
        <w:rPr>
          <w:rFonts w:ascii="Times New Roman" w:hAnsi="Times New Roman" w:cs="Times New Roman"/>
          <w:sz w:val="28"/>
          <w:szCs w:val="28"/>
        </w:rPr>
        <w:t xml:space="preserve"> рік</w:t>
      </w:r>
    </w:p>
    <w:p w:rsidR="00CC3FA5" w:rsidRDefault="00B56C83" w:rsidP="006C1E05">
      <w:pPr>
        <w:rPr>
          <w:rFonts w:ascii="Times New Roman" w:hAnsi="Times New Roman" w:cs="Times New Roman"/>
          <w:b/>
          <w:bCs/>
          <w:color w:val="7030A0"/>
          <w:sz w:val="28"/>
          <w:szCs w:val="28"/>
        </w:rPr>
      </w:pPr>
      <w:r w:rsidRPr="00737199">
        <w:rPr>
          <w:rFonts w:ascii="Times New Roman" w:hAnsi="Times New Roman" w:cs="Times New Roman"/>
          <w:b/>
          <w:bCs/>
          <w:color w:val="7030A0"/>
          <w:sz w:val="28"/>
          <w:szCs w:val="28"/>
        </w:rPr>
        <w:br w:type="page"/>
      </w:r>
    </w:p>
    <w:p w:rsidR="008B2E7F" w:rsidRPr="00737199" w:rsidRDefault="00B56C83" w:rsidP="006C1E05">
      <w:pPr>
        <w:rPr>
          <w:rFonts w:ascii="Times New Roman" w:hAnsi="Times New Roman" w:cs="Times New Roman"/>
          <w:i/>
        </w:rPr>
      </w:pPr>
      <w:bookmarkStart w:id="0" w:name="_GoBack"/>
      <w:bookmarkEnd w:id="0"/>
      <w:r w:rsidRPr="00737199">
        <w:rPr>
          <w:rFonts w:ascii="Times New Roman" w:hAnsi="Times New Roman" w:cs="Times New Roman"/>
          <w:b/>
          <w:bCs/>
        </w:rPr>
        <w:lastRenderedPageBreak/>
        <w:t>Зв</w:t>
      </w:r>
      <w:r w:rsidR="008B2E7F" w:rsidRPr="00737199">
        <w:rPr>
          <w:rFonts w:ascii="Times New Roman" w:hAnsi="Times New Roman" w:cs="Times New Roman"/>
          <w:b/>
          <w:bCs/>
        </w:rPr>
        <w:t xml:space="preserve">`язок з викладачем </w:t>
      </w:r>
      <w:r w:rsidRPr="00737199">
        <w:rPr>
          <w:rFonts w:ascii="Times New Roman" w:hAnsi="Times New Roman" w:cs="Times New Roman"/>
          <w:b/>
          <w:bCs/>
        </w:rPr>
        <w:t xml:space="preserve">: </w:t>
      </w:r>
      <w:r w:rsidR="008B2E7F" w:rsidRPr="00737199">
        <w:rPr>
          <w:rFonts w:ascii="Times New Roman" w:hAnsi="Times New Roman" w:cs="Times New Roman"/>
          <w:i/>
        </w:rPr>
        <w:t>доктор юридичних наук, професор,</w:t>
      </w:r>
      <w:r w:rsidR="008B2E7F" w:rsidRPr="00737199">
        <w:rPr>
          <w:rFonts w:ascii="Times New Roman" w:hAnsi="Times New Roman" w:cs="Times New Roman"/>
          <w:b/>
          <w:bCs/>
          <w:i/>
        </w:rPr>
        <w:t xml:space="preserve"> </w:t>
      </w:r>
      <w:proofErr w:type="spellStart"/>
      <w:r w:rsidR="008B2E7F" w:rsidRPr="00737199">
        <w:rPr>
          <w:rFonts w:ascii="Times New Roman" w:hAnsi="Times New Roman" w:cs="Times New Roman"/>
          <w:i/>
        </w:rPr>
        <w:t>Удовика</w:t>
      </w:r>
      <w:proofErr w:type="spellEnd"/>
      <w:r w:rsidR="008B2E7F" w:rsidRPr="00737199">
        <w:rPr>
          <w:rFonts w:ascii="Times New Roman" w:hAnsi="Times New Roman" w:cs="Times New Roman"/>
          <w:i/>
        </w:rPr>
        <w:t xml:space="preserve"> Лариса Григорівна</w:t>
      </w:r>
      <w:r w:rsidR="008B2E7F" w:rsidRPr="00737199">
        <w:rPr>
          <w:rFonts w:ascii="Times New Roman" w:hAnsi="Times New Roman" w:cs="Times New Roman"/>
          <w:i/>
          <w:iCs/>
        </w:rPr>
        <w:t xml:space="preserve"> </w:t>
      </w:r>
    </w:p>
    <w:p w:rsidR="00B56C83" w:rsidRPr="00737199" w:rsidRDefault="00B56C83" w:rsidP="006C1E05">
      <w:pPr>
        <w:rPr>
          <w:rFonts w:ascii="Times New Roman" w:hAnsi="Times New Roman" w:cs="Times New Roman"/>
          <w:b/>
        </w:rPr>
      </w:pPr>
      <w:r w:rsidRPr="00737199">
        <w:rPr>
          <w:rFonts w:ascii="Times New Roman" w:hAnsi="Times New Roman" w:cs="Times New Roman"/>
          <w:b/>
        </w:rPr>
        <w:t>E-</w:t>
      </w:r>
      <w:proofErr w:type="spellStart"/>
      <w:r w:rsidRPr="00737199">
        <w:rPr>
          <w:rFonts w:ascii="Times New Roman" w:hAnsi="Times New Roman" w:cs="Times New Roman"/>
          <w:b/>
        </w:rPr>
        <w:t>mail</w:t>
      </w:r>
      <w:proofErr w:type="spellEnd"/>
      <w:r w:rsidRPr="00737199">
        <w:rPr>
          <w:rFonts w:ascii="Times New Roman" w:hAnsi="Times New Roman" w:cs="Times New Roman"/>
          <w:b/>
        </w:rPr>
        <w:t>:</w:t>
      </w:r>
      <w:r w:rsidR="008B2E7F" w:rsidRPr="00737199">
        <w:rPr>
          <w:rFonts w:ascii="Times New Roman" w:hAnsi="Times New Roman" w:cs="Times New Roman"/>
          <w:bCs/>
          <w:i/>
        </w:rPr>
        <w:t xml:space="preserve"> lora.znu@gmail.com</w:t>
      </w:r>
    </w:p>
    <w:p w:rsidR="002F1A16" w:rsidRDefault="00B56C83" w:rsidP="006C1E05">
      <w:pPr>
        <w:rPr>
          <w:rFonts w:ascii="Times New Roman" w:hAnsi="Times New Roman" w:cs="Times New Roman"/>
          <w:bCs/>
          <w:lang w:val="ru-RU"/>
        </w:rPr>
      </w:pPr>
      <w:proofErr w:type="spellStart"/>
      <w:r w:rsidRPr="00737199">
        <w:rPr>
          <w:rFonts w:ascii="Times New Roman" w:hAnsi="Times New Roman" w:cs="Times New Roman"/>
          <w:b/>
        </w:rPr>
        <w:t>Сезн</w:t>
      </w:r>
      <w:proofErr w:type="spellEnd"/>
      <w:r w:rsidRPr="00737199">
        <w:rPr>
          <w:rFonts w:ascii="Times New Roman" w:hAnsi="Times New Roman" w:cs="Times New Roman"/>
          <w:b/>
        </w:rPr>
        <w:t xml:space="preserve"> ЗНУ повідомлення</w:t>
      </w:r>
      <w:r w:rsidRPr="009F0B02">
        <w:rPr>
          <w:rFonts w:ascii="Times New Roman" w:hAnsi="Times New Roman" w:cs="Times New Roman"/>
        </w:rPr>
        <w:t xml:space="preserve">: </w:t>
      </w:r>
      <w:proofErr w:type="spellStart"/>
      <w:r w:rsidR="00A03BFF" w:rsidRPr="009F0B02">
        <w:rPr>
          <w:rFonts w:ascii="Times New Roman" w:hAnsi="Times New Roman" w:cs="Times New Roman"/>
          <w:bCs/>
        </w:rPr>
        <w:t> </w:t>
      </w:r>
      <w:r w:rsidR="002F1A16" w:rsidRPr="002F1A16">
        <w:rPr>
          <w:rFonts w:ascii="Times New Roman" w:hAnsi="Times New Roman" w:cs="Times New Roman"/>
          <w:bCs/>
        </w:rPr>
        <w:t>http</w:t>
      </w:r>
      <w:proofErr w:type="spellEnd"/>
      <w:r w:rsidR="002F1A16" w:rsidRPr="002F1A16">
        <w:rPr>
          <w:rFonts w:ascii="Times New Roman" w:hAnsi="Times New Roman" w:cs="Times New Roman"/>
          <w:bCs/>
        </w:rPr>
        <w:t>s://moodle.znu.edu.ua/course/view.php?id=12309</w:t>
      </w:r>
    </w:p>
    <w:p w:rsidR="008B2E7F" w:rsidRPr="00737199" w:rsidRDefault="002F1A16" w:rsidP="006C1E05">
      <w:pPr>
        <w:rPr>
          <w:rFonts w:ascii="Times New Roman" w:hAnsi="Times New Roman" w:cs="Times New Roman"/>
          <w:b/>
          <w:bCs/>
        </w:rPr>
      </w:pPr>
      <w:r w:rsidRPr="00737199">
        <w:rPr>
          <w:rFonts w:ascii="Times New Roman" w:hAnsi="Times New Roman" w:cs="Times New Roman"/>
          <w:b/>
        </w:rPr>
        <w:t xml:space="preserve"> </w:t>
      </w:r>
      <w:r w:rsidR="00B56C83" w:rsidRPr="00737199">
        <w:rPr>
          <w:rFonts w:ascii="Times New Roman" w:hAnsi="Times New Roman" w:cs="Times New Roman"/>
          <w:b/>
        </w:rPr>
        <w:t>Телефон:</w:t>
      </w:r>
      <w:r w:rsidR="008B2E7F" w:rsidRPr="00737199">
        <w:rPr>
          <w:rFonts w:ascii="Times New Roman" w:hAnsi="Times New Roman" w:cs="Times New Roman"/>
          <w:b/>
          <w:bCs/>
        </w:rPr>
        <w:t xml:space="preserve"> </w:t>
      </w:r>
      <w:r w:rsidR="008B2E7F" w:rsidRPr="00737199">
        <w:rPr>
          <w:rFonts w:ascii="Times New Roman" w:hAnsi="Times New Roman" w:cs="Times New Roman"/>
          <w:i/>
          <w:iCs/>
        </w:rPr>
        <w:t>(061) 228-76-40</w:t>
      </w:r>
    </w:p>
    <w:p w:rsidR="00B56C83" w:rsidRPr="006B101A" w:rsidRDefault="00B56C83" w:rsidP="006C1E05">
      <w:pPr>
        <w:rPr>
          <w:rFonts w:ascii="Times New Roman" w:hAnsi="Times New Roman" w:cs="Times New Roman"/>
          <w:bCs/>
          <w:i/>
          <w:iCs/>
        </w:rPr>
      </w:pPr>
      <w:r w:rsidRPr="00737199">
        <w:rPr>
          <w:rFonts w:ascii="Times New Roman" w:hAnsi="Times New Roman" w:cs="Times New Roman"/>
          <w:b/>
        </w:rPr>
        <w:t xml:space="preserve">Інші засоби зв’язку: </w:t>
      </w:r>
      <w:proofErr w:type="spellStart"/>
      <w:r w:rsidRPr="00737199">
        <w:rPr>
          <w:rFonts w:ascii="Times New Roman" w:hAnsi="Times New Roman" w:cs="Times New Roman"/>
          <w:bCs/>
          <w:i/>
          <w:iCs/>
        </w:rPr>
        <w:t>Viber</w:t>
      </w:r>
      <w:proofErr w:type="spellEnd"/>
      <w:r w:rsidRPr="00737199">
        <w:rPr>
          <w:rFonts w:ascii="Times New Roman" w:hAnsi="Times New Roman" w:cs="Times New Roman"/>
          <w:bCs/>
          <w:i/>
          <w:iCs/>
        </w:rPr>
        <w:t xml:space="preserve">, Messenger, </w:t>
      </w:r>
      <w:proofErr w:type="spellStart"/>
      <w:r w:rsidRPr="00737199">
        <w:rPr>
          <w:rFonts w:ascii="Times New Roman" w:hAnsi="Times New Roman" w:cs="Times New Roman"/>
          <w:bCs/>
          <w:i/>
          <w:iCs/>
        </w:rPr>
        <w:t>WhatsApp</w:t>
      </w:r>
      <w:proofErr w:type="spellEnd"/>
      <w:r w:rsidRPr="00737199">
        <w:rPr>
          <w:rFonts w:ascii="Times New Roman" w:hAnsi="Times New Roman" w:cs="Times New Roman"/>
          <w:bCs/>
          <w:i/>
          <w:iCs/>
        </w:rPr>
        <w:t xml:space="preserve">, </w:t>
      </w:r>
      <w:proofErr w:type="spellStart"/>
      <w:r w:rsidR="004A38C9" w:rsidRPr="004A38C9">
        <w:rPr>
          <w:rFonts w:ascii="Times New Roman" w:hAnsi="Times New Roman" w:cs="Times New Roman"/>
          <w:i/>
        </w:rPr>
        <w:t>meet.google</w:t>
      </w:r>
      <w:proofErr w:type="spellEnd"/>
      <w:r w:rsidR="0077739A">
        <w:rPr>
          <w:rFonts w:ascii="Times New Roman" w:hAnsi="Times New Roman" w:cs="Times New Roman"/>
          <w:i/>
        </w:rPr>
        <w:t xml:space="preserve">, </w:t>
      </w:r>
      <w:r w:rsidR="0077739A">
        <w:rPr>
          <w:rFonts w:ascii="Times New Roman" w:hAnsi="Times New Roman" w:cs="Times New Roman"/>
          <w:i/>
          <w:lang w:val="en-US"/>
        </w:rPr>
        <w:t>Zoom</w:t>
      </w:r>
    </w:p>
    <w:p w:rsidR="004A38C9" w:rsidRPr="004A38C9" w:rsidRDefault="004A38C9" w:rsidP="004A38C9">
      <w:pPr>
        <w:rPr>
          <w:rFonts w:ascii="Times New Roman" w:hAnsi="Times New Roman" w:cs="Times New Roman"/>
        </w:rPr>
      </w:pPr>
      <w:proofErr w:type="spellStart"/>
      <w:r w:rsidRPr="0077739A">
        <w:rPr>
          <w:rFonts w:ascii="Times New Roman" w:hAnsi="Times New Roman" w:cs="Times New Roman"/>
          <w:b/>
        </w:rPr>
        <w:t>meet.google</w:t>
      </w:r>
      <w:proofErr w:type="spellEnd"/>
      <w:r w:rsidRPr="004A38C9">
        <w:rPr>
          <w:rFonts w:ascii="Times New Roman" w:hAnsi="Times New Roman" w:cs="Times New Roman"/>
        </w:rPr>
        <w:t>: https://meet.google.com/ijw-oizu-myn</w:t>
      </w:r>
    </w:p>
    <w:p w:rsidR="00A03BFF" w:rsidRPr="00737199" w:rsidRDefault="0077739A" w:rsidP="0077739A">
      <w:pPr>
        <w:rPr>
          <w:rFonts w:ascii="Times New Roman" w:eastAsia="Times New Roman" w:hAnsi="Times New Roman" w:cs="Times New Roman"/>
          <w:kern w:val="0"/>
          <w:lang w:eastAsia="ru-RU" w:bidi="ar-SA"/>
        </w:rPr>
      </w:pPr>
      <w:r w:rsidRPr="0077739A">
        <w:rPr>
          <w:rFonts w:ascii="Times New Roman" w:hAnsi="Times New Roman" w:cs="Times New Roman"/>
          <w:b/>
          <w:lang w:val="en-US"/>
        </w:rPr>
        <w:t>Zoom</w:t>
      </w:r>
      <w:r w:rsidRPr="006B101A">
        <w:rPr>
          <w:rFonts w:ascii="Times New Roman" w:hAnsi="Times New Roman" w:cs="Times New Roman"/>
          <w:lang w:val="ru-RU"/>
        </w:rPr>
        <w:t>.</w:t>
      </w:r>
      <w:r w:rsidRPr="006B101A">
        <w:rPr>
          <w:rFonts w:ascii="Times New Roman" w:hAnsi="Times New Roman" w:cs="Times New Roman"/>
          <w:i/>
          <w:lang w:val="ru-RU"/>
        </w:rPr>
        <w:t xml:space="preserve"> </w:t>
      </w:r>
      <w:r w:rsidR="00A03BFF" w:rsidRPr="00737199">
        <w:rPr>
          <w:rFonts w:ascii="Times New Roman" w:eastAsia="Times New Roman" w:hAnsi="Times New Roman" w:cs="Times New Roman"/>
          <w:kern w:val="0"/>
          <w:lang w:eastAsia="ru-RU" w:bidi="ar-SA"/>
        </w:rPr>
        <w:t xml:space="preserve">Ідентифікатор конференції : </w:t>
      </w:r>
      <w:r w:rsidR="00275FEB" w:rsidRPr="00737199">
        <w:rPr>
          <w:rFonts w:ascii="Times New Roman" w:eastAsia="Times New Roman" w:hAnsi="Times New Roman" w:cs="Times New Roman"/>
          <w:kern w:val="0"/>
          <w:lang w:eastAsia="ru-RU" w:bidi="ar-SA"/>
        </w:rPr>
        <w:t>64</w:t>
      </w:r>
      <w:r w:rsidR="00A03BFF" w:rsidRPr="00737199">
        <w:rPr>
          <w:rFonts w:ascii="Times New Roman" w:eastAsia="Times New Roman" w:hAnsi="Times New Roman" w:cs="Times New Roman"/>
          <w:kern w:val="0"/>
          <w:lang w:eastAsia="ru-RU" w:bidi="ar-SA"/>
        </w:rPr>
        <w:t>5</w:t>
      </w:r>
      <w:r w:rsidR="00275FEB" w:rsidRPr="00737199">
        <w:rPr>
          <w:rFonts w:ascii="Times New Roman" w:eastAsia="Times New Roman" w:hAnsi="Times New Roman" w:cs="Times New Roman"/>
          <w:kern w:val="0"/>
          <w:lang w:val="ru-RU" w:eastAsia="ru-RU" w:bidi="ar-SA"/>
        </w:rPr>
        <w:t> </w:t>
      </w:r>
      <w:r w:rsidR="00275FEB" w:rsidRPr="00737199">
        <w:rPr>
          <w:rFonts w:ascii="Times New Roman" w:eastAsia="Times New Roman" w:hAnsi="Times New Roman" w:cs="Times New Roman"/>
          <w:kern w:val="0"/>
          <w:lang w:eastAsia="ru-RU" w:bidi="ar-SA"/>
        </w:rPr>
        <w:t xml:space="preserve">798 0763 </w:t>
      </w:r>
      <w:r w:rsidR="00A03BFF" w:rsidRPr="00737199">
        <w:rPr>
          <w:rFonts w:ascii="Times New Roman" w:eastAsia="Times New Roman" w:hAnsi="Times New Roman" w:cs="Times New Roman"/>
          <w:kern w:val="0"/>
          <w:lang w:val="ru-RU" w:eastAsia="ru-RU" w:bidi="ar-SA"/>
        </w:rPr>
        <w:t> </w:t>
      </w:r>
    </w:p>
    <w:p w:rsidR="00A03BFF" w:rsidRDefault="00A03BFF" w:rsidP="006C1E05">
      <w:pPr>
        <w:widowControl/>
        <w:shd w:val="clear" w:color="auto" w:fill="FFFFFF"/>
        <w:suppressAutoHyphens w:val="0"/>
        <w:rPr>
          <w:rFonts w:ascii="Times New Roman" w:eastAsia="Times New Roman" w:hAnsi="Times New Roman" w:cs="Times New Roman"/>
          <w:kern w:val="0"/>
          <w:lang w:eastAsia="ru-RU" w:bidi="ar-SA"/>
        </w:rPr>
      </w:pPr>
      <w:r w:rsidRPr="00737199">
        <w:rPr>
          <w:rFonts w:ascii="Times New Roman" w:eastAsia="Times New Roman" w:hAnsi="Times New Roman" w:cs="Times New Roman"/>
          <w:kern w:val="0"/>
          <w:lang w:eastAsia="ru-RU" w:bidi="ar-SA"/>
        </w:rPr>
        <w:t xml:space="preserve">Код доступу: </w:t>
      </w:r>
      <w:r w:rsidR="00513C73" w:rsidRPr="00737199">
        <w:rPr>
          <w:rFonts w:ascii="Times New Roman" w:eastAsia="Times New Roman" w:hAnsi="Times New Roman" w:cs="Times New Roman"/>
          <w:kern w:val="0"/>
          <w:lang w:eastAsia="ru-RU" w:bidi="ar-SA"/>
        </w:rPr>
        <w:t>56789</w:t>
      </w:r>
    </w:p>
    <w:p w:rsidR="008B2E7F" w:rsidRPr="00737199" w:rsidRDefault="00B56C83" w:rsidP="006C1E05">
      <w:pPr>
        <w:rPr>
          <w:rFonts w:ascii="Times New Roman" w:hAnsi="Times New Roman" w:cs="Times New Roman"/>
        </w:rPr>
      </w:pPr>
      <w:r w:rsidRPr="00737199">
        <w:rPr>
          <w:rFonts w:ascii="Times New Roman" w:hAnsi="Times New Roman" w:cs="Times New Roman"/>
          <w:b/>
        </w:rPr>
        <w:t xml:space="preserve">Кафедра: </w:t>
      </w:r>
      <w:r w:rsidR="004A38C9" w:rsidRPr="004A38C9">
        <w:rPr>
          <w:rFonts w:ascii="Times New Roman" w:hAnsi="Times New Roman" w:cs="Times New Roman"/>
          <w:i/>
        </w:rPr>
        <w:t xml:space="preserve">цивільного </w:t>
      </w:r>
      <w:r w:rsidR="008B2E7F" w:rsidRPr="00737199">
        <w:rPr>
          <w:rFonts w:ascii="Times New Roman" w:hAnsi="Times New Roman" w:cs="Times New Roman"/>
          <w:i/>
        </w:rPr>
        <w:t>права</w:t>
      </w:r>
      <w:r w:rsidR="0077739A">
        <w:rPr>
          <w:rFonts w:ascii="Times New Roman" w:hAnsi="Times New Roman" w:cs="Times New Roman"/>
          <w:i/>
        </w:rPr>
        <w:t xml:space="preserve"> </w:t>
      </w:r>
      <w:r w:rsidR="008B2E7F" w:rsidRPr="00737199">
        <w:rPr>
          <w:rFonts w:ascii="Times New Roman" w:hAnsi="Times New Roman" w:cs="Times New Roman"/>
          <w:i/>
          <w:iCs/>
        </w:rPr>
        <w:t xml:space="preserve"> </w:t>
      </w:r>
      <w:r w:rsidR="0077739A">
        <w:rPr>
          <w:rFonts w:ascii="Times New Roman" w:hAnsi="Times New Roman" w:cs="Times New Roman"/>
          <w:i/>
          <w:iCs/>
        </w:rPr>
        <w:t>(</w:t>
      </w:r>
      <w:r w:rsidR="008B2E7F" w:rsidRPr="00737199">
        <w:rPr>
          <w:rFonts w:ascii="Times New Roman" w:hAnsi="Times New Roman" w:cs="Times New Roman"/>
          <w:i/>
          <w:iCs/>
        </w:rPr>
        <w:t xml:space="preserve">V корпус, </w:t>
      </w:r>
      <w:proofErr w:type="spellStart"/>
      <w:r w:rsidR="008B2E7F" w:rsidRPr="00737199">
        <w:rPr>
          <w:rFonts w:ascii="Times New Roman" w:hAnsi="Times New Roman" w:cs="Times New Roman"/>
          <w:i/>
          <w:iCs/>
        </w:rPr>
        <w:t>ауд</w:t>
      </w:r>
      <w:proofErr w:type="spellEnd"/>
      <w:r w:rsidR="008B2E7F" w:rsidRPr="00737199">
        <w:rPr>
          <w:rFonts w:ascii="Times New Roman" w:hAnsi="Times New Roman" w:cs="Times New Roman"/>
          <w:i/>
          <w:iCs/>
        </w:rPr>
        <w:t>. 1</w:t>
      </w:r>
      <w:r w:rsidR="004A38C9">
        <w:rPr>
          <w:rFonts w:ascii="Times New Roman" w:hAnsi="Times New Roman" w:cs="Times New Roman"/>
          <w:i/>
          <w:iCs/>
        </w:rPr>
        <w:t>08</w:t>
      </w:r>
      <w:r w:rsidR="0077739A">
        <w:rPr>
          <w:rFonts w:ascii="Times New Roman" w:hAnsi="Times New Roman" w:cs="Times New Roman"/>
          <w:i/>
          <w:iCs/>
        </w:rPr>
        <w:t>)</w:t>
      </w:r>
    </w:p>
    <w:p w:rsidR="00B56C83" w:rsidRPr="00737199" w:rsidRDefault="00B56C83" w:rsidP="006C1E05">
      <w:pPr>
        <w:rPr>
          <w:rFonts w:ascii="Times New Roman" w:hAnsi="Times New Roman" w:cs="Times New Roman"/>
        </w:rPr>
      </w:pPr>
    </w:p>
    <w:p w:rsidR="00B56C83" w:rsidRPr="00737199" w:rsidRDefault="00B56C83" w:rsidP="00844A70">
      <w:pPr>
        <w:rPr>
          <w:rFonts w:ascii="Times New Roman" w:hAnsi="Times New Roman" w:cs="Times New Roman"/>
          <w:bCs/>
        </w:rPr>
      </w:pPr>
      <w:r w:rsidRPr="00737199">
        <w:rPr>
          <w:rFonts w:ascii="Times New Roman" w:hAnsi="Times New Roman" w:cs="Times New Roman"/>
          <w:i/>
          <w:iCs/>
        </w:rPr>
        <w:t xml:space="preserve"> </w:t>
      </w:r>
      <w:r w:rsidRPr="00737199">
        <w:rPr>
          <w:rFonts w:ascii="Times New Roman" w:hAnsi="Times New Roman" w:cs="Times New Roman"/>
          <w:b/>
          <w:bCs/>
        </w:rPr>
        <w:t>1. Опис навчальної дисципліни</w:t>
      </w:r>
      <w:r w:rsidRPr="00737199">
        <w:rPr>
          <w:rFonts w:ascii="Times New Roman" w:hAnsi="Times New Roman" w:cs="Times New Roman"/>
          <w:bCs/>
        </w:rPr>
        <w:t xml:space="preserve"> </w:t>
      </w:r>
    </w:p>
    <w:p w:rsidR="004A38C9" w:rsidRPr="00843988" w:rsidRDefault="00B56C83" w:rsidP="00843988">
      <w:pPr>
        <w:pStyle w:val="a8"/>
        <w:spacing w:after="0"/>
        <w:ind w:left="0" w:firstLine="720"/>
        <w:jc w:val="both"/>
        <w:rPr>
          <w:lang w:val="uk-UA"/>
        </w:rPr>
      </w:pPr>
      <w:r w:rsidRPr="00737199">
        <w:rPr>
          <w:b/>
          <w:bCs/>
          <w:lang w:val="uk-UA"/>
        </w:rPr>
        <w:t>Метою</w:t>
      </w:r>
      <w:r w:rsidRPr="00737199">
        <w:rPr>
          <w:bCs/>
          <w:lang w:val="uk-UA"/>
        </w:rPr>
        <w:t xml:space="preserve"> вивчення навчальної дисципліни </w:t>
      </w:r>
      <w:r w:rsidR="006C1E05" w:rsidRPr="00737199">
        <w:rPr>
          <w:b/>
          <w:lang w:val="uk-UA"/>
        </w:rPr>
        <w:t>«</w:t>
      </w:r>
      <w:r w:rsidR="00843988">
        <w:rPr>
          <w:b/>
          <w:lang w:val="uk-UA"/>
        </w:rPr>
        <w:t>Практика ЄСПЛ та її вплив на національну правову систему</w:t>
      </w:r>
      <w:r w:rsidR="00DA715A" w:rsidRPr="00737199">
        <w:rPr>
          <w:b/>
          <w:lang w:val="uk-UA"/>
        </w:rPr>
        <w:t xml:space="preserve">» </w:t>
      </w:r>
      <w:r w:rsidR="006C1E05" w:rsidRPr="00737199">
        <w:rPr>
          <w:lang w:val="uk-UA"/>
        </w:rPr>
        <w:t xml:space="preserve">є засвоєння системи </w:t>
      </w:r>
      <w:r w:rsidR="0077739A">
        <w:rPr>
          <w:lang w:val="uk-UA"/>
        </w:rPr>
        <w:t xml:space="preserve">теоретичних </w:t>
      </w:r>
      <w:r w:rsidR="006C1E05" w:rsidRPr="00737199">
        <w:rPr>
          <w:lang w:val="uk-UA"/>
        </w:rPr>
        <w:t xml:space="preserve">знань про </w:t>
      </w:r>
      <w:r w:rsidR="00C1517B">
        <w:rPr>
          <w:lang w:val="uk-UA"/>
        </w:rPr>
        <w:t xml:space="preserve">Конвенцію, </w:t>
      </w:r>
      <w:r w:rsidR="009F0B02">
        <w:rPr>
          <w:lang w:val="uk-UA"/>
        </w:rPr>
        <w:t xml:space="preserve">особливості її тлумачення, знань про </w:t>
      </w:r>
      <w:r w:rsidR="00C1517B">
        <w:rPr>
          <w:lang w:val="uk-UA"/>
        </w:rPr>
        <w:t xml:space="preserve">ЄСПЛ та його практику, правову природу рішень ЄСПЛ та їх вплив на національну правову систему, </w:t>
      </w:r>
      <w:r w:rsidR="006C1E05" w:rsidRPr="00737199">
        <w:rPr>
          <w:lang w:val="uk-UA"/>
        </w:rPr>
        <w:t xml:space="preserve">вироблення умінь визначати природу і зміст трансформацій правової системи України </w:t>
      </w:r>
      <w:r w:rsidR="00C1517B">
        <w:rPr>
          <w:lang w:val="uk-UA"/>
        </w:rPr>
        <w:t>під впливом практики ЄСПЛ</w:t>
      </w:r>
      <w:r w:rsidR="006C1E05" w:rsidRPr="00737199">
        <w:rPr>
          <w:lang w:val="uk-UA"/>
        </w:rPr>
        <w:t xml:space="preserve">, </w:t>
      </w:r>
      <w:r w:rsidR="00843988" w:rsidRPr="00843988">
        <w:rPr>
          <w:iCs/>
          <w:lang w:val="uk-UA"/>
        </w:rPr>
        <w:t>захищати права людини і основоположні свободи на підставі положень Конве</w:t>
      </w:r>
      <w:r w:rsidR="00843988">
        <w:rPr>
          <w:iCs/>
          <w:lang w:val="uk-UA"/>
        </w:rPr>
        <w:t>нції і прецедентного права ЄСПЛ,</w:t>
      </w:r>
      <w:r w:rsidR="00843988" w:rsidRPr="00843988">
        <w:rPr>
          <w:lang w:val="uk-UA"/>
        </w:rPr>
        <w:t xml:space="preserve"> </w:t>
      </w:r>
      <w:r w:rsidR="00843988" w:rsidRPr="00737199">
        <w:rPr>
          <w:lang w:val="uk-UA"/>
        </w:rPr>
        <w:t>застосовувати набуті знання у різних правових ситуаціях, формувати обґрунтовані правові висновки.</w:t>
      </w:r>
    </w:p>
    <w:p w:rsidR="009F0B02" w:rsidRPr="00D748D1" w:rsidRDefault="009F0B02" w:rsidP="009F0B02">
      <w:pPr>
        <w:pStyle w:val="a8"/>
        <w:spacing w:after="0"/>
        <w:ind w:left="0" w:firstLine="540"/>
        <w:jc w:val="both"/>
        <w:rPr>
          <w:color w:val="FF0000"/>
          <w:lang w:val="uk-UA"/>
        </w:rPr>
      </w:pPr>
    </w:p>
    <w:p w:rsidR="006C1E05" w:rsidRPr="00737199" w:rsidRDefault="006C1E05" w:rsidP="009216C9">
      <w:pPr>
        <w:pStyle w:val="a8"/>
        <w:tabs>
          <w:tab w:val="left" w:pos="851"/>
        </w:tabs>
        <w:spacing w:after="0"/>
        <w:ind w:left="0" w:firstLine="540"/>
        <w:jc w:val="both"/>
        <w:rPr>
          <w:lang w:val="uk-UA"/>
        </w:rPr>
      </w:pPr>
      <w:r w:rsidRPr="00737199">
        <w:rPr>
          <w:lang w:val="uk-UA"/>
        </w:rPr>
        <w:t xml:space="preserve">Основними </w:t>
      </w:r>
      <w:r w:rsidRPr="00737199">
        <w:rPr>
          <w:b/>
          <w:lang w:val="uk-UA"/>
        </w:rPr>
        <w:t>завданнями</w:t>
      </w:r>
      <w:r w:rsidRPr="00737199">
        <w:rPr>
          <w:lang w:val="uk-UA"/>
        </w:rPr>
        <w:t xml:space="preserve"> вивчення дисципліни </w:t>
      </w:r>
      <w:r w:rsidR="00843988" w:rsidRPr="00737199">
        <w:rPr>
          <w:b/>
          <w:lang w:val="uk-UA"/>
        </w:rPr>
        <w:t>«</w:t>
      </w:r>
      <w:r w:rsidR="00843988">
        <w:rPr>
          <w:b/>
          <w:lang w:val="uk-UA"/>
        </w:rPr>
        <w:t>Практика ЄСПЛ та її вплив на національну правову систему</w:t>
      </w:r>
      <w:r w:rsidR="00843988" w:rsidRPr="00737199">
        <w:rPr>
          <w:b/>
          <w:lang w:val="uk-UA"/>
        </w:rPr>
        <w:t xml:space="preserve">» </w:t>
      </w:r>
      <w:r w:rsidRPr="00737199">
        <w:rPr>
          <w:lang w:val="uk-UA"/>
        </w:rPr>
        <w:t xml:space="preserve">є: </w:t>
      </w:r>
    </w:p>
    <w:p w:rsidR="006B101A" w:rsidRPr="006B101A" w:rsidRDefault="006B101A" w:rsidP="009F0B02">
      <w:pPr>
        <w:pStyle w:val="21"/>
        <w:widowControl/>
        <w:numPr>
          <w:ilvl w:val="0"/>
          <w:numId w:val="1"/>
        </w:numPr>
        <w:tabs>
          <w:tab w:val="left" w:pos="567"/>
          <w:tab w:val="left" w:pos="851"/>
        </w:tabs>
        <w:suppressAutoHyphens w:val="0"/>
        <w:spacing w:after="0" w:line="240" w:lineRule="auto"/>
        <w:ind w:left="567" w:hanging="27"/>
        <w:jc w:val="both"/>
        <w:rPr>
          <w:rFonts w:ascii="Times New Roman" w:hAnsi="Times New Roman" w:cs="Times New Roman"/>
          <w:szCs w:val="24"/>
        </w:rPr>
      </w:pPr>
      <w:r>
        <w:t xml:space="preserve">ознайомлення зі змістом </w:t>
      </w:r>
      <w:r w:rsidR="00843988">
        <w:t>Конвенції</w:t>
      </w:r>
      <w:r w:rsidR="009F0B02">
        <w:t>,</w:t>
      </w:r>
      <w:r w:rsidR="009F0B02" w:rsidRPr="00D748D1">
        <w:t xml:space="preserve"> особливостями</w:t>
      </w:r>
      <w:r w:rsidR="009F0B02">
        <w:t xml:space="preserve"> її</w:t>
      </w:r>
      <w:r w:rsidR="009F0B02" w:rsidRPr="00D748D1">
        <w:t xml:space="preserve"> тлумачення й застосовування</w:t>
      </w:r>
      <w:r w:rsidR="009F0B02">
        <w:t>;</w:t>
      </w:r>
      <w:r w:rsidR="009F0B02" w:rsidRPr="00D748D1">
        <w:t xml:space="preserve"> </w:t>
      </w:r>
    </w:p>
    <w:p w:rsidR="009F0B02" w:rsidRDefault="009F0B02" w:rsidP="009F0B02">
      <w:pPr>
        <w:pStyle w:val="a8"/>
        <w:numPr>
          <w:ilvl w:val="0"/>
          <w:numId w:val="1"/>
        </w:numPr>
        <w:tabs>
          <w:tab w:val="left" w:pos="567"/>
          <w:tab w:val="left" w:pos="851"/>
        </w:tabs>
        <w:spacing w:after="0"/>
        <w:ind w:left="567" w:hanging="27"/>
        <w:jc w:val="both"/>
        <w:rPr>
          <w:lang w:val="uk-UA"/>
        </w:rPr>
      </w:pPr>
      <w:r>
        <w:rPr>
          <w:lang w:val="uk-UA"/>
        </w:rPr>
        <w:t>засвоєння знань про ЄСПЛ, його структуру та особливості функціонування;</w:t>
      </w:r>
    </w:p>
    <w:p w:rsidR="009F0B02" w:rsidRDefault="009F0B02" w:rsidP="009F0B02">
      <w:pPr>
        <w:pStyle w:val="a8"/>
        <w:numPr>
          <w:ilvl w:val="0"/>
          <w:numId w:val="1"/>
        </w:numPr>
        <w:tabs>
          <w:tab w:val="left" w:pos="567"/>
          <w:tab w:val="left" w:pos="851"/>
        </w:tabs>
        <w:spacing w:after="0"/>
        <w:ind w:left="567" w:hanging="27"/>
        <w:jc w:val="both"/>
        <w:rPr>
          <w:lang w:val="uk-UA"/>
        </w:rPr>
      </w:pPr>
      <w:r>
        <w:rPr>
          <w:lang w:val="uk-UA"/>
        </w:rPr>
        <w:t>засвоєння знань про правову природу рішень ЄСПЛ та їх вплив на національну правову систему України;</w:t>
      </w:r>
    </w:p>
    <w:p w:rsidR="009F0B02" w:rsidRDefault="009F0B02" w:rsidP="009F0B02">
      <w:pPr>
        <w:pStyle w:val="a8"/>
        <w:numPr>
          <w:ilvl w:val="0"/>
          <w:numId w:val="1"/>
        </w:numPr>
        <w:tabs>
          <w:tab w:val="left" w:pos="567"/>
          <w:tab w:val="left" w:pos="851"/>
        </w:tabs>
        <w:spacing w:after="0"/>
        <w:ind w:left="567" w:hanging="27"/>
        <w:jc w:val="both"/>
        <w:rPr>
          <w:lang w:val="uk-UA"/>
        </w:rPr>
      </w:pPr>
      <w:r>
        <w:rPr>
          <w:lang w:val="uk-UA"/>
        </w:rPr>
        <w:t xml:space="preserve"> </w:t>
      </w:r>
      <w:r w:rsidRPr="00737199">
        <w:rPr>
          <w:lang w:val="uk-UA"/>
        </w:rPr>
        <w:t xml:space="preserve">вироблення умінь визначати природу і зміст трансформацій правової системи України </w:t>
      </w:r>
      <w:r>
        <w:rPr>
          <w:lang w:val="uk-UA"/>
        </w:rPr>
        <w:t>під впливом практики ЄСПЛ</w:t>
      </w:r>
      <w:r w:rsidRPr="00737199">
        <w:rPr>
          <w:lang w:val="uk-UA"/>
        </w:rPr>
        <w:t xml:space="preserve">, </w:t>
      </w:r>
    </w:p>
    <w:p w:rsidR="009F0B02" w:rsidRDefault="009F0B02" w:rsidP="009F0B02">
      <w:pPr>
        <w:pStyle w:val="a8"/>
        <w:numPr>
          <w:ilvl w:val="0"/>
          <w:numId w:val="1"/>
        </w:numPr>
        <w:tabs>
          <w:tab w:val="left" w:pos="567"/>
          <w:tab w:val="left" w:pos="851"/>
        </w:tabs>
        <w:spacing w:after="0"/>
        <w:ind w:left="567" w:hanging="27"/>
        <w:jc w:val="both"/>
        <w:rPr>
          <w:lang w:val="uk-UA"/>
        </w:rPr>
      </w:pPr>
      <w:proofErr w:type="spellStart"/>
      <w:r w:rsidRPr="009F0B02">
        <w:rPr>
          <w:lang w:val="ru-RU"/>
        </w:rPr>
        <w:t>набуття</w:t>
      </w:r>
      <w:proofErr w:type="spellEnd"/>
      <w:r w:rsidRPr="009F0B02">
        <w:rPr>
          <w:lang w:val="ru-RU"/>
        </w:rPr>
        <w:t xml:space="preserve"> </w:t>
      </w:r>
      <w:proofErr w:type="spellStart"/>
      <w:r w:rsidRPr="009F0B02">
        <w:rPr>
          <w:lang w:val="ru-RU"/>
        </w:rPr>
        <w:t>здобувачами</w:t>
      </w:r>
      <w:proofErr w:type="spellEnd"/>
      <w:r w:rsidRPr="009F0B02">
        <w:rPr>
          <w:lang w:val="ru-RU"/>
        </w:rPr>
        <w:t xml:space="preserve"> </w:t>
      </w:r>
      <w:proofErr w:type="spellStart"/>
      <w:r w:rsidRPr="009F0B02">
        <w:rPr>
          <w:lang w:val="ru-RU"/>
        </w:rPr>
        <w:t>навичок</w:t>
      </w:r>
      <w:proofErr w:type="spellEnd"/>
      <w:r w:rsidRPr="009F0B02">
        <w:rPr>
          <w:lang w:val="ru-RU"/>
        </w:rPr>
        <w:t xml:space="preserve"> </w:t>
      </w:r>
      <w:r w:rsidRPr="00843988">
        <w:rPr>
          <w:iCs/>
          <w:lang w:val="uk-UA"/>
        </w:rPr>
        <w:t>захи</w:t>
      </w:r>
      <w:r>
        <w:rPr>
          <w:iCs/>
          <w:lang w:val="uk-UA"/>
        </w:rPr>
        <w:t xml:space="preserve">сту </w:t>
      </w:r>
      <w:r w:rsidRPr="00843988">
        <w:rPr>
          <w:iCs/>
          <w:lang w:val="uk-UA"/>
        </w:rPr>
        <w:t xml:space="preserve">права людини на </w:t>
      </w:r>
      <w:proofErr w:type="gramStart"/>
      <w:r w:rsidRPr="00843988">
        <w:rPr>
          <w:iCs/>
          <w:lang w:val="uk-UA"/>
        </w:rPr>
        <w:t>п</w:t>
      </w:r>
      <w:proofErr w:type="gramEnd"/>
      <w:r w:rsidRPr="00843988">
        <w:rPr>
          <w:iCs/>
          <w:lang w:val="uk-UA"/>
        </w:rPr>
        <w:t>ідставі положень Конве</w:t>
      </w:r>
      <w:r>
        <w:rPr>
          <w:iCs/>
          <w:lang w:val="uk-UA"/>
        </w:rPr>
        <w:t>нції і прецедентного права ЄСПЛ;</w:t>
      </w:r>
      <w:r w:rsidRPr="00843988">
        <w:rPr>
          <w:lang w:val="uk-UA"/>
        </w:rPr>
        <w:t xml:space="preserve"> </w:t>
      </w:r>
    </w:p>
    <w:p w:rsidR="009F0B02" w:rsidRPr="00843988" w:rsidRDefault="009F0B02" w:rsidP="009F0B02">
      <w:pPr>
        <w:pStyle w:val="a8"/>
        <w:numPr>
          <w:ilvl w:val="0"/>
          <w:numId w:val="1"/>
        </w:numPr>
        <w:tabs>
          <w:tab w:val="left" w:pos="567"/>
          <w:tab w:val="left" w:pos="851"/>
        </w:tabs>
        <w:spacing w:after="0"/>
        <w:ind w:left="567" w:hanging="27"/>
        <w:jc w:val="both"/>
        <w:rPr>
          <w:lang w:val="uk-UA"/>
        </w:rPr>
      </w:pPr>
      <w:r w:rsidRPr="00737199">
        <w:rPr>
          <w:lang w:val="uk-UA"/>
        </w:rPr>
        <w:t>застосовувати набуті знання у різних правових ситуаціях, формуват</w:t>
      </w:r>
      <w:r w:rsidR="00CD68D4">
        <w:rPr>
          <w:lang w:val="uk-UA"/>
        </w:rPr>
        <w:t>и обґрунтовані правові висновки;</w:t>
      </w:r>
    </w:p>
    <w:p w:rsidR="009F0B02" w:rsidRDefault="006C1E05" w:rsidP="009216C9">
      <w:pPr>
        <w:pStyle w:val="21"/>
        <w:widowControl/>
        <w:numPr>
          <w:ilvl w:val="0"/>
          <w:numId w:val="1"/>
        </w:numPr>
        <w:tabs>
          <w:tab w:val="left" w:pos="851"/>
        </w:tabs>
        <w:suppressAutoHyphens w:val="0"/>
        <w:spacing w:after="0" w:line="240" w:lineRule="auto"/>
        <w:ind w:left="0" w:firstLine="540"/>
        <w:jc w:val="both"/>
        <w:rPr>
          <w:rFonts w:ascii="Times New Roman" w:hAnsi="Times New Roman" w:cs="Times New Roman"/>
          <w:szCs w:val="24"/>
        </w:rPr>
      </w:pPr>
      <w:r w:rsidRPr="00737199">
        <w:rPr>
          <w:rFonts w:ascii="Times New Roman" w:hAnsi="Times New Roman" w:cs="Times New Roman"/>
          <w:szCs w:val="24"/>
        </w:rPr>
        <w:t xml:space="preserve">формування самостійного критичного правового мислення, навичок аналізу проблемних питань розвитку </w:t>
      </w:r>
      <w:r w:rsidR="009F0B02">
        <w:rPr>
          <w:rFonts w:ascii="Times New Roman" w:hAnsi="Times New Roman" w:cs="Times New Roman"/>
          <w:szCs w:val="24"/>
        </w:rPr>
        <w:t>судової практики України з урахуванням динамічного характеру рішень ЄСПЛ;</w:t>
      </w:r>
    </w:p>
    <w:p w:rsidR="009F0B02" w:rsidRDefault="006C1E05" w:rsidP="009216C9">
      <w:pPr>
        <w:widowControl/>
        <w:numPr>
          <w:ilvl w:val="0"/>
          <w:numId w:val="1"/>
        </w:numPr>
        <w:tabs>
          <w:tab w:val="left" w:pos="851"/>
        </w:tabs>
        <w:suppressAutoHyphens w:val="0"/>
        <w:ind w:left="0" w:firstLine="540"/>
        <w:jc w:val="both"/>
        <w:rPr>
          <w:rFonts w:ascii="Times New Roman" w:hAnsi="Times New Roman" w:cs="Times New Roman"/>
          <w:lang w:val="ru-RU"/>
        </w:rPr>
      </w:pPr>
      <w:proofErr w:type="spellStart"/>
      <w:r w:rsidRPr="00737199">
        <w:rPr>
          <w:rFonts w:ascii="Times New Roman" w:hAnsi="Times New Roman" w:cs="Times New Roman"/>
          <w:lang w:val="ru-RU"/>
        </w:rPr>
        <w:t>розширення</w:t>
      </w:r>
      <w:proofErr w:type="spellEnd"/>
      <w:r w:rsidRPr="00737199">
        <w:rPr>
          <w:rFonts w:ascii="Times New Roman" w:hAnsi="Times New Roman" w:cs="Times New Roman"/>
          <w:lang w:val="ru-RU"/>
        </w:rPr>
        <w:t xml:space="preserve"> правового </w:t>
      </w:r>
      <w:proofErr w:type="spellStart"/>
      <w:proofErr w:type="gramStart"/>
      <w:r w:rsidRPr="00737199">
        <w:rPr>
          <w:rFonts w:ascii="Times New Roman" w:hAnsi="Times New Roman" w:cs="Times New Roman"/>
          <w:lang w:val="ru-RU"/>
        </w:rPr>
        <w:t>св</w:t>
      </w:r>
      <w:proofErr w:type="gramEnd"/>
      <w:r w:rsidRPr="00737199">
        <w:rPr>
          <w:rFonts w:ascii="Times New Roman" w:hAnsi="Times New Roman" w:cs="Times New Roman"/>
          <w:lang w:val="ru-RU"/>
        </w:rPr>
        <w:t>ітогляду</w:t>
      </w:r>
      <w:proofErr w:type="spellEnd"/>
      <w:r w:rsidRPr="00737199">
        <w:rPr>
          <w:rFonts w:ascii="Times New Roman" w:hAnsi="Times New Roman" w:cs="Times New Roman"/>
          <w:lang w:val="ru-RU"/>
        </w:rPr>
        <w:t xml:space="preserve"> </w:t>
      </w:r>
      <w:proofErr w:type="spellStart"/>
      <w:r w:rsidR="00177574">
        <w:rPr>
          <w:rFonts w:ascii="Times New Roman" w:hAnsi="Times New Roman" w:cs="Times New Roman"/>
          <w:lang w:val="ru-RU"/>
        </w:rPr>
        <w:t>здобувачів</w:t>
      </w:r>
      <w:proofErr w:type="spellEnd"/>
      <w:r w:rsidRPr="00737199">
        <w:rPr>
          <w:rFonts w:ascii="Times New Roman" w:hAnsi="Times New Roman" w:cs="Times New Roman"/>
          <w:lang w:val="ru-RU"/>
        </w:rPr>
        <w:t xml:space="preserve"> та </w:t>
      </w:r>
      <w:proofErr w:type="spellStart"/>
      <w:r w:rsidRPr="00737199">
        <w:rPr>
          <w:rFonts w:ascii="Times New Roman" w:hAnsi="Times New Roman" w:cs="Times New Roman"/>
          <w:lang w:val="ru-RU"/>
        </w:rPr>
        <w:t>їхньої</w:t>
      </w:r>
      <w:proofErr w:type="spellEnd"/>
      <w:r w:rsidRPr="00737199">
        <w:rPr>
          <w:rFonts w:ascii="Times New Roman" w:hAnsi="Times New Roman" w:cs="Times New Roman"/>
          <w:lang w:val="ru-RU"/>
        </w:rPr>
        <w:t xml:space="preserve"> </w:t>
      </w:r>
      <w:proofErr w:type="spellStart"/>
      <w:r w:rsidRPr="00737199">
        <w:rPr>
          <w:rFonts w:ascii="Times New Roman" w:hAnsi="Times New Roman" w:cs="Times New Roman"/>
          <w:lang w:val="ru-RU"/>
        </w:rPr>
        <w:t>поваги</w:t>
      </w:r>
      <w:proofErr w:type="spellEnd"/>
      <w:r w:rsidRPr="00737199">
        <w:rPr>
          <w:rFonts w:ascii="Times New Roman" w:hAnsi="Times New Roman" w:cs="Times New Roman"/>
          <w:lang w:val="ru-RU"/>
        </w:rPr>
        <w:t xml:space="preserve"> до </w:t>
      </w:r>
      <w:proofErr w:type="spellStart"/>
      <w:r w:rsidRPr="00737199">
        <w:rPr>
          <w:rFonts w:ascii="Times New Roman" w:hAnsi="Times New Roman" w:cs="Times New Roman"/>
          <w:lang w:val="ru-RU"/>
        </w:rPr>
        <w:t>правокультурних</w:t>
      </w:r>
      <w:proofErr w:type="spellEnd"/>
      <w:r w:rsidRPr="00737199">
        <w:rPr>
          <w:rFonts w:ascii="Times New Roman" w:hAnsi="Times New Roman" w:cs="Times New Roman"/>
          <w:lang w:val="ru-RU"/>
        </w:rPr>
        <w:t xml:space="preserve">, </w:t>
      </w:r>
      <w:proofErr w:type="spellStart"/>
      <w:r w:rsidRPr="00737199">
        <w:rPr>
          <w:rFonts w:ascii="Times New Roman" w:hAnsi="Times New Roman" w:cs="Times New Roman"/>
          <w:lang w:val="ru-RU"/>
        </w:rPr>
        <w:t>гендерних</w:t>
      </w:r>
      <w:proofErr w:type="spellEnd"/>
      <w:r w:rsidRPr="00737199">
        <w:rPr>
          <w:rFonts w:ascii="Times New Roman" w:hAnsi="Times New Roman" w:cs="Times New Roman"/>
          <w:lang w:val="ru-RU"/>
        </w:rPr>
        <w:t xml:space="preserve">, </w:t>
      </w:r>
      <w:proofErr w:type="spellStart"/>
      <w:r w:rsidRPr="00737199">
        <w:rPr>
          <w:rFonts w:ascii="Times New Roman" w:hAnsi="Times New Roman" w:cs="Times New Roman"/>
          <w:lang w:val="ru-RU"/>
        </w:rPr>
        <w:t>мультикультурних</w:t>
      </w:r>
      <w:proofErr w:type="spellEnd"/>
      <w:r w:rsidRPr="00737199">
        <w:rPr>
          <w:rFonts w:ascii="Times New Roman" w:hAnsi="Times New Roman" w:cs="Times New Roman"/>
          <w:lang w:val="ru-RU"/>
        </w:rPr>
        <w:t xml:space="preserve"> </w:t>
      </w:r>
      <w:proofErr w:type="spellStart"/>
      <w:r w:rsidRPr="00737199">
        <w:rPr>
          <w:rFonts w:ascii="Times New Roman" w:hAnsi="Times New Roman" w:cs="Times New Roman"/>
          <w:lang w:val="ru-RU"/>
        </w:rPr>
        <w:t>відмінностей</w:t>
      </w:r>
      <w:proofErr w:type="spellEnd"/>
      <w:r w:rsidR="009F0B02">
        <w:rPr>
          <w:rFonts w:ascii="Times New Roman" w:hAnsi="Times New Roman" w:cs="Times New Roman"/>
          <w:lang w:val="ru-RU"/>
        </w:rPr>
        <w:t xml:space="preserve">, </w:t>
      </w:r>
      <w:proofErr w:type="spellStart"/>
      <w:r w:rsidR="009F0B02">
        <w:rPr>
          <w:rFonts w:ascii="Times New Roman" w:hAnsi="Times New Roman" w:cs="Times New Roman"/>
          <w:lang w:val="ru-RU"/>
        </w:rPr>
        <w:t>які</w:t>
      </w:r>
      <w:proofErr w:type="spellEnd"/>
      <w:r w:rsidR="009F0B02">
        <w:rPr>
          <w:rFonts w:ascii="Times New Roman" w:hAnsi="Times New Roman" w:cs="Times New Roman"/>
          <w:lang w:val="ru-RU"/>
        </w:rPr>
        <w:t xml:space="preserve"> </w:t>
      </w:r>
      <w:proofErr w:type="spellStart"/>
      <w:r w:rsidR="009F0B02">
        <w:rPr>
          <w:rFonts w:ascii="Times New Roman" w:hAnsi="Times New Roman" w:cs="Times New Roman"/>
          <w:lang w:val="ru-RU"/>
        </w:rPr>
        <w:t>захищаються</w:t>
      </w:r>
      <w:proofErr w:type="spellEnd"/>
      <w:r w:rsidR="009F0B02">
        <w:rPr>
          <w:rFonts w:ascii="Times New Roman" w:hAnsi="Times New Roman" w:cs="Times New Roman"/>
          <w:lang w:val="ru-RU"/>
        </w:rPr>
        <w:t xml:space="preserve"> практикою ЄСПЛ.</w:t>
      </w:r>
    </w:p>
    <w:p w:rsidR="00B56C83" w:rsidRPr="00737199" w:rsidRDefault="00B56C83" w:rsidP="00B56C83">
      <w:pPr>
        <w:jc w:val="both"/>
        <w:rPr>
          <w:rFonts w:ascii="Times New Roman" w:hAnsi="Times New Roman" w:cs="Times New Roman"/>
          <w:bCs/>
          <w:i/>
          <w:lang w:val="ru-RU"/>
        </w:rPr>
      </w:pPr>
    </w:p>
    <w:p w:rsidR="00177574" w:rsidRPr="009216C9" w:rsidRDefault="00177574" w:rsidP="00844A70">
      <w:pPr>
        <w:pStyle w:val="af1"/>
        <w:shd w:val="clear" w:color="auto" w:fill="FFFFFF"/>
        <w:spacing w:before="0" w:beforeAutospacing="0" w:after="0" w:afterAutospacing="0"/>
        <w:ind w:firstLine="709"/>
        <w:jc w:val="both"/>
        <w:rPr>
          <w:b/>
          <w:lang w:val="uk-UA"/>
        </w:rPr>
      </w:pPr>
      <w:r w:rsidRPr="009216C9">
        <w:rPr>
          <w:b/>
          <w:lang w:val="uk-UA"/>
        </w:rPr>
        <w:t xml:space="preserve">Основні міждисциплінарні зв’язки з дисциплінами: </w:t>
      </w:r>
    </w:p>
    <w:p w:rsidR="008974C4" w:rsidRDefault="008974C4" w:rsidP="008974C4">
      <w:pPr>
        <w:pStyle w:val="af1"/>
        <w:shd w:val="clear" w:color="auto" w:fill="FFFFFF"/>
        <w:spacing w:before="0" w:beforeAutospacing="0" w:after="0" w:afterAutospacing="0"/>
        <w:ind w:firstLine="709"/>
        <w:jc w:val="both"/>
        <w:rPr>
          <w:lang w:val="uk-UA"/>
        </w:rPr>
      </w:pPr>
      <w:r w:rsidRPr="00737199">
        <w:rPr>
          <w:lang w:val="uk-UA"/>
        </w:rPr>
        <w:t>(</w:t>
      </w:r>
      <w:r>
        <w:rPr>
          <w:lang w:val="uk-UA"/>
        </w:rPr>
        <w:t>ОК 4</w:t>
      </w:r>
      <w:r w:rsidRPr="00737199">
        <w:rPr>
          <w:lang w:val="uk-UA"/>
        </w:rPr>
        <w:t>) Міжнародно-правові та європейські стандарти публічного адміністрування; (</w:t>
      </w:r>
      <w:r>
        <w:rPr>
          <w:lang w:val="uk-UA"/>
        </w:rPr>
        <w:t>ОК 12</w:t>
      </w:r>
      <w:r w:rsidRPr="00737199">
        <w:rPr>
          <w:lang w:val="uk-UA"/>
        </w:rPr>
        <w:t>) Правові засади здійснення правосуддя та кримінальної юстиції; (</w:t>
      </w:r>
      <w:r>
        <w:rPr>
          <w:lang w:val="uk-UA"/>
        </w:rPr>
        <w:t>ОК 7</w:t>
      </w:r>
      <w:r w:rsidRPr="00737199">
        <w:rPr>
          <w:lang w:val="uk-UA"/>
        </w:rPr>
        <w:t xml:space="preserve">) Верховенство права в процесі нормотворчої </w:t>
      </w:r>
      <w:r>
        <w:rPr>
          <w:lang w:val="uk-UA"/>
        </w:rPr>
        <w:t xml:space="preserve">діяльності та правозастосування; (ОК 8) Міжнародне кримінальне право; (ОК 9) Інтеграційне право; (ОК 11) Міжнародне гуманітарне право; (ОК 12) Правові засади здійснення правосуддя та кримінальної юстиції. </w:t>
      </w:r>
    </w:p>
    <w:p w:rsidR="00844A70" w:rsidRPr="00737199" w:rsidRDefault="00844A70" w:rsidP="00844A70">
      <w:pPr>
        <w:autoSpaceDE w:val="0"/>
        <w:autoSpaceDN w:val="0"/>
        <w:adjustRightInd w:val="0"/>
        <w:rPr>
          <w:rFonts w:ascii="Times New Roman" w:hAnsi="Times New Roman" w:cs="Times New Roman"/>
          <w:color w:val="000000"/>
        </w:rPr>
      </w:pPr>
    </w:p>
    <w:p w:rsidR="00B56C83" w:rsidRPr="00737199" w:rsidRDefault="00B56C83" w:rsidP="00B56C83">
      <w:pPr>
        <w:pStyle w:val="a8"/>
        <w:jc w:val="center"/>
        <w:rPr>
          <w:b/>
          <w:bCs/>
          <w:lang w:val="uk-UA"/>
        </w:rPr>
      </w:pPr>
      <w:r w:rsidRPr="00737199">
        <w:rPr>
          <w:b/>
          <w:bCs/>
          <w:lang w:val="uk-UA"/>
        </w:rPr>
        <w:t>Паспорт навчальної дисципліни</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7"/>
        <w:gridCol w:w="3260"/>
        <w:gridCol w:w="3260"/>
      </w:tblGrid>
      <w:tr w:rsidR="00B56C83" w:rsidRPr="00737199" w:rsidTr="00A66DCD">
        <w:trPr>
          <w:trHeight w:val="883"/>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A66DCD">
            <w:pPr>
              <w:autoSpaceDE w:val="0"/>
              <w:autoSpaceDN w:val="0"/>
              <w:spacing w:line="276" w:lineRule="auto"/>
              <w:jc w:val="center"/>
              <w:rPr>
                <w:rFonts w:ascii="Times New Roman" w:hAnsi="Times New Roman" w:cs="Times New Roman"/>
                <w:b/>
                <w:lang w:eastAsia="en-US"/>
              </w:rPr>
            </w:pPr>
            <w:r w:rsidRPr="00737199">
              <w:rPr>
                <w:rFonts w:ascii="Times New Roman" w:hAnsi="Times New Roman" w:cs="Times New Roman"/>
                <w:b/>
              </w:rPr>
              <w:t xml:space="preserve">Нормативні показники </w:t>
            </w:r>
          </w:p>
        </w:tc>
        <w:tc>
          <w:tcPr>
            <w:tcW w:w="3260" w:type="dxa"/>
            <w:tcBorders>
              <w:top w:val="single" w:sz="4" w:space="0" w:color="auto"/>
              <w:left w:val="single" w:sz="4" w:space="0" w:color="auto"/>
              <w:right w:val="single" w:sz="4" w:space="0" w:color="auto"/>
            </w:tcBorders>
            <w:vAlign w:val="center"/>
            <w:hideMark/>
          </w:tcPr>
          <w:p w:rsidR="00B56C83" w:rsidRPr="00737199" w:rsidRDefault="00B56C83" w:rsidP="00A66DCD">
            <w:pPr>
              <w:autoSpaceDE w:val="0"/>
              <w:autoSpaceDN w:val="0"/>
              <w:spacing w:line="276" w:lineRule="auto"/>
              <w:jc w:val="center"/>
              <w:rPr>
                <w:rFonts w:ascii="Times New Roman" w:hAnsi="Times New Roman" w:cs="Times New Roman"/>
                <w:b/>
                <w:lang w:eastAsia="en-US"/>
              </w:rPr>
            </w:pPr>
            <w:r w:rsidRPr="00737199">
              <w:rPr>
                <w:rFonts w:ascii="Times New Roman" w:hAnsi="Times New Roman" w:cs="Times New Roman"/>
                <w:b/>
              </w:rPr>
              <w:t>денна форма здобуття освіти</w:t>
            </w:r>
          </w:p>
        </w:tc>
        <w:tc>
          <w:tcPr>
            <w:tcW w:w="3260" w:type="dxa"/>
            <w:tcBorders>
              <w:top w:val="single" w:sz="4" w:space="0" w:color="auto"/>
              <w:left w:val="single" w:sz="4" w:space="0" w:color="auto"/>
              <w:right w:val="single" w:sz="4" w:space="0" w:color="auto"/>
            </w:tcBorders>
            <w:vAlign w:val="center"/>
          </w:tcPr>
          <w:p w:rsidR="00B56C83" w:rsidRPr="00737199" w:rsidRDefault="00B56C83" w:rsidP="00A66DCD">
            <w:pPr>
              <w:spacing w:line="276" w:lineRule="auto"/>
              <w:jc w:val="center"/>
              <w:rPr>
                <w:rFonts w:ascii="Times New Roman" w:hAnsi="Times New Roman" w:cs="Times New Roman"/>
                <w:b/>
                <w:lang w:eastAsia="en-US"/>
              </w:rPr>
            </w:pPr>
            <w:r w:rsidRPr="00737199">
              <w:rPr>
                <w:rFonts w:ascii="Times New Roman" w:hAnsi="Times New Roman" w:cs="Times New Roman"/>
                <w:b/>
              </w:rPr>
              <w:t>заочна форма здобуття освіти</w:t>
            </w:r>
          </w:p>
        </w:tc>
      </w:tr>
      <w:tr w:rsidR="00B56C83" w:rsidRPr="00737199" w:rsidTr="00A66DCD">
        <w:trPr>
          <w:trHeight w:val="44"/>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A66DCD">
            <w:pPr>
              <w:autoSpaceDE w:val="0"/>
              <w:autoSpaceDN w:val="0"/>
              <w:jc w:val="center"/>
              <w:rPr>
                <w:rFonts w:ascii="Times New Roman" w:hAnsi="Times New Roman" w:cs="Times New Roman"/>
                <w:b/>
                <w:i/>
              </w:rPr>
            </w:pPr>
            <w:r w:rsidRPr="00737199">
              <w:rPr>
                <w:rFonts w:ascii="Times New Roman" w:hAnsi="Times New Roman" w:cs="Times New Roman"/>
                <w:b/>
                <w:i/>
              </w:rPr>
              <w:t>1</w:t>
            </w:r>
          </w:p>
        </w:tc>
        <w:tc>
          <w:tcPr>
            <w:tcW w:w="3260" w:type="dxa"/>
            <w:tcBorders>
              <w:top w:val="single" w:sz="4" w:space="0" w:color="auto"/>
              <w:left w:val="single" w:sz="4" w:space="0" w:color="auto"/>
              <w:right w:val="single" w:sz="4" w:space="0" w:color="auto"/>
            </w:tcBorders>
            <w:vAlign w:val="center"/>
            <w:hideMark/>
          </w:tcPr>
          <w:p w:rsidR="00B56C83" w:rsidRPr="00737199" w:rsidRDefault="00B56C83" w:rsidP="00A66DCD">
            <w:pPr>
              <w:autoSpaceDE w:val="0"/>
              <w:autoSpaceDN w:val="0"/>
              <w:jc w:val="center"/>
              <w:rPr>
                <w:rFonts w:ascii="Times New Roman" w:hAnsi="Times New Roman" w:cs="Times New Roman"/>
                <w:b/>
                <w:i/>
              </w:rPr>
            </w:pPr>
            <w:r w:rsidRPr="00737199">
              <w:rPr>
                <w:rFonts w:ascii="Times New Roman" w:hAnsi="Times New Roman" w:cs="Times New Roman"/>
                <w:b/>
                <w:i/>
              </w:rPr>
              <w:t>2</w:t>
            </w:r>
          </w:p>
        </w:tc>
        <w:tc>
          <w:tcPr>
            <w:tcW w:w="3260" w:type="dxa"/>
            <w:tcBorders>
              <w:top w:val="single" w:sz="4" w:space="0" w:color="auto"/>
              <w:left w:val="single" w:sz="4" w:space="0" w:color="auto"/>
              <w:right w:val="single" w:sz="4" w:space="0" w:color="auto"/>
            </w:tcBorders>
            <w:vAlign w:val="center"/>
          </w:tcPr>
          <w:p w:rsidR="00B56C83" w:rsidRPr="00737199" w:rsidRDefault="00B56C83" w:rsidP="00A66DCD">
            <w:pPr>
              <w:jc w:val="center"/>
              <w:rPr>
                <w:rFonts w:ascii="Times New Roman" w:hAnsi="Times New Roman" w:cs="Times New Roman"/>
                <w:b/>
                <w:i/>
              </w:rPr>
            </w:pPr>
            <w:r w:rsidRPr="00737199">
              <w:rPr>
                <w:rFonts w:ascii="Times New Roman" w:hAnsi="Times New Roman" w:cs="Times New Roman"/>
                <w:b/>
                <w:i/>
              </w:rPr>
              <w:t>3</w:t>
            </w:r>
          </w:p>
        </w:tc>
      </w:tr>
      <w:tr w:rsidR="006C1E05" w:rsidRPr="00737199" w:rsidTr="00A66DCD">
        <w:trPr>
          <w:trHeight w:val="365"/>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A66DCD">
            <w:pPr>
              <w:autoSpaceDE w:val="0"/>
              <w:autoSpaceDN w:val="0"/>
              <w:spacing w:before="60" w:after="60" w:line="276" w:lineRule="auto"/>
              <w:rPr>
                <w:rFonts w:ascii="Times New Roman" w:hAnsi="Times New Roman" w:cs="Times New Roman"/>
                <w:lang w:eastAsia="en-US"/>
              </w:rPr>
            </w:pPr>
            <w:r w:rsidRPr="00737199">
              <w:rPr>
                <w:rFonts w:ascii="Times New Roman" w:hAnsi="Times New Roman" w:cs="Times New Roman"/>
                <w:lang w:eastAsia="en-US"/>
              </w:rPr>
              <w:t>Статус дисципліни</w:t>
            </w:r>
          </w:p>
        </w:tc>
        <w:tc>
          <w:tcPr>
            <w:tcW w:w="6520" w:type="dxa"/>
            <w:gridSpan w:val="2"/>
            <w:tcBorders>
              <w:top w:val="single" w:sz="4" w:space="0" w:color="auto"/>
              <w:left w:val="single" w:sz="4" w:space="0" w:color="auto"/>
              <w:bottom w:val="single" w:sz="4" w:space="0" w:color="auto"/>
              <w:right w:val="single" w:sz="4" w:space="0" w:color="auto"/>
            </w:tcBorders>
            <w:vAlign w:val="center"/>
            <w:hideMark/>
          </w:tcPr>
          <w:p w:rsidR="00B069E3" w:rsidRPr="00737199" w:rsidRDefault="00AD5DD1" w:rsidP="00AD5DD1">
            <w:pPr>
              <w:autoSpaceDE w:val="0"/>
              <w:autoSpaceDN w:val="0"/>
              <w:spacing w:line="276" w:lineRule="auto"/>
              <w:jc w:val="center"/>
              <w:rPr>
                <w:rFonts w:ascii="Times New Roman" w:hAnsi="Times New Roman" w:cs="Times New Roman"/>
                <w:b/>
                <w:lang w:eastAsia="en-US"/>
              </w:rPr>
            </w:pPr>
            <w:r w:rsidRPr="00737199">
              <w:rPr>
                <w:rFonts w:ascii="Times New Roman" w:hAnsi="Times New Roman" w:cs="Times New Roman"/>
                <w:b/>
                <w:lang w:eastAsia="en-US"/>
              </w:rPr>
              <w:t>Обов'язкова</w:t>
            </w:r>
          </w:p>
        </w:tc>
      </w:tr>
      <w:tr w:rsidR="00B56C83" w:rsidRPr="00737199" w:rsidTr="00A66DCD">
        <w:trPr>
          <w:trHeight w:val="243"/>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A66DCD">
            <w:pPr>
              <w:autoSpaceDE w:val="0"/>
              <w:autoSpaceDN w:val="0"/>
              <w:spacing w:before="60" w:after="60" w:line="276" w:lineRule="auto"/>
              <w:rPr>
                <w:rFonts w:ascii="Times New Roman" w:hAnsi="Times New Roman" w:cs="Times New Roman"/>
              </w:rPr>
            </w:pPr>
            <w:r w:rsidRPr="00737199">
              <w:rPr>
                <w:rFonts w:ascii="Times New Roman" w:hAnsi="Times New Roman" w:cs="Times New Roman"/>
              </w:rPr>
              <w:t xml:space="preserve">Семестр </w:t>
            </w:r>
          </w:p>
        </w:tc>
        <w:tc>
          <w:tcPr>
            <w:tcW w:w="3260"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8974C4" w:rsidP="00A66DCD">
            <w:pPr>
              <w:autoSpaceDE w:val="0"/>
              <w:autoSpaceDN w:val="0"/>
              <w:spacing w:line="276" w:lineRule="auto"/>
              <w:jc w:val="center"/>
              <w:rPr>
                <w:rFonts w:ascii="Times New Roman" w:hAnsi="Times New Roman" w:cs="Times New Roman"/>
                <w:lang w:eastAsia="en-US"/>
              </w:rPr>
            </w:pPr>
            <w:r>
              <w:rPr>
                <w:rFonts w:ascii="Times New Roman" w:hAnsi="Times New Roman" w:cs="Times New Roman"/>
              </w:rPr>
              <w:t>3</w:t>
            </w:r>
            <w:r w:rsidR="00B56C83" w:rsidRPr="00737199">
              <w:rPr>
                <w:rFonts w:ascii="Times New Roman" w:hAnsi="Times New Roman" w:cs="Times New Roman"/>
              </w:rPr>
              <w:t xml:space="preserve"> -й</w:t>
            </w:r>
          </w:p>
        </w:tc>
        <w:tc>
          <w:tcPr>
            <w:tcW w:w="3260" w:type="dxa"/>
            <w:tcBorders>
              <w:top w:val="single" w:sz="4" w:space="0" w:color="auto"/>
              <w:left w:val="single" w:sz="4" w:space="0" w:color="auto"/>
              <w:bottom w:val="single" w:sz="4" w:space="0" w:color="auto"/>
              <w:right w:val="single" w:sz="4" w:space="0" w:color="auto"/>
            </w:tcBorders>
            <w:vAlign w:val="center"/>
          </w:tcPr>
          <w:p w:rsidR="00B56C83" w:rsidRPr="00737199" w:rsidRDefault="008974C4" w:rsidP="00A66DCD">
            <w:pPr>
              <w:autoSpaceDE w:val="0"/>
              <w:autoSpaceDN w:val="0"/>
              <w:spacing w:line="276" w:lineRule="auto"/>
              <w:jc w:val="center"/>
              <w:rPr>
                <w:rFonts w:ascii="Times New Roman" w:hAnsi="Times New Roman" w:cs="Times New Roman"/>
                <w:lang w:eastAsia="en-US"/>
              </w:rPr>
            </w:pPr>
            <w:r>
              <w:rPr>
                <w:rFonts w:ascii="Times New Roman" w:hAnsi="Times New Roman" w:cs="Times New Roman"/>
              </w:rPr>
              <w:t>3</w:t>
            </w:r>
            <w:r w:rsidR="00B56C83" w:rsidRPr="00737199">
              <w:rPr>
                <w:rFonts w:ascii="Times New Roman" w:hAnsi="Times New Roman" w:cs="Times New Roman"/>
              </w:rPr>
              <w:t>-й</w:t>
            </w:r>
          </w:p>
        </w:tc>
      </w:tr>
      <w:tr w:rsidR="00B56C83" w:rsidRPr="00737199" w:rsidTr="00A66DCD">
        <w:trPr>
          <w:trHeight w:val="511"/>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5904C5">
            <w:pPr>
              <w:autoSpaceDE w:val="0"/>
              <w:autoSpaceDN w:val="0"/>
              <w:rPr>
                <w:rFonts w:ascii="Times New Roman" w:hAnsi="Times New Roman" w:cs="Times New Roman"/>
              </w:rPr>
            </w:pPr>
            <w:r w:rsidRPr="00737199">
              <w:rPr>
                <w:rFonts w:ascii="Times New Roman" w:hAnsi="Times New Roman" w:cs="Times New Roman"/>
              </w:rPr>
              <w:lastRenderedPageBreak/>
              <w:t xml:space="preserve">Кількість кредитів ECTS </w:t>
            </w:r>
          </w:p>
        </w:tc>
        <w:tc>
          <w:tcPr>
            <w:tcW w:w="6520" w:type="dxa"/>
            <w:gridSpan w:val="2"/>
            <w:tcBorders>
              <w:top w:val="single" w:sz="4" w:space="0" w:color="auto"/>
              <w:left w:val="single" w:sz="4" w:space="0" w:color="auto"/>
              <w:bottom w:val="single" w:sz="4" w:space="0" w:color="auto"/>
              <w:right w:val="single" w:sz="4" w:space="0" w:color="auto"/>
            </w:tcBorders>
            <w:vAlign w:val="center"/>
            <w:hideMark/>
          </w:tcPr>
          <w:p w:rsidR="00B56C83" w:rsidRPr="00737199" w:rsidRDefault="008974C4" w:rsidP="005904C5">
            <w:pPr>
              <w:autoSpaceDE w:val="0"/>
              <w:autoSpaceDN w:val="0"/>
              <w:jc w:val="center"/>
              <w:rPr>
                <w:rFonts w:ascii="Times New Roman" w:hAnsi="Times New Roman" w:cs="Times New Roman"/>
                <w:lang w:val="ru-RU"/>
              </w:rPr>
            </w:pPr>
            <w:r>
              <w:rPr>
                <w:rFonts w:ascii="Times New Roman" w:hAnsi="Times New Roman" w:cs="Times New Roman"/>
                <w:lang w:val="ru-RU"/>
              </w:rPr>
              <w:t>4</w:t>
            </w:r>
          </w:p>
        </w:tc>
      </w:tr>
      <w:tr w:rsidR="00B56C83" w:rsidRPr="00737199" w:rsidTr="00A66DCD">
        <w:trPr>
          <w:trHeight w:val="364"/>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5904C5">
            <w:pPr>
              <w:autoSpaceDE w:val="0"/>
              <w:autoSpaceDN w:val="0"/>
              <w:rPr>
                <w:rFonts w:ascii="Times New Roman" w:hAnsi="Times New Roman" w:cs="Times New Roman"/>
                <w:lang w:eastAsia="en-US"/>
              </w:rPr>
            </w:pPr>
            <w:r w:rsidRPr="00737199">
              <w:rPr>
                <w:rFonts w:ascii="Times New Roman" w:hAnsi="Times New Roman" w:cs="Times New Roman"/>
              </w:rPr>
              <w:t xml:space="preserve">Кількість годин </w:t>
            </w:r>
          </w:p>
        </w:tc>
        <w:tc>
          <w:tcPr>
            <w:tcW w:w="6520" w:type="dxa"/>
            <w:gridSpan w:val="2"/>
            <w:tcBorders>
              <w:top w:val="single" w:sz="4" w:space="0" w:color="auto"/>
              <w:left w:val="single" w:sz="4" w:space="0" w:color="auto"/>
              <w:bottom w:val="single" w:sz="4" w:space="0" w:color="auto"/>
              <w:right w:val="single" w:sz="4" w:space="0" w:color="auto"/>
            </w:tcBorders>
            <w:vAlign w:val="center"/>
            <w:hideMark/>
          </w:tcPr>
          <w:p w:rsidR="00B56C83" w:rsidRPr="00737199" w:rsidRDefault="008974C4" w:rsidP="005904C5">
            <w:pPr>
              <w:autoSpaceDE w:val="0"/>
              <w:autoSpaceDN w:val="0"/>
              <w:jc w:val="center"/>
              <w:rPr>
                <w:rFonts w:ascii="Times New Roman" w:hAnsi="Times New Roman" w:cs="Times New Roman"/>
                <w:lang w:eastAsia="en-US"/>
              </w:rPr>
            </w:pPr>
            <w:r w:rsidRPr="008974C4">
              <w:rPr>
                <w:rFonts w:ascii="Times New Roman" w:hAnsi="Times New Roman" w:cs="Times New Roman"/>
                <w:lang w:eastAsia="en-US"/>
              </w:rPr>
              <w:t>120</w:t>
            </w:r>
          </w:p>
        </w:tc>
      </w:tr>
      <w:tr w:rsidR="00B56C83" w:rsidRPr="00737199" w:rsidTr="00A66DCD">
        <w:trPr>
          <w:trHeight w:val="272"/>
        </w:trPr>
        <w:tc>
          <w:tcPr>
            <w:tcW w:w="2977" w:type="dxa"/>
            <w:tcBorders>
              <w:top w:val="single" w:sz="4" w:space="0" w:color="auto"/>
              <w:left w:val="single" w:sz="4" w:space="0" w:color="auto"/>
              <w:bottom w:val="single" w:sz="4" w:space="0" w:color="auto"/>
              <w:right w:val="single" w:sz="4" w:space="0" w:color="auto"/>
            </w:tcBorders>
            <w:vAlign w:val="center"/>
          </w:tcPr>
          <w:p w:rsidR="00B56C83" w:rsidRPr="00737199" w:rsidRDefault="00B56C83" w:rsidP="005904C5">
            <w:pPr>
              <w:rPr>
                <w:rFonts w:ascii="Times New Roman" w:hAnsi="Times New Roman" w:cs="Times New Roman"/>
                <w:lang w:eastAsia="en-US"/>
              </w:rPr>
            </w:pPr>
            <w:r w:rsidRPr="00737199">
              <w:rPr>
                <w:rFonts w:ascii="Times New Roman" w:hAnsi="Times New Roman" w:cs="Times New Roman"/>
              </w:rPr>
              <w:t>Лекційні заняття</w:t>
            </w:r>
          </w:p>
        </w:tc>
        <w:tc>
          <w:tcPr>
            <w:tcW w:w="3260"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6C1E05" w:rsidP="005904C5">
            <w:pPr>
              <w:autoSpaceDE w:val="0"/>
              <w:autoSpaceDN w:val="0"/>
              <w:jc w:val="center"/>
              <w:rPr>
                <w:rFonts w:ascii="Times New Roman" w:hAnsi="Times New Roman" w:cs="Times New Roman"/>
                <w:i/>
                <w:lang w:eastAsia="en-US"/>
              </w:rPr>
            </w:pPr>
            <w:r w:rsidRPr="00737199">
              <w:rPr>
                <w:rFonts w:ascii="Times New Roman" w:hAnsi="Times New Roman" w:cs="Times New Roman"/>
              </w:rPr>
              <w:t>2</w:t>
            </w:r>
            <w:r w:rsidR="008974C4">
              <w:rPr>
                <w:rFonts w:ascii="Times New Roman" w:hAnsi="Times New Roman" w:cs="Times New Roman"/>
              </w:rPr>
              <w:t>2</w:t>
            </w:r>
            <w:r w:rsidR="000516FB" w:rsidRPr="00737199">
              <w:rPr>
                <w:rFonts w:ascii="Times New Roman" w:hAnsi="Times New Roman" w:cs="Times New Roman"/>
              </w:rPr>
              <w:t xml:space="preserve"> </w:t>
            </w:r>
            <w:r w:rsidR="00B56C83" w:rsidRPr="00737199">
              <w:rPr>
                <w:rFonts w:ascii="Times New Roman" w:hAnsi="Times New Roman" w:cs="Times New Roman"/>
              </w:rPr>
              <w:t>год.</w:t>
            </w:r>
          </w:p>
        </w:tc>
        <w:tc>
          <w:tcPr>
            <w:tcW w:w="3260"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8974C4" w:rsidP="005904C5">
            <w:pPr>
              <w:autoSpaceDE w:val="0"/>
              <w:autoSpaceDN w:val="0"/>
              <w:jc w:val="center"/>
              <w:rPr>
                <w:rFonts w:ascii="Times New Roman" w:hAnsi="Times New Roman" w:cs="Times New Roman"/>
                <w:lang w:eastAsia="en-US"/>
              </w:rPr>
            </w:pPr>
            <w:r>
              <w:rPr>
                <w:rFonts w:ascii="Times New Roman" w:hAnsi="Times New Roman" w:cs="Times New Roman"/>
              </w:rPr>
              <w:t>6</w:t>
            </w:r>
            <w:r w:rsidR="008522DE" w:rsidRPr="00737199">
              <w:rPr>
                <w:rFonts w:ascii="Times New Roman" w:hAnsi="Times New Roman" w:cs="Times New Roman"/>
              </w:rPr>
              <w:t xml:space="preserve"> </w:t>
            </w:r>
            <w:r w:rsidR="00B56C83" w:rsidRPr="00737199">
              <w:rPr>
                <w:rFonts w:ascii="Times New Roman" w:hAnsi="Times New Roman" w:cs="Times New Roman"/>
              </w:rPr>
              <w:t>год.</w:t>
            </w:r>
          </w:p>
        </w:tc>
      </w:tr>
      <w:tr w:rsidR="006C1E05" w:rsidRPr="00737199" w:rsidTr="00CD60B7">
        <w:trPr>
          <w:trHeight w:val="423"/>
        </w:trPr>
        <w:tc>
          <w:tcPr>
            <w:tcW w:w="2977" w:type="dxa"/>
            <w:tcBorders>
              <w:top w:val="single" w:sz="4" w:space="0" w:color="auto"/>
              <w:left w:val="single" w:sz="4" w:space="0" w:color="auto"/>
              <w:right w:val="single" w:sz="4" w:space="0" w:color="auto"/>
            </w:tcBorders>
            <w:vAlign w:val="center"/>
          </w:tcPr>
          <w:p w:rsidR="00B56C83" w:rsidRPr="00737199" w:rsidRDefault="00B56C83" w:rsidP="005904C5">
            <w:pPr>
              <w:autoSpaceDE w:val="0"/>
              <w:autoSpaceDN w:val="0"/>
              <w:rPr>
                <w:rFonts w:ascii="Times New Roman" w:hAnsi="Times New Roman" w:cs="Times New Roman"/>
              </w:rPr>
            </w:pPr>
            <w:r w:rsidRPr="00737199">
              <w:rPr>
                <w:rFonts w:ascii="Times New Roman" w:hAnsi="Times New Roman" w:cs="Times New Roman"/>
              </w:rPr>
              <w:t xml:space="preserve"> Практичні заняття</w:t>
            </w:r>
          </w:p>
        </w:tc>
        <w:tc>
          <w:tcPr>
            <w:tcW w:w="3260" w:type="dxa"/>
            <w:tcBorders>
              <w:top w:val="single" w:sz="4" w:space="0" w:color="auto"/>
              <w:left w:val="single" w:sz="4" w:space="0" w:color="auto"/>
              <w:right w:val="single" w:sz="4" w:space="0" w:color="auto"/>
            </w:tcBorders>
            <w:vAlign w:val="center"/>
          </w:tcPr>
          <w:p w:rsidR="00B56C83" w:rsidRPr="00737199" w:rsidRDefault="008974C4" w:rsidP="005904C5">
            <w:pPr>
              <w:autoSpaceDE w:val="0"/>
              <w:autoSpaceDN w:val="0"/>
              <w:jc w:val="center"/>
              <w:rPr>
                <w:rFonts w:ascii="Times New Roman" w:hAnsi="Times New Roman" w:cs="Times New Roman"/>
                <w:i/>
                <w:lang w:eastAsia="en-US"/>
              </w:rPr>
            </w:pPr>
            <w:r>
              <w:rPr>
                <w:rFonts w:ascii="Times New Roman" w:hAnsi="Times New Roman" w:cs="Times New Roman"/>
                <w:lang w:eastAsia="en-US"/>
              </w:rPr>
              <w:t>22</w:t>
            </w:r>
            <w:r w:rsidR="00AD5DD1" w:rsidRPr="00737199">
              <w:rPr>
                <w:rFonts w:ascii="Times New Roman" w:hAnsi="Times New Roman" w:cs="Times New Roman"/>
                <w:i/>
                <w:lang w:eastAsia="en-US"/>
              </w:rPr>
              <w:t xml:space="preserve"> </w:t>
            </w:r>
            <w:r w:rsidR="00AD5DD1" w:rsidRPr="00737199">
              <w:rPr>
                <w:rFonts w:ascii="Times New Roman" w:hAnsi="Times New Roman" w:cs="Times New Roman"/>
                <w:lang w:eastAsia="en-US"/>
              </w:rPr>
              <w:t>год.</w:t>
            </w:r>
          </w:p>
        </w:tc>
        <w:tc>
          <w:tcPr>
            <w:tcW w:w="3260" w:type="dxa"/>
            <w:tcBorders>
              <w:top w:val="single" w:sz="4" w:space="0" w:color="auto"/>
              <w:left w:val="single" w:sz="4" w:space="0" w:color="auto"/>
              <w:right w:val="single" w:sz="4" w:space="0" w:color="auto"/>
            </w:tcBorders>
            <w:vAlign w:val="center"/>
          </w:tcPr>
          <w:p w:rsidR="00B56C83" w:rsidRPr="00737199" w:rsidRDefault="00AD5DD1" w:rsidP="005904C5">
            <w:pPr>
              <w:autoSpaceDE w:val="0"/>
              <w:autoSpaceDN w:val="0"/>
              <w:jc w:val="center"/>
              <w:rPr>
                <w:rFonts w:ascii="Times New Roman" w:hAnsi="Times New Roman" w:cs="Times New Roman"/>
                <w:lang w:eastAsia="en-US"/>
              </w:rPr>
            </w:pPr>
            <w:r w:rsidRPr="00737199">
              <w:rPr>
                <w:rFonts w:ascii="Times New Roman" w:hAnsi="Times New Roman" w:cs="Times New Roman"/>
                <w:lang w:eastAsia="en-US"/>
              </w:rPr>
              <w:t>6 год.</w:t>
            </w:r>
          </w:p>
        </w:tc>
      </w:tr>
      <w:tr w:rsidR="006C1E05" w:rsidRPr="00737199" w:rsidTr="00A66DCD">
        <w:trPr>
          <w:trHeight w:val="317"/>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5904C5">
            <w:pPr>
              <w:autoSpaceDE w:val="0"/>
              <w:autoSpaceDN w:val="0"/>
              <w:rPr>
                <w:rFonts w:ascii="Times New Roman" w:hAnsi="Times New Roman" w:cs="Times New Roman"/>
                <w:lang w:eastAsia="en-US"/>
              </w:rPr>
            </w:pPr>
            <w:r w:rsidRPr="00737199">
              <w:rPr>
                <w:rFonts w:ascii="Times New Roman" w:hAnsi="Times New Roman" w:cs="Times New Roman"/>
              </w:rPr>
              <w:t>Самостійна робота</w:t>
            </w:r>
          </w:p>
        </w:tc>
        <w:tc>
          <w:tcPr>
            <w:tcW w:w="3260" w:type="dxa"/>
            <w:tcBorders>
              <w:left w:val="single" w:sz="4" w:space="0" w:color="auto"/>
              <w:bottom w:val="single" w:sz="4" w:space="0" w:color="auto"/>
              <w:right w:val="single" w:sz="4" w:space="0" w:color="auto"/>
            </w:tcBorders>
            <w:vAlign w:val="center"/>
            <w:hideMark/>
          </w:tcPr>
          <w:p w:rsidR="00B56C83" w:rsidRPr="00737199" w:rsidRDefault="008974C4" w:rsidP="005904C5">
            <w:pPr>
              <w:autoSpaceDE w:val="0"/>
              <w:autoSpaceDN w:val="0"/>
              <w:jc w:val="center"/>
              <w:rPr>
                <w:rFonts w:ascii="Times New Roman" w:hAnsi="Times New Roman" w:cs="Times New Roman"/>
                <w:i/>
                <w:lang w:eastAsia="en-US"/>
              </w:rPr>
            </w:pPr>
            <w:r>
              <w:rPr>
                <w:rFonts w:ascii="Times New Roman" w:hAnsi="Times New Roman" w:cs="Times New Roman"/>
              </w:rPr>
              <w:t>76</w:t>
            </w:r>
            <w:r w:rsidR="000516FB" w:rsidRPr="00737199">
              <w:rPr>
                <w:rFonts w:ascii="Times New Roman" w:hAnsi="Times New Roman" w:cs="Times New Roman"/>
              </w:rPr>
              <w:t xml:space="preserve"> </w:t>
            </w:r>
            <w:r w:rsidR="00B56C83" w:rsidRPr="00737199">
              <w:rPr>
                <w:rFonts w:ascii="Times New Roman" w:hAnsi="Times New Roman" w:cs="Times New Roman"/>
              </w:rPr>
              <w:t>год.</w:t>
            </w:r>
          </w:p>
        </w:tc>
        <w:tc>
          <w:tcPr>
            <w:tcW w:w="3260" w:type="dxa"/>
            <w:tcBorders>
              <w:left w:val="single" w:sz="4" w:space="0" w:color="auto"/>
              <w:bottom w:val="single" w:sz="4" w:space="0" w:color="auto"/>
              <w:right w:val="single" w:sz="4" w:space="0" w:color="auto"/>
            </w:tcBorders>
            <w:vAlign w:val="center"/>
            <w:hideMark/>
          </w:tcPr>
          <w:p w:rsidR="00B56C83" w:rsidRPr="00737199" w:rsidRDefault="008974C4" w:rsidP="005904C5">
            <w:pPr>
              <w:autoSpaceDE w:val="0"/>
              <w:autoSpaceDN w:val="0"/>
              <w:jc w:val="center"/>
              <w:rPr>
                <w:rFonts w:ascii="Times New Roman" w:hAnsi="Times New Roman" w:cs="Times New Roman"/>
                <w:lang w:eastAsia="en-US"/>
              </w:rPr>
            </w:pPr>
            <w:r>
              <w:rPr>
                <w:rFonts w:ascii="Times New Roman" w:hAnsi="Times New Roman" w:cs="Times New Roman"/>
              </w:rPr>
              <w:t>108</w:t>
            </w:r>
            <w:r w:rsidR="008522DE" w:rsidRPr="00737199">
              <w:rPr>
                <w:rFonts w:ascii="Times New Roman" w:hAnsi="Times New Roman" w:cs="Times New Roman"/>
              </w:rPr>
              <w:t xml:space="preserve"> </w:t>
            </w:r>
            <w:r w:rsidR="00B56C83" w:rsidRPr="00737199">
              <w:rPr>
                <w:rFonts w:ascii="Times New Roman" w:hAnsi="Times New Roman" w:cs="Times New Roman"/>
              </w:rPr>
              <w:t>год.</w:t>
            </w:r>
          </w:p>
        </w:tc>
      </w:tr>
      <w:tr w:rsidR="00513C73" w:rsidRPr="00737199" w:rsidTr="00A66DCD">
        <w:trPr>
          <w:trHeight w:val="606"/>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5904C5">
            <w:pPr>
              <w:rPr>
                <w:rFonts w:ascii="Times New Roman" w:hAnsi="Times New Roman" w:cs="Times New Roman"/>
                <w:lang w:eastAsia="en-US"/>
              </w:rPr>
            </w:pPr>
            <w:r w:rsidRPr="00737199">
              <w:rPr>
                <w:rFonts w:ascii="Times New Roman" w:hAnsi="Times New Roman" w:cs="Times New Roman"/>
              </w:rPr>
              <w:t xml:space="preserve">Консультації </w:t>
            </w:r>
          </w:p>
        </w:tc>
        <w:tc>
          <w:tcPr>
            <w:tcW w:w="6520" w:type="dxa"/>
            <w:gridSpan w:val="2"/>
            <w:tcBorders>
              <w:top w:val="single" w:sz="4" w:space="0" w:color="auto"/>
              <w:left w:val="single" w:sz="4" w:space="0" w:color="auto"/>
              <w:bottom w:val="single" w:sz="4" w:space="0" w:color="auto"/>
              <w:right w:val="single" w:sz="4" w:space="0" w:color="auto"/>
            </w:tcBorders>
            <w:vAlign w:val="center"/>
          </w:tcPr>
          <w:p w:rsidR="00B56C83" w:rsidRPr="00737199" w:rsidRDefault="00B56C83" w:rsidP="005904C5">
            <w:pPr>
              <w:rPr>
                <w:rFonts w:ascii="Times New Roman" w:hAnsi="Times New Roman" w:cs="Times New Roman"/>
                <w:bCs/>
                <w:i/>
              </w:rPr>
            </w:pPr>
            <w:r w:rsidRPr="00737199">
              <w:rPr>
                <w:rFonts w:ascii="Times New Roman" w:hAnsi="Times New Roman" w:cs="Times New Roman"/>
                <w:bCs/>
                <w:i/>
              </w:rPr>
              <w:t xml:space="preserve"> (очно/дистанційно) </w:t>
            </w:r>
          </w:p>
          <w:p w:rsidR="00513C73" w:rsidRPr="00737199" w:rsidRDefault="00513C73" w:rsidP="005904C5">
            <w:pPr>
              <w:rPr>
                <w:rFonts w:ascii="Times New Roman" w:hAnsi="Times New Roman" w:cs="Times New Roman"/>
                <w:lang w:eastAsia="en-US"/>
              </w:rPr>
            </w:pPr>
            <w:r w:rsidRPr="00737199">
              <w:rPr>
                <w:rFonts w:ascii="Times New Roman" w:hAnsi="Times New Roman" w:cs="Times New Roman"/>
                <w:lang w:eastAsia="en-US"/>
              </w:rPr>
              <w:t>https://www.znu.edu.ua/ukr/university/departments/law/navchal_nij_protses</w:t>
            </w:r>
          </w:p>
        </w:tc>
      </w:tr>
      <w:tr w:rsidR="00513C73" w:rsidRPr="00737199" w:rsidTr="00A66DCD">
        <w:trPr>
          <w:trHeight w:val="485"/>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5904C5">
            <w:pPr>
              <w:rPr>
                <w:rFonts w:ascii="Times New Roman" w:hAnsi="Times New Roman" w:cs="Times New Roman"/>
              </w:rPr>
            </w:pPr>
            <w:r w:rsidRPr="00737199">
              <w:rPr>
                <w:rFonts w:ascii="Times New Roman" w:hAnsi="Times New Roman" w:cs="Times New Roman"/>
              </w:rPr>
              <w:t xml:space="preserve">Вид підсумкового семестрового контролю: </w:t>
            </w:r>
          </w:p>
        </w:tc>
        <w:tc>
          <w:tcPr>
            <w:tcW w:w="6520" w:type="dxa"/>
            <w:gridSpan w:val="2"/>
            <w:tcBorders>
              <w:top w:val="single" w:sz="4" w:space="0" w:color="auto"/>
              <w:left w:val="single" w:sz="4" w:space="0" w:color="auto"/>
              <w:bottom w:val="single" w:sz="4" w:space="0" w:color="auto"/>
              <w:right w:val="single" w:sz="4" w:space="0" w:color="auto"/>
            </w:tcBorders>
            <w:vAlign w:val="center"/>
          </w:tcPr>
          <w:p w:rsidR="00B56C83" w:rsidRPr="00737199" w:rsidRDefault="008974C4" w:rsidP="005904C5">
            <w:pPr>
              <w:jc w:val="center"/>
              <w:rPr>
                <w:rFonts w:ascii="Times New Roman" w:hAnsi="Times New Roman" w:cs="Times New Roman"/>
              </w:rPr>
            </w:pPr>
            <w:r>
              <w:rPr>
                <w:rFonts w:ascii="Times New Roman" w:hAnsi="Times New Roman" w:cs="Times New Roman"/>
              </w:rPr>
              <w:t>залік</w:t>
            </w:r>
          </w:p>
        </w:tc>
      </w:tr>
      <w:tr w:rsidR="00513C73" w:rsidRPr="00737199" w:rsidTr="00A66DCD">
        <w:trPr>
          <w:trHeight w:val="888"/>
        </w:trPr>
        <w:tc>
          <w:tcPr>
            <w:tcW w:w="2977" w:type="dxa"/>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5904C5">
            <w:pPr>
              <w:rPr>
                <w:rFonts w:ascii="Times New Roman" w:hAnsi="Times New Roman" w:cs="Times New Roman"/>
              </w:rPr>
            </w:pPr>
            <w:r w:rsidRPr="00737199">
              <w:rPr>
                <w:rFonts w:ascii="Times New Roman" w:hAnsi="Times New Roman" w:cs="Times New Roman"/>
              </w:rPr>
              <w:t xml:space="preserve">Посилання на електронний курс у СЕЗН ЗНУ (платформа </w:t>
            </w:r>
            <w:proofErr w:type="spellStart"/>
            <w:r w:rsidRPr="00737199">
              <w:rPr>
                <w:rFonts w:ascii="Times New Roman" w:hAnsi="Times New Roman" w:cs="Times New Roman"/>
              </w:rPr>
              <w:t>Moodle</w:t>
            </w:r>
            <w:proofErr w:type="spellEnd"/>
            <w:r w:rsidRPr="00737199">
              <w:rPr>
                <w:rFonts w:ascii="Times New Roman" w:hAnsi="Times New Roman" w:cs="Times New Roman"/>
              </w:rPr>
              <w:t>)</w:t>
            </w:r>
          </w:p>
        </w:tc>
        <w:tc>
          <w:tcPr>
            <w:tcW w:w="6520" w:type="dxa"/>
            <w:gridSpan w:val="2"/>
            <w:tcBorders>
              <w:top w:val="single" w:sz="4" w:space="0" w:color="auto"/>
              <w:left w:val="single" w:sz="4" w:space="0" w:color="auto"/>
              <w:bottom w:val="single" w:sz="4" w:space="0" w:color="auto"/>
              <w:right w:val="single" w:sz="4" w:space="0" w:color="auto"/>
            </w:tcBorders>
            <w:vAlign w:val="center"/>
          </w:tcPr>
          <w:p w:rsidR="008974C4" w:rsidRDefault="002F1A16" w:rsidP="005904C5">
            <w:pPr>
              <w:jc w:val="center"/>
              <w:rPr>
                <w:rFonts w:ascii="Times New Roman" w:hAnsi="Times New Roman" w:cs="Times New Roman"/>
              </w:rPr>
            </w:pPr>
            <w:r w:rsidRPr="002F1A16">
              <w:rPr>
                <w:rFonts w:ascii="Times New Roman" w:hAnsi="Times New Roman" w:cs="Times New Roman"/>
              </w:rPr>
              <w:t>https://moodle.znu.edu.ua/course/view.php?id=12309</w:t>
            </w:r>
          </w:p>
          <w:p w:rsidR="00B56C83" w:rsidRPr="00737199" w:rsidRDefault="00B56C83" w:rsidP="005904C5">
            <w:pPr>
              <w:jc w:val="center"/>
              <w:rPr>
                <w:rFonts w:ascii="Times New Roman" w:hAnsi="Times New Roman" w:cs="Times New Roman"/>
              </w:rPr>
            </w:pPr>
          </w:p>
        </w:tc>
      </w:tr>
    </w:tbl>
    <w:p w:rsidR="00CD60B7" w:rsidRPr="00737199" w:rsidRDefault="00CD60B7" w:rsidP="00B56C83">
      <w:pPr>
        <w:jc w:val="center"/>
        <w:rPr>
          <w:rFonts w:ascii="Times New Roman" w:hAnsi="Times New Roman" w:cs="Times New Roman"/>
          <w:b/>
          <w:bCs/>
        </w:rPr>
      </w:pPr>
    </w:p>
    <w:p w:rsidR="00B56C83" w:rsidRPr="00737199" w:rsidRDefault="00B56C83" w:rsidP="00B56C83">
      <w:pPr>
        <w:jc w:val="center"/>
        <w:rPr>
          <w:rFonts w:ascii="Times New Roman" w:hAnsi="Times New Roman" w:cs="Times New Roman"/>
          <w:b/>
          <w:bCs/>
        </w:rPr>
      </w:pPr>
      <w:r w:rsidRPr="00737199">
        <w:rPr>
          <w:rFonts w:ascii="Times New Roman" w:hAnsi="Times New Roman" w:cs="Times New Roman"/>
          <w:b/>
          <w:bCs/>
        </w:rPr>
        <w:t>2. Методи досягнення з</w:t>
      </w:r>
      <w:r w:rsidRPr="00737199">
        <w:rPr>
          <w:rFonts w:ascii="Times New Roman" w:hAnsi="Times New Roman" w:cs="Times New Roman"/>
          <w:b/>
        </w:rPr>
        <w:t>апланованих освітньою програмою</w:t>
      </w:r>
      <w:r w:rsidRPr="00737199">
        <w:rPr>
          <w:rFonts w:ascii="Times New Roman" w:hAnsi="Times New Roman" w:cs="Times New Roman"/>
          <w:b/>
          <w:bCs/>
        </w:rPr>
        <w:t xml:space="preserve"> </w:t>
      </w:r>
      <w:proofErr w:type="spellStart"/>
      <w:r w:rsidRPr="00737199">
        <w:rPr>
          <w:rFonts w:ascii="Times New Roman" w:hAnsi="Times New Roman" w:cs="Times New Roman"/>
          <w:b/>
          <w:bCs/>
        </w:rPr>
        <w:t>компетентностей</w:t>
      </w:r>
      <w:proofErr w:type="spellEnd"/>
      <w:r w:rsidRPr="00737199">
        <w:rPr>
          <w:rFonts w:ascii="Times New Roman" w:hAnsi="Times New Roman" w:cs="Times New Roman"/>
          <w:b/>
          <w:bCs/>
        </w:rPr>
        <w:t xml:space="preserve"> і результатів навчання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1985"/>
        <w:gridCol w:w="2091"/>
      </w:tblGrid>
      <w:tr w:rsidR="006C1E05" w:rsidRPr="00737199" w:rsidTr="00D52E8D">
        <w:tc>
          <w:tcPr>
            <w:tcW w:w="5778" w:type="dxa"/>
            <w:tcBorders>
              <w:top w:val="single" w:sz="4" w:space="0" w:color="auto"/>
              <w:left w:val="single" w:sz="4" w:space="0" w:color="auto"/>
              <w:bottom w:val="single" w:sz="4" w:space="0" w:color="auto"/>
              <w:right w:val="single" w:sz="4" w:space="0" w:color="auto"/>
            </w:tcBorders>
            <w:hideMark/>
          </w:tcPr>
          <w:p w:rsidR="00B56C83" w:rsidRPr="00737199" w:rsidRDefault="00B56C83" w:rsidP="00A66DCD">
            <w:pPr>
              <w:spacing w:line="276" w:lineRule="auto"/>
              <w:ind w:firstLine="295"/>
              <w:jc w:val="center"/>
              <w:rPr>
                <w:rFonts w:ascii="Times New Roman" w:hAnsi="Times New Roman" w:cs="Times New Roman"/>
                <w:b/>
              </w:rPr>
            </w:pPr>
            <w:r w:rsidRPr="00737199">
              <w:rPr>
                <w:rFonts w:ascii="Times New Roman" w:hAnsi="Times New Roman" w:cs="Times New Roman"/>
                <w:b/>
              </w:rPr>
              <w:t>Компетентності/</w:t>
            </w:r>
          </w:p>
          <w:p w:rsidR="00B56C83" w:rsidRPr="00737199" w:rsidRDefault="00B56C83" w:rsidP="00A66DCD">
            <w:pPr>
              <w:spacing w:line="276" w:lineRule="auto"/>
              <w:ind w:firstLine="295"/>
              <w:jc w:val="center"/>
              <w:rPr>
                <w:rFonts w:ascii="Times New Roman" w:hAnsi="Times New Roman" w:cs="Times New Roman"/>
                <w:b/>
              </w:rPr>
            </w:pPr>
            <w:r w:rsidRPr="00737199">
              <w:rPr>
                <w:rFonts w:ascii="Times New Roman" w:hAnsi="Times New Roman" w:cs="Times New Roman"/>
                <w:b/>
              </w:rPr>
              <w:t>результати навчання</w:t>
            </w:r>
          </w:p>
          <w:p w:rsidR="00B56C83" w:rsidRPr="00737199" w:rsidRDefault="00B56C83" w:rsidP="00A66DCD">
            <w:pPr>
              <w:autoSpaceDE w:val="0"/>
              <w:autoSpaceDN w:val="0"/>
              <w:spacing w:line="276" w:lineRule="auto"/>
              <w:ind w:firstLine="295"/>
              <w:jc w:val="center"/>
              <w:rPr>
                <w:rFonts w:ascii="Times New Roman" w:hAnsi="Times New Roman" w:cs="Times New Roman"/>
                <w:b/>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B56C83" w:rsidRPr="00737199" w:rsidRDefault="00B56C83" w:rsidP="00A008AE">
            <w:pPr>
              <w:autoSpaceDE w:val="0"/>
              <w:autoSpaceDN w:val="0"/>
              <w:spacing w:line="276" w:lineRule="auto"/>
              <w:ind w:firstLine="295"/>
              <w:rPr>
                <w:rFonts w:ascii="Times New Roman" w:hAnsi="Times New Roman" w:cs="Times New Roman"/>
                <w:b/>
                <w:lang w:eastAsia="en-US"/>
              </w:rPr>
            </w:pPr>
            <w:r w:rsidRPr="00737199">
              <w:rPr>
                <w:rFonts w:ascii="Times New Roman" w:hAnsi="Times New Roman" w:cs="Times New Roman"/>
                <w:b/>
              </w:rPr>
              <w:t xml:space="preserve">Методи навчання  </w:t>
            </w:r>
          </w:p>
        </w:tc>
        <w:tc>
          <w:tcPr>
            <w:tcW w:w="2091" w:type="dxa"/>
            <w:tcBorders>
              <w:top w:val="single" w:sz="4" w:space="0" w:color="auto"/>
              <w:left w:val="single" w:sz="4" w:space="0" w:color="auto"/>
              <w:bottom w:val="single" w:sz="4" w:space="0" w:color="auto"/>
              <w:right w:val="single" w:sz="4" w:space="0" w:color="auto"/>
            </w:tcBorders>
          </w:tcPr>
          <w:p w:rsidR="00B56C83" w:rsidRPr="00737199" w:rsidRDefault="00B56C83" w:rsidP="00A66DCD">
            <w:pPr>
              <w:autoSpaceDE w:val="0"/>
              <w:autoSpaceDN w:val="0"/>
              <w:spacing w:line="276" w:lineRule="auto"/>
              <w:ind w:firstLine="295"/>
              <w:jc w:val="center"/>
              <w:rPr>
                <w:rFonts w:ascii="Times New Roman" w:hAnsi="Times New Roman" w:cs="Times New Roman"/>
                <w:b/>
                <w:lang w:eastAsia="en-US"/>
              </w:rPr>
            </w:pPr>
            <w:r w:rsidRPr="00737199">
              <w:rPr>
                <w:rFonts w:ascii="Times New Roman" w:hAnsi="Times New Roman" w:cs="Times New Roman"/>
                <w:b/>
              </w:rPr>
              <w:t>Форми і методи оцінювання</w:t>
            </w:r>
          </w:p>
        </w:tc>
      </w:tr>
      <w:tr w:rsidR="006C1E05" w:rsidRPr="00737199" w:rsidTr="00D52E8D">
        <w:tc>
          <w:tcPr>
            <w:tcW w:w="5778" w:type="dxa"/>
            <w:tcBorders>
              <w:top w:val="single" w:sz="4" w:space="0" w:color="auto"/>
              <w:left w:val="single" w:sz="4" w:space="0" w:color="auto"/>
              <w:bottom w:val="single" w:sz="4" w:space="0" w:color="auto"/>
              <w:right w:val="single" w:sz="4" w:space="0" w:color="auto"/>
            </w:tcBorders>
          </w:tcPr>
          <w:p w:rsidR="00B56C83" w:rsidRPr="00737199" w:rsidRDefault="00B56C83" w:rsidP="00A66DCD">
            <w:pPr>
              <w:autoSpaceDE w:val="0"/>
              <w:autoSpaceDN w:val="0"/>
              <w:spacing w:line="276" w:lineRule="auto"/>
              <w:ind w:firstLine="295"/>
              <w:jc w:val="center"/>
              <w:rPr>
                <w:rFonts w:ascii="Times New Roman" w:hAnsi="Times New Roman" w:cs="Times New Roman"/>
                <w:b/>
                <w:i/>
                <w:color w:val="7030A0"/>
                <w:lang w:eastAsia="en-US"/>
              </w:rPr>
            </w:pPr>
            <w:r w:rsidRPr="00737199">
              <w:rPr>
                <w:rFonts w:ascii="Times New Roman" w:hAnsi="Times New Roman" w:cs="Times New Roman"/>
                <w:b/>
                <w:i/>
                <w:color w:val="7030A0"/>
                <w:lang w:eastAsia="en-US"/>
              </w:rPr>
              <w:t>1</w:t>
            </w:r>
          </w:p>
        </w:tc>
        <w:tc>
          <w:tcPr>
            <w:tcW w:w="1985" w:type="dxa"/>
            <w:tcBorders>
              <w:top w:val="single" w:sz="4" w:space="0" w:color="auto"/>
              <w:left w:val="single" w:sz="4" w:space="0" w:color="auto"/>
              <w:bottom w:val="single" w:sz="4" w:space="0" w:color="auto"/>
              <w:right w:val="single" w:sz="4" w:space="0" w:color="auto"/>
            </w:tcBorders>
          </w:tcPr>
          <w:p w:rsidR="00B56C83" w:rsidRPr="00737199" w:rsidRDefault="00B56C83" w:rsidP="00A66DCD">
            <w:pPr>
              <w:autoSpaceDE w:val="0"/>
              <w:autoSpaceDN w:val="0"/>
              <w:spacing w:line="276" w:lineRule="auto"/>
              <w:ind w:firstLine="295"/>
              <w:jc w:val="center"/>
              <w:rPr>
                <w:rFonts w:ascii="Times New Roman" w:hAnsi="Times New Roman" w:cs="Times New Roman"/>
                <w:b/>
                <w:i/>
                <w:color w:val="7030A0"/>
                <w:lang w:eastAsia="en-US"/>
              </w:rPr>
            </w:pPr>
            <w:r w:rsidRPr="00737199">
              <w:rPr>
                <w:rFonts w:ascii="Times New Roman" w:hAnsi="Times New Roman" w:cs="Times New Roman"/>
                <w:b/>
                <w:i/>
                <w:color w:val="7030A0"/>
                <w:lang w:eastAsia="en-US"/>
              </w:rPr>
              <w:t>2</w:t>
            </w:r>
          </w:p>
        </w:tc>
        <w:tc>
          <w:tcPr>
            <w:tcW w:w="2091" w:type="dxa"/>
            <w:tcBorders>
              <w:top w:val="single" w:sz="4" w:space="0" w:color="auto"/>
              <w:left w:val="single" w:sz="4" w:space="0" w:color="auto"/>
              <w:bottom w:val="single" w:sz="4" w:space="0" w:color="auto"/>
              <w:right w:val="single" w:sz="4" w:space="0" w:color="auto"/>
            </w:tcBorders>
          </w:tcPr>
          <w:p w:rsidR="00B56C83" w:rsidRPr="00737199" w:rsidRDefault="00B56C83" w:rsidP="00A66DCD">
            <w:pPr>
              <w:autoSpaceDE w:val="0"/>
              <w:autoSpaceDN w:val="0"/>
              <w:spacing w:line="276" w:lineRule="auto"/>
              <w:ind w:firstLine="295"/>
              <w:jc w:val="center"/>
              <w:rPr>
                <w:rFonts w:ascii="Times New Roman" w:hAnsi="Times New Roman" w:cs="Times New Roman"/>
                <w:b/>
                <w:i/>
                <w:color w:val="7030A0"/>
                <w:lang w:eastAsia="en-US"/>
              </w:rPr>
            </w:pPr>
            <w:r w:rsidRPr="00737199">
              <w:rPr>
                <w:rFonts w:ascii="Times New Roman" w:hAnsi="Times New Roman" w:cs="Times New Roman"/>
                <w:b/>
                <w:i/>
                <w:color w:val="7030A0"/>
                <w:lang w:eastAsia="en-US"/>
              </w:rPr>
              <w:t>3</w:t>
            </w:r>
          </w:p>
        </w:tc>
      </w:tr>
      <w:tr w:rsidR="006C1E05" w:rsidRPr="00737199" w:rsidTr="00D52E8D">
        <w:tc>
          <w:tcPr>
            <w:tcW w:w="5778" w:type="dxa"/>
            <w:tcBorders>
              <w:top w:val="single" w:sz="4" w:space="0" w:color="auto"/>
              <w:left w:val="single" w:sz="4" w:space="0" w:color="auto"/>
              <w:bottom w:val="single" w:sz="4" w:space="0" w:color="auto"/>
              <w:right w:val="single" w:sz="4" w:space="0" w:color="auto"/>
            </w:tcBorders>
          </w:tcPr>
          <w:p w:rsidR="00C33731" w:rsidRDefault="00C33731" w:rsidP="00844A70">
            <w:pPr>
              <w:rPr>
                <w:rFonts w:ascii="Times New Roman" w:hAnsi="Times New Roman" w:cs="Times New Roman"/>
              </w:rPr>
            </w:pPr>
            <w:r>
              <w:rPr>
                <w:rFonts w:ascii="Times New Roman" w:hAnsi="Times New Roman" w:cs="Times New Roman"/>
              </w:rPr>
              <w:t xml:space="preserve">ІК. </w:t>
            </w:r>
            <w:r w:rsidRPr="00C33731">
              <w:rPr>
                <w:rFonts w:ascii="Times New Roman" w:hAnsi="Times New Roman" w:cs="Times New Roman"/>
              </w:rPr>
              <w:t>Здатність розв’язувати задачі дослідницького та/або інноваційного характеру у сфері права.</w:t>
            </w:r>
          </w:p>
          <w:p w:rsidR="00C33731" w:rsidRDefault="00C33731" w:rsidP="00844A70">
            <w:pPr>
              <w:rPr>
                <w:rFonts w:ascii="Times New Roman" w:hAnsi="Times New Roman" w:cs="Times New Roman"/>
              </w:rPr>
            </w:pPr>
            <w:r w:rsidRPr="00C33731">
              <w:rPr>
                <w:rFonts w:ascii="Times New Roman" w:hAnsi="Times New Roman" w:cs="Times New Roman"/>
              </w:rPr>
              <w:t xml:space="preserve">ЗК1. Здатність до абстрактного мислення, аналізу та синтезу.  </w:t>
            </w:r>
          </w:p>
          <w:p w:rsidR="00C33731" w:rsidRDefault="00C33731" w:rsidP="00844A70">
            <w:pPr>
              <w:rPr>
                <w:rFonts w:ascii="Times New Roman" w:hAnsi="Times New Roman" w:cs="Times New Roman"/>
              </w:rPr>
            </w:pPr>
            <w:r w:rsidRPr="00C33731">
              <w:rPr>
                <w:rFonts w:ascii="Times New Roman" w:hAnsi="Times New Roman" w:cs="Times New Roman"/>
              </w:rPr>
              <w:t xml:space="preserve">ЗК2. Здатність проводити дослідження на відповідному рівні.  </w:t>
            </w:r>
          </w:p>
          <w:p w:rsidR="00C33731" w:rsidRDefault="00C33731" w:rsidP="00844A70">
            <w:pPr>
              <w:rPr>
                <w:rFonts w:ascii="Times New Roman" w:hAnsi="Times New Roman" w:cs="Times New Roman"/>
              </w:rPr>
            </w:pPr>
            <w:r w:rsidRPr="00C33731">
              <w:rPr>
                <w:rFonts w:ascii="Times New Roman" w:hAnsi="Times New Roman" w:cs="Times New Roman"/>
              </w:rPr>
              <w:t xml:space="preserve">ЗК3. Здатність до пошуку, оброблення та аналізу інформації з різних джерел.  </w:t>
            </w:r>
          </w:p>
          <w:p w:rsidR="00C33731" w:rsidRDefault="00C33731" w:rsidP="00844A70">
            <w:pPr>
              <w:rPr>
                <w:rFonts w:ascii="Times New Roman" w:hAnsi="Times New Roman" w:cs="Times New Roman"/>
              </w:rPr>
            </w:pPr>
            <w:r w:rsidRPr="00C33731">
              <w:rPr>
                <w:rFonts w:ascii="Times New Roman" w:hAnsi="Times New Roman" w:cs="Times New Roman"/>
              </w:rPr>
              <w:t xml:space="preserve">ЗК4. Здатність до адаптації та дії в новій ситуації.  </w:t>
            </w:r>
          </w:p>
          <w:p w:rsidR="00C33731" w:rsidRDefault="00C33731" w:rsidP="00844A70">
            <w:pPr>
              <w:rPr>
                <w:rFonts w:ascii="Times New Roman" w:hAnsi="Times New Roman" w:cs="Times New Roman"/>
              </w:rPr>
            </w:pPr>
            <w:r w:rsidRPr="00C33731">
              <w:rPr>
                <w:rFonts w:ascii="Times New Roman" w:hAnsi="Times New Roman" w:cs="Times New Roman"/>
              </w:rPr>
              <w:t xml:space="preserve">ЗК5. Здатність спілкуватися іноземною мовою у професійній сфері як усно, так і письмово.  </w:t>
            </w:r>
          </w:p>
          <w:p w:rsidR="00C33731" w:rsidRDefault="00C33731" w:rsidP="00844A70">
            <w:pPr>
              <w:rPr>
                <w:rFonts w:ascii="Times New Roman" w:hAnsi="Times New Roman" w:cs="Times New Roman"/>
              </w:rPr>
            </w:pPr>
            <w:r w:rsidRPr="00C33731">
              <w:rPr>
                <w:rFonts w:ascii="Times New Roman" w:hAnsi="Times New Roman" w:cs="Times New Roman"/>
              </w:rPr>
              <w:t xml:space="preserve">ЗК6. Здатність генерувати нові ідеї (креативність).  ЗК8. Здатність спілкуватися з представниками інших професійних груп різного рівня (з експертами з інших галузей знань/видів економічної діяльності).  </w:t>
            </w:r>
          </w:p>
          <w:p w:rsidR="000516FB" w:rsidRDefault="00C33731" w:rsidP="00844A70">
            <w:pPr>
              <w:rPr>
                <w:rFonts w:ascii="Times New Roman" w:hAnsi="Times New Roman" w:cs="Times New Roman"/>
              </w:rPr>
            </w:pPr>
            <w:r w:rsidRPr="00C33731">
              <w:rPr>
                <w:rFonts w:ascii="Times New Roman" w:hAnsi="Times New Roman" w:cs="Times New Roman"/>
              </w:rPr>
              <w:t>ЗК9. Здатність працювати в міжнародному контексті.  ЗК10. Здатність розробляти проекти та управляти ними.</w:t>
            </w:r>
          </w:p>
          <w:p w:rsidR="00C33731" w:rsidRP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 xml:space="preserve">СК1. Здатність застосовувати принципи верховенства права для розв’язання складних задач і проблем, у тому числі, у ситуаціях правової невизначеності. </w:t>
            </w:r>
          </w:p>
          <w:p w:rsidR="00C33731" w:rsidRP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 xml:space="preserve">СК2. Здатність аналізувати та оцінювати вплив правової системи Європейського Союзу на правову систему України. </w:t>
            </w:r>
          </w:p>
          <w:p w:rsidR="00C33731" w:rsidRP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 xml:space="preserve">СК3. Здатність аналізувати та оцінювати вплив Конвенції про захист прав людини та основоположних свобод, а також практики Європейського суду з прав людини на розвиток </w:t>
            </w:r>
            <w:r w:rsidRPr="00C33731">
              <w:rPr>
                <w:rFonts w:ascii="Times New Roman" w:hAnsi="Times New Roman" w:cs="Times New Roman"/>
                <w:lang w:eastAsia="en-US"/>
              </w:rPr>
              <w:lastRenderedPageBreak/>
              <w:t xml:space="preserve">правової системи та правозастосування в Україні. </w:t>
            </w:r>
          </w:p>
          <w:p w:rsidR="00C33731" w:rsidRP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 xml:space="preserve">СК4. Здатність оцінювати взаємодію міжнародного права та міжнародних правових систем з правовою системою України. </w:t>
            </w:r>
          </w:p>
          <w:p w:rsidR="00C33731" w:rsidRP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 xml:space="preserve">СК5. Здатність використовувати сучасні правові доктрини та принципи у правотворчості та в процесі застосовування інститутів публічного і приватного права, а також кримінальної юстиції. </w:t>
            </w:r>
          </w:p>
          <w:p w:rsidR="00C33731" w:rsidRP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 xml:space="preserve">СК6. Здатність обґрунтовувати та мотивувати правові рішення, давати розгорнуту юридичну аргументацію. </w:t>
            </w:r>
          </w:p>
          <w:p w:rsidR="00C33731" w:rsidRP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 xml:space="preserve">СК8. Здатність застосовувати медіацію та інші правові інструменти альтернативного позасудового розгляду та вирішення правових спорів. </w:t>
            </w:r>
          </w:p>
          <w:p w:rsidR="00C33731" w:rsidRP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 xml:space="preserve">СК9. Здатність застосовувати міждисциплінарний підхід в оцінці правових явищ та правозастосовній діяльності. </w:t>
            </w:r>
          </w:p>
          <w:p w:rsid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 xml:space="preserve">СК10. Здатність ухвалювати рішення у ситуаціях, що вимагають системного, логічного та функціонального тлумачення норм права, а також розуміння особливостей практики їх застосування. </w:t>
            </w:r>
          </w:p>
          <w:p w:rsidR="00CD68D4" w:rsidRPr="001020D9" w:rsidRDefault="00CD68D4" w:rsidP="00CD68D4">
            <w:pPr>
              <w:rPr>
                <w:rFonts w:ascii="Times New Roman" w:hAnsi="Times New Roman" w:cs="Times New Roman"/>
                <w:lang w:val="ru-RU" w:eastAsia="en-US"/>
              </w:rPr>
            </w:pPr>
            <w:r w:rsidRPr="001020D9">
              <w:rPr>
                <w:rFonts w:ascii="Times New Roman" w:hAnsi="Times New Roman" w:cs="Times New Roman"/>
                <w:lang w:val="ru-RU" w:eastAsia="en-US"/>
              </w:rPr>
              <w:t xml:space="preserve">СК11. </w:t>
            </w:r>
            <w:proofErr w:type="spellStart"/>
            <w:r w:rsidRPr="001020D9">
              <w:rPr>
                <w:rFonts w:ascii="Times New Roman" w:hAnsi="Times New Roman" w:cs="Times New Roman"/>
                <w:lang w:val="ru-RU" w:eastAsia="en-US"/>
              </w:rPr>
              <w:t>Здатність</w:t>
            </w:r>
            <w:proofErr w:type="spellEnd"/>
            <w:r w:rsidRPr="001020D9">
              <w:rPr>
                <w:rFonts w:ascii="Times New Roman" w:hAnsi="Times New Roman" w:cs="Times New Roman"/>
                <w:lang w:val="ru-RU" w:eastAsia="en-US"/>
              </w:rPr>
              <w:t xml:space="preserve"> критично </w:t>
            </w:r>
            <w:proofErr w:type="spellStart"/>
            <w:r w:rsidRPr="001020D9">
              <w:rPr>
                <w:rFonts w:ascii="Times New Roman" w:hAnsi="Times New Roman" w:cs="Times New Roman"/>
                <w:lang w:val="ru-RU" w:eastAsia="en-US"/>
              </w:rPr>
              <w:t>оцінювати</w:t>
            </w:r>
            <w:proofErr w:type="spellEnd"/>
            <w:r w:rsidRPr="001020D9">
              <w:rPr>
                <w:rFonts w:ascii="Times New Roman" w:hAnsi="Times New Roman" w:cs="Times New Roman"/>
                <w:lang w:val="ru-RU" w:eastAsia="en-US"/>
              </w:rPr>
              <w:t xml:space="preserve"> </w:t>
            </w:r>
            <w:proofErr w:type="spellStart"/>
            <w:r w:rsidRPr="001020D9">
              <w:rPr>
                <w:rFonts w:ascii="Times New Roman" w:hAnsi="Times New Roman" w:cs="Times New Roman"/>
                <w:lang w:val="ru-RU" w:eastAsia="en-US"/>
              </w:rPr>
              <w:t>ефективність</w:t>
            </w:r>
            <w:proofErr w:type="spellEnd"/>
            <w:r w:rsidRPr="001020D9">
              <w:rPr>
                <w:rFonts w:ascii="Times New Roman" w:hAnsi="Times New Roman" w:cs="Times New Roman"/>
                <w:lang w:val="ru-RU" w:eastAsia="en-US"/>
              </w:rPr>
              <w:t xml:space="preserve">   </w:t>
            </w:r>
            <w:proofErr w:type="spellStart"/>
            <w:r w:rsidRPr="001020D9">
              <w:rPr>
                <w:rFonts w:ascii="Times New Roman" w:hAnsi="Times New Roman" w:cs="Times New Roman"/>
                <w:lang w:val="ru-RU" w:eastAsia="en-US"/>
              </w:rPr>
              <w:t>представництва</w:t>
            </w:r>
            <w:proofErr w:type="spellEnd"/>
            <w:r w:rsidRPr="001020D9">
              <w:rPr>
                <w:rFonts w:ascii="Times New Roman" w:hAnsi="Times New Roman" w:cs="Times New Roman"/>
                <w:lang w:val="ru-RU" w:eastAsia="en-US"/>
              </w:rPr>
              <w:t xml:space="preserve"> і </w:t>
            </w:r>
            <w:proofErr w:type="spellStart"/>
            <w:r w:rsidRPr="001020D9">
              <w:rPr>
                <w:rFonts w:ascii="Times New Roman" w:hAnsi="Times New Roman" w:cs="Times New Roman"/>
                <w:lang w:val="ru-RU" w:eastAsia="en-US"/>
              </w:rPr>
              <w:t>захисту</w:t>
            </w:r>
            <w:proofErr w:type="spellEnd"/>
            <w:r w:rsidRPr="001020D9">
              <w:rPr>
                <w:rFonts w:ascii="Times New Roman" w:hAnsi="Times New Roman" w:cs="Times New Roman"/>
                <w:lang w:val="ru-RU" w:eastAsia="en-US"/>
              </w:rPr>
              <w:t xml:space="preserve"> прав, свобод та </w:t>
            </w:r>
            <w:proofErr w:type="spellStart"/>
            <w:r w:rsidRPr="001020D9">
              <w:rPr>
                <w:rFonts w:ascii="Times New Roman" w:hAnsi="Times New Roman" w:cs="Times New Roman"/>
                <w:lang w:val="ru-RU" w:eastAsia="en-US"/>
              </w:rPr>
              <w:t>інтересів</w:t>
            </w:r>
            <w:proofErr w:type="spellEnd"/>
            <w:r w:rsidRPr="001020D9">
              <w:rPr>
                <w:rFonts w:ascii="Times New Roman" w:hAnsi="Times New Roman" w:cs="Times New Roman"/>
                <w:lang w:val="ru-RU" w:eastAsia="en-US"/>
              </w:rPr>
              <w:t xml:space="preserve"> </w:t>
            </w:r>
            <w:proofErr w:type="spellStart"/>
            <w:r w:rsidRPr="001020D9">
              <w:rPr>
                <w:rFonts w:ascii="Times New Roman" w:hAnsi="Times New Roman" w:cs="Times New Roman"/>
                <w:lang w:val="ru-RU" w:eastAsia="en-US"/>
              </w:rPr>
              <w:t>клієнті</w:t>
            </w:r>
            <w:proofErr w:type="gramStart"/>
            <w:r w:rsidRPr="001020D9">
              <w:rPr>
                <w:rFonts w:ascii="Times New Roman" w:hAnsi="Times New Roman" w:cs="Times New Roman"/>
                <w:lang w:val="ru-RU" w:eastAsia="en-US"/>
              </w:rPr>
              <w:t>в</w:t>
            </w:r>
            <w:proofErr w:type="spellEnd"/>
            <w:proofErr w:type="gramEnd"/>
            <w:r w:rsidRPr="001020D9">
              <w:rPr>
                <w:rFonts w:ascii="Times New Roman" w:hAnsi="Times New Roman" w:cs="Times New Roman"/>
                <w:lang w:val="ru-RU" w:eastAsia="en-US"/>
              </w:rPr>
              <w:t>.</w:t>
            </w:r>
          </w:p>
          <w:p w:rsidR="00C33731" w:rsidRP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 xml:space="preserve">СК12. Здатність утверджувати етичні стандарти правничої діяльності, стандарти професійної незалежності та відповідальності правника. </w:t>
            </w:r>
          </w:p>
          <w:p w:rsidR="00C33731" w:rsidRP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СК14. Здатність самостійно готувати проекти нормативно</w:t>
            </w:r>
            <w:r w:rsidR="00D52E8D">
              <w:rPr>
                <w:rFonts w:ascii="Times New Roman" w:hAnsi="Times New Roman" w:cs="Times New Roman"/>
                <w:lang w:eastAsia="en-US"/>
              </w:rPr>
              <w:t>-</w:t>
            </w:r>
            <w:r w:rsidRPr="00C33731">
              <w:rPr>
                <w:rFonts w:ascii="Times New Roman" w:hAnsi="Times New Roman" w:cs="Times New Roman"/>
                <w:lang w:eastAsia="en-US"/>
              </w:rPr>
              <w:t xml:space="preserve">правових актів, обґрунтовувати суспільну обумовленість їх прийняття, прогнозувати результати їх впливу на відповідні суспільні відносини. </w:t>
            </w:r>
          </w:p>
          <w:p w:rsid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СК15. Здатність самостійно готувати проекти актів правозастосування, враховуючи вимоги щодо їх законності, обґрунтованості та вмотивованості.</w:t>
            </w:r>
          </w:p>
          <w:p w:rsid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 xml:space="preserve">РН 10. Аналізувати взаємодію міжнародного права та міжнародно-правових систем з правовою системою України на основі усвідомлення основних сучасних правових доктрин, цінностей та принципів функціонування права.  </w:t>
            </w:r>
          </w:p>
          <w:p w:rsidR="00CD68D4" w:rsidRDefault="00CD68D4" w:rsidP="00CD68D4">
            <w:pPr>
              <w:rPr>
                <w:rFonts w:ascii="Times New Roman" w:hAnsi="Times New Roman" w:cs="Times New Roman"/>
                <w:lang w:val="ru-RU" w:eastAsia="en-US"/>
              </w:rPr>
            </w:pPr>
            <w:r w:rsidRPr="001020D9">
              <w:rPr>
                <w:rFonts w:ascii="Times New Roman" w:hAnsi="Times New Roman" w:cs="Times New Roman"/>
                <w:lang w:val="ru-RU" w:eastAsia="en-US"/>
              </w:rPr>
              <w:t xml:space="preserve">РН 11. </w:t>
            </w:r>
            <w:proofErr w:type="spellStart"/>
            <w:r w:rsidRPr="001020D9">
              <w:rPr>
                <w:rFonts w:ascii="Times New Roman" w:hAnsi="Times New Roman" w:cs="Times New Roman"/>
                <w:lang w:val="ru-RU" w:eastAsia="en-US"/>
              </w:rPr>
              <w:t>Використовувати</w:t>
            </w:r>
            <w:proofErr w:type="spellEnd"/>
            <w:r w:rsidRPr="001020D9">
              <w:rPr>
                <w:rFonts w:ascii="Times New Roman" w:hAnsi="Times New Roman" w:cs="Times New Roman"/>
                <w:lang w:val="ru-RU" w:eastAsia="en-US"/>
              </w:rPr>
              <w:t xml:space="preserve"> </w:t>
            </w:r>
            <w:proofErr w:type="spellStart"/>
            <w:r w:rsidRPr="001020D9">
              <w:rPr>
                <w:rFonts w:ascii="Times New Roman" w:hAnsi="Times New Roman" w:cs="Times New Roman"/>
                <w:lang w:val="ru-RU" w:eastAsia="en-US"/>
              </w:rPr>
              <w:t>передові</w:t>
            </w:r>
            <w:proofErr w:type="spellEnd"/>
            <w:r w:rsidRPr="001020D9">
              <w:rPr>
                <w:rFonts w:ascii="Times New Roman" w:hAnsi="Times New Roman" w:cs="Times New Roman"/>
                <w:lang w:val="ru-RU" w:eastAsia="en-US"/>
              </w:rPr>
              <w:t xml:space="preserve"> </w:t>
            </w:r>
            <w:proofErr w:type="spellStart"/>
            <w:r w:rsidRPr="001020D9">
              <w:rPr>
                <w:rFonts w:ascii="Times New Roman" w:hAnsi="Times New Roman" w:cs="Times New Roman"/>
                <w:lang w:val="ru-RU" w:eastAsia="en-US"/>
              </w:rPr>
              <w:t>знання</w:t>
            </w:r>
            <w:proofErr w:type="spellEnd"/>
            <w:r w:rsidRPr="001020D9">
              <w:rPr>
                <w:rFonts w:ascii="Times New Roman" w:hAnsi="Times New Roman" w:cs="Times New Roman"/>
                <w:lang w:val="ru-RU" w:eastAsia="en-US"/>
              </w:rPr>
              <w:t xml:space="preserve"> і методики у </w:t>
            </w:r>
            <w:proofErr w:type="spellStart"/>
            <w:r w:rsidRPr="001020D9">
              <w:rPr>
                <w:rFonts w:ascii="Times New Roman" w:hAnsi="Times New Roman" w:cs="Times New Roman"/>
                <w:lang w:val="ru-RU" w:eastAsia="en-US"/>
              </w:rPr>
              <w:t>процесі</w:t>
            </w:r>
            <w:proofErr w:type="spellEnd"/>
            <w:r w:rsidRPr="001020D9">
              <w:rPr>
                <w:rFonts w:ascii="Times New Roman" w:hAnsi="Times New Roman" w:cs="Times New Roman"/>
                <w:lang w:val="ru-RU" w:eastAsia="en-US"/>
              </w:rPr>
              <w:t xml:space="preserve"> </w:t>
            </w:r>
            <w:proofErr w:type="spellStart"/>
            <w:r w:rsidRPr="001020D9">
              <w:rPr>
                <w:rFonts w:ascii="Times New Roman" w:hAnsi="Times New Roman" w:cs="Times New Roman"/>
                <w:lang w:val="ru-RU" w:eastAsia="en-US"/>
              </w:rPr>
              <w:t>правотворення</w:t>
            </w:r>
            <w:proofErr w:type="spellEnd"/>
            <w:r w:rsidRPr="001020D9">
              <w:rPr>
                <w:rFonts w:ascii="Times New Roman" w:hAnsi="Times New Roman" w:cs="Times New Roman"/>
                <w:lang w:val="ru-RU" w:eastAsia="en-US"/>
              </w:rPr>
              <w:t xml:space="preserve"> та </w:t>
            </w:r>
            <w:proofErr w:type="spellStart"/>
            <w:r w:rsidRPr="001020D9">
              <w:rPr>
                <w:rFonts w:ascii="Times New Roman" w:hAnsi="Times New Roman" w:cs="Times New Roman"/>
                <w:lang w:val="ru-RU" w:eastAsia="en-US"/>
              </w:rPr>
              <w:t>правозастосування</w:t>
            </w:r>
            <w:proofErr w:type="spellEnd"/>
            <w:r w:rsidRPr="001020D9">
              <w:rPr>
                <w:rFonts w:ascii="Times New Roman" w:hAnsi="Times New Roman" w:cs="Times New Roman"/>
                <w:lang w:val="ru-RU" w:eastAsia="en-US"/>
              </w:rPr>
              <w:t xml:space="preserve"> </w:t>
            </w:r>
            <w:proofErr w:type="spellStart"/>
            <w:r w:rsidRPr="001020D9">
              <w:rPr>
                <w:rFonts w:ascii="Times New Roman" w:hAnsi="Times New Roman" w:cs="Times New Roman"/>
                <w:lang w:val="ru-RU" w:eastAsia="en-US"/>
              </w:rPr>
              <w:t>інститутів</w:t>
            </w:r>
            <w:proofErr w:type="spellEnd"/>
            <w:r w:rsidRPr="001020D9">
              <w:rPr>
                <w:rFonts w:ascii="Times New Roman" w:hAnsi="Times New Roman" w:cs="Times New Roman"/>
                <w:lang w:val="ru-RU" w:eastAsia="en-US"/>
              </w:rPr>
              <w:t xml:space="preserve"> </w:t>
            </w:r>
            <w:proofErr w:type="spellStart"/>
            <w:r w:rsidRPr="001020D9">
              <w:rPr>
                <w:rFonts w:ascii="Times New Roman" w:hAnsi="Times New Roman" w:cs="Times New Roman"/>
                <w:lang w:val="ru-RU" w:eastAsia="en-US"/>
              </w:rPr>
              <w:t>публічного</w:t>
            </w:r>
            <w:proofErr w:type="spellEnd"/>
            <w:r w:rsidRPr="001020D9">
              <w:rPr>
                <w:rFonts w:ascii="Times New Roman" w:hAnsi="Times New Roman" w:cs="Times New Roman"/>
                <w:lang w:val="ru-RU" w:eastAsia="en-US"/>
              </w:rPr>
              <w:t xml:space="preserve"> та приватного права і </w:t>
            </w:r>
            <w:proofErr w:type="spellStart"/>
            <w:r w:rsidRPr="001020D9">
              <w:rPr>
                <w:rFonts w:ascii="Times New Roman" w:hAnsi="Times New Roman" w:cs="Times New Roman"/>
                <w:lang w:val="ru-RU" w:eastAsia="en-US"/>
              </w:rPr>
              <w:t>кримінальної</w:t>
            </w:r>
            <w:proofErr w:type="spellEnd"/>
            <w:r w:rsidRPr="001020D9">
              <w:rPr>
                <w:rFonts w:ascii="Times New Roman" w:hAnsi="Times New Roman" w:cs="Times New Roman"/>
                <w:lang w:val="ru-RU" w:eastAsia="en-US"/>
              </w:rPr>
              <w:t xml:space="preserve"> </w:t>
            </w:r>
            <w:proofErr w:type="spellStart"/>
            <w:r w:rsidRPr="001020D9">
              <w:rPr>
                <w:rFonts w:ascii="Times New Roman" w:hAnsi="Times New Roman" w:cs="Times New Roman"/>
                <w:lang w:val="ru-RU" w:eastAsia="en-US"/>
              </w:rPr>
              <w:t>юстиції</w:t>
            </w:r>
            <w:proofErr w:type="spellEnd"/>
            <w:r w:rsidRPr="001020D9">
              <w:rPr>
                <w:rFonts w:ascii="Times New Roman" w:hAnsi="Times New Roman" w:cs="Times New Roman"/>
                <w:lang w:val="ru-RU" w:eastAsia="en-US"/>
              </w:rPr>
              <w:t xml:space="preserve">.  </w:t>
            </w:r>
          </w:p>
          <w:p w:rsidR="00C33731" w:rsidRDefault="00C33731" w:rsidP="00844A70">
            <w:pPr>
              <w:rPr>
                <w:rFonts w:ascii="Times New Roman" w:hAnsi="Times New Roman" w:cs="Times New Roman"/>
                <w:lang w:eastAsia="en-US"/>
              </w:rPr>
            </w:pPr>
            <w:r w:rsidRPr="00C33731">
              <w:rPr>
                <w:rFonts w:ascii="Times New Roman" w:hAnsi="Times New Roman" w:cs="Times New Roman"/>
                <w:lang w:eastAsia="en-US"/>
              </w:rPr>
              <w:t xml:space="preserve">РН 12. Проводити порівняльно-правовий аналіз окремих інститутів права різних правових систем, враховуючи взаємозв’язок правової системи України з правовими системами Ради Європи та Європейського Союзу.  </w:t>
            </w:r>
          </w:p>
          <w:p w:rsidR="00CD68D4" w:rsidRPr="00CD68D4" w:rsidRDefault="00CD68D4" w:rsidP="00CD68D4">
            <w:pPr>
              <w:rPr>
                <w:rFonts w:ascii="Times New Roman" w:hAnsi="Times New Roman" w:cs="Times New Roman"/>
                <w:color w:val="7030A0"/>
                <w:lang w:val="ru-RU" w:eastAsia="en-US"/>
              </w:rPr>
            </w:pPr>
            <w:r w:rsidRPr="001020D9">
              <w:rPr>
                <w:rFonts w:ascii="Times New Roman" w:hAnsi="Times New Roman" w:cs="Times New Roman"/>
                <w:lang w:val="ru-RU" w:eastAsia="en-US"/>
              </w:rPr>
              <w:t xml:space="preserve">РН 13. </w:t>
            </w:r>
            <w:proofErr w:type="spellStart"/>
            <w:r w:rsidRPr="001020D9">
              <w:rPr>
                <w:rFonts w:ascii="Times New Roman" w:hAnsi="Times New Roman" w:cs="Times New Roman"/>
                <w:lang w:val="ru-RU" w:eastAsia="en-US"/>
              </w:rPr>
              <w:t>Аналізувати</w:t>
            </w:r>
            <w:proofErr w:type="spellEnd"/>
            <w:r w:rsidRPr="001020D9">
              <w:rPr>
                <w:rFonts w:ascii="Times New Roman" w:hAnsi="Times New Roman" w:cs="Times New Roman"/>
                <w:lang w:val="ru-RU" w:eastAsia="en-US"/>
              </w:rPr>
              <w:t xml:space="preserve"> та </w:t>
            </w:r>
            <w:proofErr w:type="spellStart"/>
            <w:r w:rsidRPr="001020D9">
              <w:rPr>
                <w:rFonts w:ascii="Times New Roman" w:hAnsi="Times New Roman" w:cs="Times New Roman"/>
                <w:lang w:val="ru-RU" w:eastAsia="en-US"/>
              </w:rPr>
              <w:t>оцінювати</w:t>
            </w:r>
            <w:proofErr w:type="spellEnd"/>
            <w:r w:rsidRPr="001020D9">
              <w:rPr>
                <w:rFonts w:ascii="Times New Roman" w:hAnsi="Times New Roman" w:cs="Times New Roman"/>
                <w:lang w:val="ru-RU" w:eastAsia="en-US"/>
              </w:rPr>
              <w:t xml:space="preserve"> практику </w:t>
            </w:r>
            <w:proofErr w:type="spellStart"/>
            <w:r w:rsidRPr="001020D9">
              <w:rPr>
                <w:rFonts w:ascii="Times New Roman" w:hAnsi="Times New Roman" w:cs="Times New Roman"/>
                <w:lang w:val="ru-RU" w:eastAsia="en-US"/>
              </w:rPr>
              <w:t>застосування</w:t>
            </w:r>
            <w:proofErr w:type="spellEnd"/>
            <w:r w:rsidRPr="001020D9">
              <w:rPr>
                <w:rFonts w:ascii="Times New Roman" w:hAnsi="Times New Roman" w:cs="Times New Roman"/>
                <w:lang w:val="ru-RU" w:eastAsia="en-US"/>
              </w:rPr>
              <w:t xml:space="preserve"> </w:t>
            </w:r>
            <w:proofErr w:type="spellStart"/>
            <w:r w:rsidRPr="001020D9">
              <w:rPr>
                <w:rFonts w:ascii="Times New Roman" w:hAnsi="Times New Roman" w:cs="Times New Roman"/>
                <w:lang w:val="ru-RU" w:eastAsia="en-US"/>
              </w:rPr>
              <w:t>окремих</w:t>
            </w:r>
            <w:proofErr w:type="spellEnd"/>
            <w:r w:rsidRPr="001020D9">
              <w:rPr>
                <w:rFonts w:ascii="Times New Roman" w:hAnsi="Times New Roman" w:cs="Times New Roman"/>
                <w:lang w:val="ru-RU" w:eastAsia="en-US"/>
              </w:rPr>
              <w:t xml:space="preserve"> </w:t>
            </w:r>
            <w:proofErr w:type="spellStart"/>
            <w:r w:rsidRPr="001020D9">
              <w:rPr>
                <w:rFonts w:ascii="Times New Roman" w:hAnsi="Times New Roman" w:cs="Times New Roman"/>
                <w:lang w:val="ru-RU" w:eastAsia="en-US"/>
              </w:rPr>
              <w:t>правових</w:t>
            </w:r>
            <w:proofErr w:type="spellEnd"/>
            <w:r w:rsidRPr="001020D9">
              <w:rPr>
                <w:rFonts w:ascii="Times New Roman" w:hAnsi="Times New Roman" w:cs="Times New Roman"/>
                <w:lang w:val="ru-RU" w:eastAsia="en-US"/>
              </w:rPr>
              <w:t xml:space="preserve"> </w:t>
            </w:r>
            <w:proofErr w:type="spellStart"/>
            <w:r w:rsidRPr="001020D9">
              <w:rPr>
                <w:rFonts w:ascii="Times New Roman" w:hAnsi="Times New Roman" w:cs="Times New Roman"/>
                <w:lang w:val="ru-RU" w:eastAsia="en-US"/>
              </w:rPr>
              <w:t>інституті</w:t>
            </w:r>
            <w:proofErr w:type="gramStart"/>
            <w:r w:rsidRPr="001020D9">
              <w:rPr>
                <w:rFonts w:ascii="Times New Roman" w:hAnsi="Times New Roman" w:cs="Times New Roman"/>
                <w:lang w:val="ru-RU" w:eastAsia="en-US"/>
              </w:rPr>
              <w:t>в</w:t>
            </w:r>
            <w:proofErr w:type="spellEnd"/>
            <w:proofErr w:type="gramEnd"/>
            <w:r w:rsidRPr="001020D9">
              <w:rPr>
                <w:rFonts w:ascii="Times New Roman" w:hAnsi="Times New Roman" w:cs="Times New Roman"/>
                <w:lang w:val="ru-RU" w:eastAsia="en-US"/>
              </w:rPr>
              <w:t xml:space="preserve">.  </w:t>
            </w:r>
          </w:p>
        </w:tc>
        <w:tc>
          <w:tcPr>
            <w:tcW w:w="1985" w:type="dxa"/>
            <w:tcBorders>
              <w:top w:val="single" w:sz="4" w:space="0" w:color="auto"/>
              <w:left w:val="single" w:sz="4" w:space="0" w:color="auto"/>
              <w:bottom w:val="single" w:sz="4" w:space="0" w:color="auto"/>
              <w:right w:val="single" w:sz="4" w:space="0" w:color="auto"/>
            </w:tcBorders>
          </w:tcPr>
          <w:p w:rsidR="00D52E8D" w:rsidRDefault="00D52E8D" w:rsidP="00A03BFF">
            <w:pPr>
              <w:widowControl/>
              <w:suppressAutoHyphens w:val="0"/>
              <w:jc w:val="both"/>
            </w:pPr>
            <w:r>
              <w:lastRenderedPageBreak/>
              <w:t>Методи, методики та технології навчання: загальнонаукові спеціальні методи пізнання правових явищ; методики з правової оцінки, ідентифікації правової проблеми та її вирішення на основі принципів права</w:t>
            </w:r>
            <w:r w:rsidR="00CD68D4">
              <w:t>, практики ЄСПЛ</w:t>
            </w:r>
            <w:r>
              <w:t xml:space="preserve">; цифрові технології, </w:t>
            </w:r>
          </w:p>
          <w:p w:rsidR="00D52E8D" w:rsidRPr="00737199" w:rsidRDefault="00D52E8D" w:rsidP="00D52E8D">
            <w:pPr>
              <w:widowControl/>
              <w:suppressAutoHyphens w:val="0"/>
              <w:jc w:val="both"/>
              <w:rPr>
                <w:rFonts w:ascii="Times New Roman" w:eastAsia="Times New Roman" w:hAnsi="Times New Roman" w:cs="Times New Roman"/>
                <w:kern w:val="0"/>
                <w:lang w:val="ru-RU" w:eastAsia="ru-RU" w:bidi="ar-SA"/>
              </w:rPr>
            </w:pPr>
            <w:r>
              <w:rPr>
                <w:rFonts w:ascii="Times New Roman" w:eastAsia="Times New Roman" w:hAnsi="Times New Roman" w:cs="Times New Roman"/>
                <w:kern w:val="0"/>
                <w:lang w:eastAsia="ru-RU" w:bidi="ar-SA"/>
              </w:rPr>
              <w:t>п</w:t>
            </w:r>
            <w:r w:rsidRPr="00D52E8D">
              <w:rPr>
                <w:rFonts w:ascii="Times New Roman" w:eastAsia="Times New Roman" w:hAnsi="Times New Roman" w:cs="Times New Roman"/>
                <w:kern w:val="0"/>
                <w:lang w:eastAsia="ru-RU" w:bidi="ar-SA"/>
              </w:rPr>
              <w:t xml:space="preserve">ояснювально-ілюстративний </w:t>
            </w:r>
            <w:r>
              <w:rPr>
                <w:rFonts w:ascii="Times New Roman" w:eastAsia="Times New Roman" w:hAnsi="Times New Roman" w:cs="Times New Roman"/>
                <w:kern w:val="0"/>
                <w:lang w:eastAsia="ru-RU" w:bidi="ar-SA"/>
              </w:rPr>
              <w:t xml:space="preserve">метод; </w:t>
            </w:r>
            <w:r>
              <w:rPr>
                <w:rFonts w:ascii="Times New Roman" w:eastAsia="Times New Roman" w:hAnsi="Times New Roman" w:cs="Times New Roman"/>
                <w:kern w:val="0"/>
                <w:lang w:val="ru-RU" w:eastAsia="ru-RU" w:bidi="ar-SA"/>
              </w:rPr>
              <w:t>м</w:t>
            </w:r>
            <w:r w:rsidRPr="00737199">
              <w:rPr>
                <w:rFonts w:ascii="Times New Roman" w:eastAsia="Times New Roman" w:hAnsi="Times New Roman" w:cs="Times New Roman"/>
                <w:kern w:val="0"/>
                <w:lang w:val="ru-RU" w:eastAsia="ru-RU" w:bidi="ar-SA"/>
              </w:rPr>
              <w:t>ето</w:t>
            </w:r>
            <w:r>
              <w:rPr>
                <w:rFonts w:ascii="Times New Roman" w:eastAsia="Times New Roman" w:hAnsi="Times New Roman" w:cs="Times New Roman"/>
                <w:kern w:val="0"/>
                <w:lang w:val="ru-RU" w:eastAsia="ru-RU" w:bidi="ar-SA"/>
              </w:rPr>
              <w:t xml:space="preserve">д проблемного </w:t>
            </w:r>
            <w:proofErr w:type="spellStart"/>
            <w:r>
              <w:rPr>
                <w:rFonts w:ascii="Times New Roman" w:eastAsia="Times New Roman" w:hAnsi="Times New Roman" w:cs="Times New Roman"/>
                <w:kern w:val="0"/>
                <w:lang w:val="ru-RU" w:eastAsia="ru-RU" w:bidi="ar-SA"/>
              </w:rPr>
              <w:t>викладу</w:t>
            </w:r>
            <w:proofErr w:type="spellEnd"/>
            <w:r>
              <w:rPr>
                <w:rFonts w:ascii="Times New Roman" w:eastAsia="Times New Roman" w:hAnsi="Times New Roman" w:cs="Times New Roman"/>
                <w:kern w:val="0"/>
                <w:lang w:val="ru-RU" w:eastAsia="ru-RU" w:bidi="ar-SA"/>
              </w:rPr>
              <w:t xml:space="preserve"> </w:t>
            </w:r>
            <w:proofErr w:type="spellStart"/>
            <w:r>
              <w:rPr>
                <w:rFonts w:ascii="Times New Roman" w:eastAsia="Times New Roman" w:hAnsi="Times New Roman" w:cs="Times New Roman"/>
                <w:kern w:val="0"/>
                <w:lang w:val="ru-RU" w:eastAsia="ru-RU" w:bidi="ar-SA"/>
              </w:rPr>
              <w:t>матеріалу</w:t>
            </w:r>
            <w:proofErr w:type="spellEnd"/>
            <w:r>
              <w:rPr>
                <w:rFonts w:ascii="Times New Roman" w:eastAsia="Times New Roman" w:hAnsi="Times New Roman" w:cs="Times New Roman"/>
                <w:kern w:val="0"/>
                <w:lang w:val="ru-RU" w:eastAsia="ru-RU" w:bidi="ar-SA"/>
              </w:rPr>
              <w:t>;</w:t>
            </w:r>
          </w:p>
          <w:p w:rsidR="00D52E8D" w:rsidRDefault="00D52E8D" w:rsidP="00A03BFF">
            <w:pPr>
              <w:widowControl/>
              <w:suppressAutoHyphens w:val="0"/>
              <w:jc w:val="both"/>
              <w:rPr>
                <w:rFonts w:ascii="Times New Roman" w:eastAsia="Times New Roman" w:hAnsi="Times New Roman" w:cs="Times New Roman"/>
                <w:b/>
                <w:kern w:val="0"/>
                <w:lang w:eastAsia="ru-RU" w:bidi="ar-SA"/>
              </w:rPr>
            </w:pPr>
            <w:r>
              <w:t xml:space="preserve">методи оцінювання та аналізу </w:t>
            </w:r>
            <w:r>
              <w:lastRenderedPageBreak/>
              <w:t>інформації, методи доведення.</w:t>
            </w:r>
          </w:p>
          <w:p w:rsidR="00D52E8D" w:rsidRDefault="00D52E8D" w:rsidP="00A03BFF">
            <w:pPr>
              <w:widowControl/>
              <w:suppressAutoHyphens w:val="0"/>
              <w:jc w:val="both"/>
            </w:pPr>
            <w:r>
              <w:t>Освітній процес здійснюється на засадах колегіальності, професійності, відповідальності</w:t>
            </w:r>
            <w:r w:rsidR="00CD68D4">
              <w:t>,</w:t>
            </w:r>
          </w:p>
          <w:p w:rsidR="00B56C83" w:rsidRPr="00D52E8D" w:rsidRDefault="00D52E8D" w:rsidP="00CD68D4">
            <w:pPr>
              <w:widowControl/>
              <w:suppressAutoHyphens w:val="0"/>
              <w:jc w:val="both"/>
              <w:rPr>
                <w:rFonts w:ascii="Times New Roman" w:hAnsi="Times New Roman" w:cs="Times New Roman"/>
                <w:lang w:eastAsia="en-US"/>
              </w:rPr>
            </w:pPr>
            <w:r>
              <w:t xml:space="preserve">високої академічної культури та академічної доброчесності. Викладання здійснюється з використанням традиційних та інтерактивних технологій, спрямованих на </w:t>
            </w:r>
            <w:proofErr w:type="spellStart"/>
            <w:r>
              <w:t>проблемно</w:t>
            </w:r>
            <w:proofErr w:type="spellEnd"/>
            <w:r>
              <w:t xml:space="preserve"> орієнтоване навчання, самонавчання. Базується на активному навчанні практичного спрямування під час лекцій, практичних занять, вирішення кейсів, проходження виробничої практики, індивідуального підходу до кожного </w:t>
            </w:r>
            <w:r w:rsidR="00CD68D4">
              <w:t>здобувача</w:t>
            </w:r>
            <w:r>
              <w:t xml:space="preserve">, розвитку інтелектуальної самостійності здобувачів, набуття навичок </w:t>
            </w:r>
            <w:proofErr w:type="spellStart"/>
            <w:r>
              <w:t>soft</w:t>
            </w:r>
            <w:proofErr w:type="spellEnd"/>
            <w:r>
              <w:t xml:space="preserve"> </w:t>
            </w:r>
            <w:proofErr w:type="spellStart"/>
            <w:r>
              <w:t>skills</w:t>
            </w:r>
            <w:proofErr w:type="spellEnd"/>
            <w:r>
              <w:t>.</w:t>
            </w:r>
            <w:r w:rsidR="00A03BFF" w:rsidRPr="00D52E8D">
              <w:rPr>
                <w:rFonts w:ascii="Times New Roman" w:eastAsia="Times New Roman" w:hAnsi="Times New Roman" w:cs="Times New Roman"/>
                <w:kern w:val="0"/>
                <w:lang w:eastAsia="ru-RU" w:bidi="ar-SA"/>
              </w:rPr>
              <w:t xml:space="preserve"> </w:t>
            </w:r>
          </w:p>
        </w:tc>
        <w:tc>
          <w:tcPr>
            <w:tcW w:w="2091" w:type="dxa"/>
            <w:tcBorders>
              <w:top w:val="single" w:sz="4" w:space="0" w:color="auto"/>
              <w:left w:val="single" w:sz="4" w:space="0" w:color="auto"/>
              <w:bottom w:val="single" w:sz="4" w:space="0" w:color="auto"/>
              <w:right w:val="single" w:sz="4" w:space="0" w:color="auto"/>
            </w:tcBorders>
          </w:tcPr>
          <w:p w:rsidR="00CD68D4" w:rsidRDefault="00C33731" w:rsidP="00A03BFF">
            <w:pPr>
              <w:widowControl/>
              <w:suppressAutoHyphens w:val="0"/>
              <w:jc w:val="both"/>
            </w:pPr>
            <w:r>
              <w:lastRenderedPageBreak/>
              <w:t xml:space="preserve">Поточний контроль здійснюється шляхом виконання таких обов’язкових видів роботи, як виступ з питань певної теми на практичному занятті; доповідь з проблемної тематики з презентацією; участь у обговоренні дискусійних питань; письмова контрольна робота та додаткових видів роботи - участь у ділових (ситуативних) іграх; робота в групах; участь у науково-дослідній роботі (участь у </w:t>
            </w:r>
            <w:r>
              <w:lastRenderedPageBreak/>
              <w:t xml:space="preserve">конференціях, студентських наукових гуртках і проблемних групах, підготовці публікацій, участь в конкурсах тощо); завдання творчого характеру. Проміжний контроль - проводиться наприкінці вивчення базового модуля шляхом тестування. Підсумкові контрольні заходи проводяться по завершенню семестру та мають </w:t>
            </w:r>
            <w:r w:rsidRPr="00D52E8D">
              <w:t>дві</w:t>
            </w:r>
            <w:r>
              <w:t xml:space="preserve"> складові </w:t>
            </w:r>
            <w:r w:rsidR="00D52E8D">
              <w:t>–</w:t>
            </w:r>
            <w:r>
              <w:t xml:space="preserve"> </w:t>
            </w:r>
          </w:p>
          <w:p w:rsidR="00CD68D4" w:rsidRDefault="00CD68D4" w:rsidP="00A03BFF">
            <w:pPr>
              <w:widowControl/>
              <w:suppressAutoHyphens w:val="0"/>
              <w:jc w:val="both"/>
            </w:pPr>
            <w:r>
              <w:t>Письмова відповідь на 1 теоретичне питання й 1 практичне завдання  та</w:t>
            </w:r>
          </w:p>
          <w:p w:rsidR="00CD68D4" w:rsidRDefault="00CD68D4" w:rsidP="00A03BFF">
            <w:pPr>
              <w:widowControl/>
              <w:suppressAutoHyphens w:val="0"/>
              <w:jc w:val="both"/>
            </w:pPr>
            <w:r>
              <w:t>т</w:t>
            </w:r>
            <w:r w:rsidR="00D52E8D">
              <w:t>естування</w:t>
            </w:r>
            <w:r>
              <w:t>.</w:t>
            </w:r>
            <w:r w:rsidR="00D52E8D">
              <w:t xml:space="preserve"> </w:t>
            </w:r>
            <w:r>
              <w:t xml:space="preserve">У межах поточних завдань здобувачі </w:t>
            </w:r>
            <w:proofErr w:type="spellStart"/>
            <w:r>
              <w:t>можут</w:t>
            </w:r>
            <w:proofErr w:type="spellEnd"/>
            <w:r>
              <w:t xml:space="preserve"> підготувати </w:t>
            </w:r>
            <w:r w:rsidR="00C33731">
              <w:t>індивідуальн</w:t>
            </w:r>
            <w:r>
              <w:t xml:space="preserve">е </w:t>
            </w:r>
            <w:r w:rsidR="00C33731">
              <w:t xml:space="preserve"> дослідницьк</w:t>
            </w:r>
            <w:r>
              <w:t xml:space="preserve">е </w:t>
            </w:r>
            <w:r w:rsidR="00C33731">
              <w:t>завдання</w:t>
            </w:r>
            <w:r>
              <w:t xml:space="preserve"> або</w:t>
            </w:r>
          </w:p>
          <w:p w:rsidR="00D52E8D" w:rsidRDefault="00CD68D4" w:rsidP="00A03BFF">
            <w:pPr>
              <w:widowControl/>
              <w:suppressAutoHyphens w:val="0"/>
              <w:jc w:val="both"/>
            </w:pPr>
            <w:r>
              <w:t xml:space="preserve">груповий  творчий проект. </w:t>
            </w:r>
          </w:p>
          <w:p w:rsidR="00C33731" w:rsidRDefault="00C33731" w:rsidP="00A03BFF">
            <w:pPr>
              <w:widowControl/>
              <w:suppressAutoHyphens w:val="0"/>
              <w:jc w:val="both"/>
            </w:pPr>
            <w:r>
              <w:t>Добір балів – можливість для здобувачів, які пропустили</w:t>
            </w:r>
          </w:p>
          <w:p w:rsidR="00B56C83" w:rsidRPr="00737199" w:rsidRDefault="00C33731" w:rsidP="00D52E8D">
            <w:pPr>
              <w:widowControl/>
              <w:suppressAutoHyphens w:val="0"/>
              <w:jc w:val="both"/>
              <w:rPr>
                <w:rFonts w:ascii="Times New Roman" w:hAnsi="Times New Roman" w:cs="Times New Roman"/>
                <w:lang w:val="ru-RU" w:eastAsia="en-US"/>
              </w:rPr>
            </w:pPr>
            <w:r>
              <w:t>заняття з поважних причин, показати отримані знання.</w:t>
            </w:r>
          </w:p>
        </w:tc>
      </w:tr>
    </w:tbl>
    <w:p w:rsidR="00737199" w:rsidRDefault="00737199" w:rsidP="005E592B">
      <w:pPr>
        <w:tabs>
          <w:tab w:val="left" w:pos="284"/>
          <w:tab w:val="left" w:pos="567"/>
        </w:tabs>
        <w:ind w:firstLine="680"/>
        <w:jc w:val="center"/>
        <w:rPr>
          <w:rFonts w:ascii="Times New Roman" w:hAnsi="Times New Roman" w:cs="Times New Roman"/>
          <w:b/>
          <w:bCs/>
          <w:sz w:val="28"/>
          <w:szCs w:val="28"/>
        </w:rPr>
      </w:pPr>
    </w:p>
    <w:p w:rsidR="005904C5" w:rsidRDefault="005904C5" w:rsidP="005E592B">
      <w:pPr>
        <w:tabs>
          <w:tab w:val="left" w:pos="284"/>
          <w:tab w:val="left" w:pos="567"/>
        </w:tabs>
        <w:ind w:firstLine="680"/>
        <w:jc w:val="center"/>
        <w:rPr>
          <w:rFonts w:ascii="Times New Roman" w:hAnsi="Times New Roman" w:cs="Times New Roman"/>
          <w:b/>
          <w:bCs/>
          <w:sz w:val="28"/>
          <w:szCs w:val="28"/>
        </w:rPr>
      </w:pPr>
    </w:p>
    <w:p w:rsidR="00CD68D4" w:rsidRDefault="00CD68D4" w:rsidP="005E592B">
      <w:pPr>
        <w:tabs>
          <w:tab w:val="left" w:pos="284"/>
          <w:tab w:val="left" w:pos="567"/>
        </w:tabs>
        <w:ind w:firstLine="680"/>
        <w:jc w:val="center"/>
        <w:rPr>
          <w:rFonts w:ascii="Times New Roman" w:hAnsi="Times New Roman" w:cs="Times New Roman"/>
          <w:b/>
          <w:bCs/>
        </w:rPr>
      </w:pPr>
    </w:p>
    <w:p w:rsidR="00B56C83" w:rsidRDefault="00B56C83" w:rsidP="005E592B">
      <w:pPr>
        <w:tabs>
          <w:tab w:val="left" w:pos="284"/>
          <w:tab w:val="left" w:pos="567"/>
        </w:tabs>
        <w:ind w:firstLine="680"/>
        <w:jc w:val="center"/>
        <w:rPr>
          <w:rFonts w:ascii="Times New Roman" w:hAnsi="Times New Roman" w:cs="Times New Roman"/>
          <w:b/>
          <w:bCs/>
        </w:rPr>
      </w:pPr>
      <w:r w:rsidRPr="00737199">
        <w:rPr>
          <w:rFonts w:ascii="Times New Roman" w:hAnsi="Times New Roman" w:cs="Times New Roman"/>
          <w:b/>
          <w:bCs/>
        </w:rPr>
        <w:t>3. Зміст навчальної дисципліни</w:t>
      </w:r>
    </w:p>
    <w:p w:rsidR="00381ADC" w:rsidRPr="00737199" w:rsidRDefault="00381ADC" w:rsidP="005E592B">
      <w:pPr>
        <w:tabs>
          <w:tab w:val="left" w:pos="284"/>
          <w:tab w:val="left" w:pos="567"/>
        </w:tabs>
        <w:ind w:firstLine="680"/>
        <w:jc w:val="center"/>
        <w:rPr>
          <w:rFonts w:ascii="Times New Roman" w:hAnsi="Times New Roman" w:cs="Times New Roman"/>
          <w:b/>
          <w:bCs/>
        </w:rPr>
      </w:pPr>
    </w:p>
    <w:p w:rsidR="00CD68D4" w:rsidRPr="006C1FBD" w:rsidRDefault="00CD68D4" w:rsidP="00CD68D4">
      <w:pPr>
        <w:tabs>
          <w:tab w:val="left" w:pos="284"/>
          <w:tab w:val="left" w:pos="567"/>
        </w:tabs>
        <w:ind w:firstLine="709"/>
        <w:jc w:val="both"/>
        <w:rPr>
          <w:rFonts w:ascii="Times New Roman" w:hAnsi="Times New Roman" w:cs="Times New Roman"/>
          <w:b/>
          <w:bCs/>
        </w:rPr>
      </w:pPr>
      <w:r w:rsidRPr="006C1FBD">
        <w:rPr>
          <w:rFonts w:ascii="Times New Roman" w:hAnsi="Times New Roman" w:cs="Times New Roman"/>
          <w:b/>
        </w:rPr>
        <w:t xml:space="preserve">Змістовий модуль 1. </w:t>
      </w:r>
      <w:r w:rsidRPr="006C1FBD">
        <w:rPr>
          <w:rFonts w:ascii="Times New Roman" w:hAnsi="Times New Roman" w:cs="Times New Roman"/>
          <w:b/>
          <w:bCs/>
        </w:rPr>
        <w:t>Тема 1. Конвенція про захист прав людини та основоположних свобод: загальна характеристика</w:t>
      </w:r>
      <w:r>
        <w:rPr>
          <w:rFonts w:ascii="Times New Roman" w:hAnsi="Times New Roman" w:cs="Times New Roman"/>
          <w:b/>
          <w:bCs/>
        </w:rPr>
        <w:t>.</w:t>
      </w:r>
      <w:r w:rsidRPr="006C1FBD">
        <w:rPr>
          <w:rFonts w:ascii="Times New Roman" w:hAnsi="Times New Roman" w:cs="Times New Roman"/>
          <w:b/>
          <w:bCs/>
        </w:rPr>
        <w:t xml:space="preserve"> </w:t>
      </w:r>
    </w:p>
    <w:p w:rsidR="00CD68D4" w:rsidRPr="006C1FBD" w:rsidRDefault="00CD68D4" w:rsidP="00CD68D4">
      <w:pPr>
        <w:tabs>
          <w:tab w:val="left" w:pos="284"/>
          <w:tab w:val="left" w:pos="567"/>
        </w:tabs>
        <w:ind w:firstLine="709"/>
        <w:jc w:val="both"/>
        <w:rPr>
          <w:rFonts w:ascii="Times New Roman" w:hAnsi="Times New Roman" w:cs="Times New Roman"/>
          <w:bCs/>
        </w:rPr>
      </w:pPr>
      <w:r w:rsidRPr="006C1FBD">
        <w:rPr>
          <w:rFonts w:ascii="Times New Roman" w:hAnsi="Times New Roman" w:cs="Times New Roman"/>
          <w:bCs/>
        </w:rPr>
        <w:t>Історичні причини й умови прийняття Конвенції. Вихідні засади Конвенції. Її структура та зміст. Протоколи до Конвенції.</w:t>
      </w:r>
      <w:r w:rsidR="00381ADC">
        <w:rPr>
          <w:rFonts w:ascii="Times New Roman" w:hAnsi="Times New Roman" w:cs="Times New Roman"/>
          <w:bCs/>
        </w:rPr>
        <w:t xml:space="preserve"> </w:t>
      </w:r>
      <w:r w:rsidRPr="006C1FBD">
        <w:rPr>
          <w:rFonts w:ascii="Times New Roman" w:hAnsi="Times New Roman" w:cs="Times New Roman"/>
          <w:bCs/>
        </w:rPr>
        <w:t>Місце Конвенції у національних правових системах держав-членів Ради Європи та в правовій системі України.</w:t>
      </w:r>
    </w:p>
    <w:p w:rsidR="00CD68D4" w:rsidRPr="006C1FBD" w:rsidRDefault="00CD68D4" w:rsidP="00CD68D4">
      <w:pPr>
        <w:tabs>
          <w:tab w:val="left" w:pos="284"/>
          <w:tab w:val="left" w:pos="567"/>
        </w:tabs>
        <w:ind w:firstLine="709"/>
        <w:jc w:val="both"/>
        <w:rPr>
          <w:rFonts w:ascii="Times New Roman" w:hAnsi="Times New Roman" w:cs="Times New Roman"/>
          <w:bCs/>
        </w:rPr>
      </w:pPr>
    </w:p>
    <w:p w:rsidR="00CD68D4" w:rsidRPr="006C1FBD" w:rsidRDefault="00CD68D4" w:rsidP="00CD68D4">
      <w:pPr>
        <w:tabs>
          <w:tab w:val="left" w:pos="284"/>
          <w:tab w:val="left" w:pos="567"/>
        </w:tabs>
        <w:ind w:firstLine="709"/>
        <w:jc w:val="both"/>
        <w:rPr>
          <w:rFonts w:ascii="Times New Roman" w:hAnsi="Times New Roman" w:cs="Times New Roman"/>
          <w:b/>
          <w:bCs/>
        </w:rPr>
      </w:pPr>
      <w:r w:rsidRPr="006C1FBD">
        <w:rPr>
          <w:rFonts w:ascii="Times New Roman" w:hAnsi="Times New Roman" w:cs="Times New Roman"/>
          <w:b/>
          <w:bCs/>
        </w:rPr>
        <w:t>Тема 2. Європейський суд з прав людини: загальна характеристика.</w:t>
      </w:r>
    </w:p>
    <w:p w:rsidR="00CD68D4" w:rsidRPr="006C1FBD" w:rsidRDefault="00CD68D4" w:rsidP="00CD68D4">
      <w:pPr>
        <w:tabs>
          <w:tab w:val="left" w:pos="284"/>
          <w:tab w:val="left" w:pos="567"/>
        </w:tabs>
        <w:ind w:firstLine="709"/>
        <w:jc w:val="both"/>
        <w:rPr>
          <w:rFonts w:ascii="Times New Roman" w:hAnsi="Times New Roman" w:cs="Times New Roman"/>
          <w:bCs/>
        </w:rPr>
      </w:pPr>
      <w:r w:rsidRPr="006C1FBD">
        <w:rPr>
          <w:rFonts w:ascii="Times New Roman" w:hAnsi="Times New Roman" w:cs="Times New Roman"/>
          <w:bCs/>
        </w:rPr>
        <w:t xml:space="preserve">Порядок утворення, склад і внутрішня структура Суду. Компетенція Суду. Порядок і форми діяльності Суду. Право на звернення до Суду. Умови прийнятності заяви до розгляду в Суді та умови сумісності заяви з Конвенцією. Виконання рішень </w:t>
      </w:r>
      <w:proofErr w:type="spellStart"/>
      <w:r w:rsidRPr="006C1FBD">
        <w:rPr>
          <w:rFonts w:ascii="Times New Roman" w:hAnsi="Times New Roman" w:cs="Times New Roman"/>
          <w:bCs/>
        </w:rPr>
        <w:t>Cуду</w:t>
      </w:r>
      <w:proofErr w:type="spellEnd"/>
      <w:r w:rsidRPr="006C1FBD">
        <w:rPr>
          <w:rFonts w:ascii="Times New Roman" w:hAnsi="Times New Roman" w:cs="Times New Roman"/>
          <w:bCs/>
        </w:rPr>
        <w:t>. Роль Комітету Міністрів Ради Європи у контролі за виконанням рішень Суду.</w:t>
      </w:r>
    </w:p>
    <w:p w:rsidR="00CD68D4" w:rsidRPr="006C1FBD" w:rsidRDefault="00CD68D4" w:rsidP="00CD68D4">
      <w:pPr>
        <w:tabs>
          <w:tab w:val="left" w:pos="284"/>
          <w:tab w:val="left" w:pos="567"/>
        </w:tabs>
        <w:ind w:firstLine="709"/>
        <w:jc w:val="both"/>
        <w:rPr>
          <w:rFonts w:ascii="Times New Roman" w:hAnsi="Times New Roman" w:cs="Times New Roman"/>
          <w:bCs/>
        </w:rPr>
      </w:pPr>
    </w:p>
    <w:p w:rsidR="00CD68D4" w:rsidRPr="006C1FBD" w:rsidRDefault="00CD68D4" w:rsidP="00CD68D4">
      <w:pPr>
        <w:tabs>
          <w:tab w:val="left" w:pos="284"/>
          <w:tab w:val="left" w:pos="567"/>
        </w:tabs>
        <w:ind w:firstLine="709"/>
        <w:jc w:val="both"/>
        <w:rPr>
          <w:rFonts w:ascii="Times New Roman" w:hAnsi="Times New Roman" w:cs="Times New Roman"/>
          <w:b/>
          <w:bCs/>
        </w:rPr>
      </w:pPr>
      <w:r w:rsidRPr="006C1FBD">
        <w:rPr>
          <w:rFonts w:ascii="Times New Roman" w:hAnsi="Times New Roman" w:cs="Times New Roman"/>
          <w:b/>
          <w:bCs/>
        </w:rPr>
        <w:t>Тема 3. Правові підстави застосування Конвенції та рішень ЄСПЛ при здійсненні правосуддя.</w:t>
      </w:r>
    </w:p>
    <w:p w:rsidR="00CD68D4" w:rsidRPr="006C1FBD" w:rsidRDefault="00CD68D4" w:rsidP="00CD68D4">
      <w:pPr>
        <w:tabs>
          <w:tab w:val="left" w:pos="284"/>
          <w:tab w:val="left" w:pos="567"/>
        </w:tabs>
        <w:ind w:firstLine="709"/>
        <w:jc w:val="both"/>
        <w:rPr>
          <w:rFonts w:ascii="Times New Roman" w:hAnsi="Times New Roman" w:cs="Times New Roman"/>
          <w:bCs/>
        </w:rPr>
      </w:pPr>
      <w:r w:rsidRPr="006C1FBD">
        <w:rPr>
          <w:rFonts w:ascii="Times New Roman" w:hAnsi="Times New Roman" w:cs="Times New Roman"/>
          <w:bCs/>
        </w:rPr>
        <w:t>Застосування практики ЄСПЛ при тлумаченні загальних положень та принципів судочинства. Принцип верховенства права. Принцип законності. Принцип рівності. Процесуальна рівність. Принцип змагальності. Принципи гласності та відкритості. Забезпечення апеляційного та касаційного оскаржень рішень. Обов’язковість судових рішень</w:t>
      </w:r>
      <w:r w:rsidR="00381ADC">
        <w:rPr>
          <w:rFonts w:ascii="Times New Roman" w:hAnsi="Times New Roman" w:cs="Times New Roman"/>
          <w:bCs/>
        </w:rPr>
        <w:t xml:space="preserve">. </w:t>
      </w:r>
      <w:r w:rsidRPr="006C1FBD">
        <w:rPr>
          <w:rFonts w:ascii="Times New Roman" w:hAnsi="Times New Roman" w:cs="Times New Roman"/>
          <w:bCs/>
        </w:rPr>
        <w:t xml:space="preserve">Загальна характеристика практики застосування Судом матеріальних норм протоколів до Конвенції. </w:t>
      </w:r>
    </w:p>
    <w:p w:rsidR="00CD68D4" w:rsidRPr="006C1FBD" w:rsidRDefault="00CD68D4" w:rsidP="00CD68D4">
      <w:pPr>
        <w:tabs>
          <w:tab w:val="left" w:pos="284"/>
          <w:tab w:val="left" w:pos="567"/>
        </w:tabs>
        <w:ind w:firstLine="709"/>
        <w:jc w:val="both"/>
        <w:rPr>
          <w:rFonts w:ascii="Times New Roman" w:hAnsi="Times New Roman" w:cs="Times New Roman"/>
          <w:bCs/>
        </w:rPr>
      </w:pPr>
    </w:p>
    <w:p w:rsidR="00CD68D4" w:rsidRPr="006C1FBD" w:rsidRDefault="00CD68D4" w:rsidP="00CD68D4">
      <w:pPr>
        <w:tabs>
          <w:tab w:val="left" w:pos="284"/>
          <w:tab w:val="left" w:pos="567"/>
        </w:tabs>
        <w:ind w:firstLine="709"/>
        <w:jc w:val="both"/>
        <w:rPr>
          <w:rFonts w:ascii="Times New Roman" w:hAnsi="Times New Roman" w:cs="Times New Roman"/>
          <w:b/>
          <w:bCs/>
        </w:rPr>
      </w:pPr>
      <w:r w:rsidRPr="006C1FBD">
        <w:rPr>
          <w:rFonts w:ascii="Times New Roman" w:hAnsi="Times New Roman" w:cs="Times New Roman"/>
          <w:b/>
        </w:rPr>
        <w:t xml:space="preserve">Змістовий модуль 2. </w:t>
      </w:r>
      <w:r w:rsidRPr="006C1FBD">
        <w:rPr>
          <w:rFonts w:ascii="Times New Roman" w:hAnsi="Times New Roman" w:cs="Times New Roman"/>
          <w:b/>
          <w:bCs/>
        </w:rPr>
        <w:t xml:space="preserve">Тема 4. Право на справедливий судовий розгляд та право на ефективний засіб юридичного захисту у практиці Європейського суду з прав людини. </w:t>
      </w:r>
    </w:p>
    <w:p w:rsidR="00CD68D4" w:rsidRPr="005904C5" w:rsidRDefault="00CD68D4" w:rsidP="00CD68D4">
      <w:pPr>
        <w:tabs>
          <w:tab w:val="left" w:pos="284"/>
          <w:tab w:val="left" w:pos="567"/>
        </w:tabs>
        <w:ind w:firstLine="709"/>
        <w:jc w:val="both"/>
        <w:rPr>
          <w:rFonts w:ascii="Times New Roman" w:hAnsi="Times New Roman" w:cs="Times New Roman"/>
          <w:bCs/>
          <w:shd w:val="clear" w:color="auto" w:fill="FFFFFF"/>
        </w:rPr>
      </w:pPr>
      <w:r w:rsidRPr="006C1FBD">
        <w:rPr>
          <w:rFonts w:ascii="Times New Roman" w:hAnsi="Times New Roman" w:cs="Times New Roman"/>
          <w:bCs/>
        </w:rPr>
        <w:t>Доступ до суду першої інстанції (щодо прав і обов’язків «цивільного характеру»). Суд, встановлений законом. Незалежний і неупереджений розгляд. Обґрунтованість рішень суду. Принцип юридичної визначеності. Право на суд у розумінні ст.6 Конвенції. Обмеження цього права. Поняття «суд», «цивільні права та обов’язки» і «кримінальне обвинувачення» у практиці Суду.  Презумпція невинуватості: тлумачення Судом ч.2 ст.6 Конвенції. Права обвинуваченого у практиці Суду як гарантії права на суд. Зміст права на ефективний засіб правового захисту. Критерій «ефективності» такого засобу. Сфера застосування права на ефективний засіб національного правового захисту</w:t>
      </w:r>
      <w:r w:rsidR="00381ADC">
        <w:rPr>
          <w:rFonts w:ascii="Times New Roman" w:hAnsi="Times New Roman" w:cs="Times New Roman"/>
          <w:bCs/>
        </w:rPr>
        <w:t xml:space="preserve">. </w:t>
      </w:r>
      <w:r w:rsidRPr="006C1FBD">
        <w:rPr>
          <w:rFonts w:ascii="Times New Roman" w:hAnsi="Times New Roman" w:cs="Times New Roman"/>
          <w:bCs/>
        </w:rPr>
        <w:t xml:space="preserve">Співвідношення ст.13 з іншими </w:t>
      </w:r>
      <w:r w:rsidRPr="005904C5">
        <w:rPr>
          <w:rFonts w:ascii="Times New Roman" w:hAnsi="Times New Roman" w:cs="Times New Roman"/>
          <w:bCs/>
        </w:rPr>
        <w:t>статтями Конвенції</w:t>
      </w:r>
      <w:r w:rsidR="005904C5" w:rsidRPr="005904C5">
        <w:rPr>
          <w:rFonts w:ascii="Times New Roman" w:hAnsi="Times New Roman" w:cs="Times New Roman"/>
          <w:bCs/>
        </w:rPr>
        <w:t>,</w:t>
      </w:r>
      <w:r w:rsidRPr="005904C5">
        <w:rPr>
          <w:rFonts w:ascii="Times New Roman" w:hAnsi="Times New Roman" w:cs="Times New Roman"/>
          <w:bCs/>
        </w:rPr>
        <w:t xml:space="preserve"> </w:t>
      </w:r>
      <w:r w:rsidR="005904C5" w:rsidRPr="005904C5">
        <w:rPr>
          <w:rFonts w:ascii="Times New Roman" w:hAnsi="Times New Roman" w:cs="Times New Roman"/>
          <w:bCs/>
        </w:rPr>
        <w:t>т</w:t>
      </w:r>
      <w:r w:rsidRPr="005904C5">
        <w:rPr>
          <w:rFonts w:ascii="Times New Roman" w:hAnsi="Times New Roman" w:cs="Times New Roman"/>
          <w:bCs/>
        </w:rPr>
        <w:t>ипові порушення права на справедливий судовий розгляд та права на ефективний засіб юридичного захисту у рішеннях Суду щодо України</w:t>
      </w:r>
      <w:r w:rsidR="00381ADC" w:rsidRPr="005904C5">
        <w:rPr>
          <w:rFonts w:ascii="Times New Roman" w:hAnsi="Times New Roman" w:cs="Times New Roman"/>
          <w:bCs/>
        </w:rPr>
        <w:t xml:space="preserve">. </w:t>
      </w:r>
      <w:r w:rsidRPr="005904C5">
        <w:rPr>
          <w:rFonts w:ascii="Times New Roman" w:hAnsi="Times New Roman" w:cs="Times New Roman"/>
          <w:bCs/>
        </w:rPr>
        <w:t>Право особи, яка обвинувачується у вчиненні кримінального правопорушення, на захист.</w:t>
      </w:r>
      <w:r w:rsidR="00381ADC" w:rsidRPr="005904C5">
        <w:rPr>
          <w:rFonts w:ascii="Times New Roman" w:hAnsi="Times New Roman" w:cs="Times New Roman"/>
          <w:bCs/>
        </w:rPr>
        <w:t xml:space="preserve"> </w:t>
      </w:r>
      <w:r w:rsidRPr="005904C5">
        <w:rPr>
          <w:rFonts w:ascii="Times New Roman" w:hAnsi="Times New Roman" w:cs="Times New Roman"/>
          <w:bCs/>
          <w:shd w:val="clear" w:color="auto" w:fill="FFFFFF"/>
        </w:rPr>
        <w:t>Ніякого покарання без закону (ст. 7).</w:t>
      </w:r>
    </w:p>
    <w:p w:rsidR="00CD68D4" w:rsidRPr="006C1FBD" w:rsidRDefault="00CD68D4" w:rsidP="00CD68D4">
      <w:pPr>
        <w:tabs>
          <w:tab w:val="left" w:pos="284"/>
          <w:tab w:val="left" w:pos="567"/>
        </w:tabs>
        <w:ind w:firstLine="709"/>
        <w:jc w:val="both"/>
        <w:rPr>
          <w:rFonts w:ascii="Times New Roman" w:hAnsi="Times New Roman" w:cs="Times New Roman"/>
          <w:b/>
          <w:bCs/>
          <w:color w:val="333333"/>
          <w:shd w:val="clear" w:color="auto" w:fill="FFFFFF"/>
        </w:rPr>
      </w:pPr>
    </w:p>
    <w:p w:rsidR="00CD68D4" w:rsidRPr="006C1FBD" w:rsidRDefault="00CD68D4" w:rsidP="00CD68D4">
      <w:pPr>
        <w:tabs>
          <w:tab w:val="left" w:pos="284"/>
          <w:tab w:val="left" w:pos="567"/>
        </w:tabs>
        <w:ind w:firstLine="709"/>
        <w:jc w:val="both"/>
        <w:rPr>
          <w:rFonts w:ascii="Times New Roman" w:hAnsi="Times New Roman" w:cs="Times New Roman"/>
          <w:b/>
          <w:bCs/>
        </w:rPr>
      </w:pPr>
      <w:r w:rsidRPr="006C1FBD">
        <w:rPr>
          <w:rFonts w:ascii="Times New Roman" w:hAnsi="Times New Roman" w:cs="Times New Roman"/>
          <w:b/>
          <w:bCs/>
        </w:rPr>
        <w:t>Тема 5. Право на життя та заборона катування, нелюдського або такого, що принижує гідність, поводження та покарання у практиці Європейського суду з прав людини.</w:t>
      </w:r>
    </w:p>
    <w:p w:rsidR="00CD68D4" w:rsidRPr="006C1FBD" w:rsidRDefault="00CD68D4" w:rsidP="00CD68D4">
      <w:pPr>
        <w:tabs>
          <w:tab w:val="left" w:pos="284"/>
          <w:tab w:val="left" w:pos="567"/>
        </w:tabs>
        <w:ind w:firstLine="709"/>
        <w:jc w:val="both"/>
        <w:rPr>
          <w:rFonts w:ascii="Times New Roman" w:hAnsi="Times New Roman" w:cs="Times New Roman"/>
          <w:bCs/>
        </w:rPr>
      </w:pPr>
      <w:r w:rsidRPr="006C1FBD">
        <w:rPr>
          <w:rFonts w:ascii="Times New Roman" w:hAnsi="Times New Roman" w:cs="Times New Roman"/>
          <w:bCs/>
        </w:rPr>
        <w:t>Зміст права на життя у практиці Суду. Виникнення та припинення життя людини з точки зору ст. 2 Конвенції. Обов’язки держави, що випливають зі ст.2 Конвенції.  Зміст заборони катування, нелюдського або такого, що принижує людську гідність, поводження чи покарання у практиці Суду. Зміст понять «катування», «нелюдське або таке, що принижує гідність, поводження», «нелюдське або таке, що принижує гідність, покарання» у практиці Суду. Ознаки катування у рішеннях Суду проти України. Сфера застосування статті 3 Конвенції.  Принцип «мінімального рівня жорстокості». Негативні й позитивні зобов’язання держави в контексті статті 3 Конвенції.</w:t>
      </w:r>
      <w:r w:rsidR="00381ADC">
        <w:rPr>
          <w:rFonts w:ascii="Times New Roman" w:hAnsi="Times New Roman" w:cs="Times New Roman"/>
          <w:bCs/>
        </w:rPr>
        <w:t xml:space="preserve"> </w:t>
      </w:r>
      <w:r w:rsidRPr="006C1FBD">
        <w:rPr>
          <w:rFonts w:ascii="Times New Roman" w:hAnsi="Times New Roman" w:cs="Times New Roman"/>
          <w:bCs/>
        </w:rPr>
        <w:t xml:space="preserve">Види поводження, забороненого статтею 3 Конвенції. </w:t>
      </w:r>
      <w:r w:rsidR="006204B1">
        <w:rPr>
          <w:rFonts w:ascii="Times New Roman" w:hAnsi="Times New Roman" w:cs="Times New Roman"/>
          <w:bCs/>
        </w:rPr>
        <w:t>Р</w:t>
      </w:r>
      <w:r w:rsidRPr="006C1FBD">
        <w:rPr>
          <w:rFonts w:ascii="Times New Roman" w:hAnsi="Times New Roman" w:cs="Times New Roman"/>
          <w:bCs/>
        </w:rPr>
        <w:t>озслідування.</w:t>
      </w:r>
    </w:p>
    <w:p w:rsidR="00CD68D4" w:rsidRPr="006C1FBD" w:rsidRDefault="00CD68D4" w:rsidP="00CD68D4">
      <w:pPr>
        <w:tabs>
          <w:tab w:val="left" w:pos="284"/>
          <w:tab w:val="left" w:pos="567"/>
        </w:tabs>
        <w:ind w:firstLine="709"/>
        <w:jc w:val="both"/>
        <w:rPr>
          <w:rFonts w:ascii="Times New Roman" w:hAnsi="Times New Roman" w:cs="Times New Roman"/>
          <w:bCs/>
        </w:rPr>
      </w:pPr>
    </w:p>
    <w:p w:rsidR="00CD68D4" w:rsidRPr="006C1FBD" w:rsidRDefault="00CD68D4" w:rsidP="00CD68D4">
      <w:pPr>
        <w:tabs>
          <w:tab w:val="left" w:pos="284"/>
          <w:tab w:val="left" w:pos="567"/>
        </w:tabs>
        <w:ind w:firstLine="709"/>
        <w:jc w:val="both"/>
        <w:rPr>
          <w:rFonts w:ascii="Times New Roman" w:hAnsi="Times New Roman" w:cs="Times New Roman"/>
          <w:b/>
          <w:bCs/>
        </w:rPr>
      </w:pPr>
      <w:r w:rsidRPr="006C1FBD">
        <w:rPr>
          <w:rFonts w:ascii="Times New Roman" w:hAnsi="Times New Roman" w:cs="Times New Roman"/>
          <w:b/>
        </w:rPr>
        <w:t xml:space="preserve">Змістовий модуль 3. </w:t>
      </w:r>
      <w:r w:rsidRPr="006C1FBD">
        <w:rPr>
          <w:rFonts w:ascii="Times New Roman" w:hAnsi="Times New Roman" w:cs="Times New Roman"/>
          <w:b/>
          <w:bCs/>
        </w:rPr>
        <w:t>Тема 6. Заборона рабства і примусової праці. Право на свободу та особисту недоторканність у практиці Суду.</w:t>
      </w:r>
    </w:p>
    <w:p w:rsidR="00CD68D4" w:rsidRPr="006C1FBD" w:rsidRDefault="00CD68D4" w:rsidP="00CD68D4">
      <w:pPr>
        <w:tabs>
          <w:tab w:val="left" w:pos="284"/>
          <w:tab w:val="left" w:pos="567"/>
        </w:tabs>
        <w:ind w:firstLine="709"/>
        <w:jc w:val="both"/>
        <w:rPr>
          <w:rFonts w:ascii="Times New Roman" w:hAnsi="Times New Roman" w:cs="Times New Roman"/>
          <w:bCs/>
        </w:rPr>
      </w:pPr>
      <w:r w:rsidRPr="006C1FBD">
        <w:rPr>
          <w:rFonts w:ascii="Times New Roman" w:hAnsi="Times New Roman" w:cs="Times New Roman"/>
          <w:bCs/>
        </w:rPr>
        <w:lastRenderedPageBreak/>
        <w:t>Заборона рабства та примусової праці у практиці Європейського суду з прав людини.</w:t>
      </w:r>
      <w:r w:rsidR="005904C5">
        <w:rPr>
          <w:rFonts w:ascii="Times New Roman" w:hAnsi="Times New Roman" w:cs="Times New Roman"/>
          <w:bCs/>
        </w:rPr>
        <w:t xml:space="preserve"> </w:t>
      </w:r>
      <w:r w:rsidRPr="006C1FBD">
        <w:rPr>
          <w:rFonts w:ascii="Times New Roman" w:hAnsi="Times New Roman" w:cs="Times New Roman"/>
          <w:bCs/>
        </w:rPr>
        <w:t>Поняття рабства та примусової праці</w:t>
      </w:r>
      <w:r w:rsidR="00381ADC">
        <w:rPr>
          <w:rFonts w:ascii="Times New Roman" w:hAnsi="Times New Roman" w:cs="Times New Roman"/>
          <w:bCs/>
        </w:rPr>
        <w:t xml:space="preserve">. </w:t>
      </w:r>
      <w:r w:rsidRPr="006C1FBD">
        <w:rPr>
          <w:rFonts w:ascii="Times New Roman" w:hAnsi="Times New Roman" w:cs="Times New Roman"/>
          <w:bCs/>
        </w:rPr>
        <w:t>Гарантії ст. 4 Конвенції 6. Позитивні обов’язки держави, згідно зі ст. 4 Конвенції</w:t>
      </w:r>
      <w:r w:rsidR="00381ADC">
        <w:rPr>
          <w:rFonts w:ascii="Times New Roman" w:hAnsi="Times New Roman" w:cs="Times New Roman"/>
          <w:bCs/>
        </w:rPr>
        <w:t xml:space="preserve">. </w:t>
      </w:r>
      <w:r w:rsidRPr="006C1FBD">
        <w:rPr>
          <w:rFonts w:ascii="Times New Roman" w:hAnsi="Times New Roman" w:cs="Times New Roman"/>
          <w:bCs/>
        </w:rPr>
        <w:t>Зміст та сфера дії права на свободу та особисту недоторканність у практиці Суду. Обов’язки держави, що кореспондують цьому праву. Сфера застосування статті 5 Конвенції. Обрання запобіжного заходу у вигляді взяття під варту (підпункт 1(с) статті 5 Конвенції). Наявність ризиків. Вимоги до правомірного позбавлення особи свободи у практиці Суду.</w:t>
      </w:r>
      <w:r w:rsidR="00381ADC">
        <w:rPr>
          <w:rFonts w:ascii="Times New Roman" w:hAnsi="Times New Roman" w:cs="Times New Roman"/>
          <w:bCs/>
        </w:rPr>
        <w:t xml:space="preserve"> </w:t>
      </w:r>
      <w:r w:rsidRPr="006C1FBD">
        <w:rPr>
          <w:rFonts w:ascii="Times New Roman" w:hAnsi="Times New Roman" w:cs="Times New Roman"/>
          <w:bCs/>
        </w:rPr>
        <w:t>Практика Суду щодо випадків правомірного чи неправомірного позбавлення свободи, передбачених Конвенцією. Тривалість тримання під вартою.</w:t>
      </w:r>
      <w:r w:rsidR="00381ADC">
        <w:rPr>
          <w:rFonts w:ascii="Times New Roman" w:hAnsi="Times New Roman" w:cs="Times New Roman"/>
          <w:bCs/>
        </w:rPr>
        <w:t xml:space="preserve"> </w:t>
      </w:r>
      <w:r w:rsidRPr="006C1FBD">
        <w:rPr>
          <w:rFonts w:ascii="Times New Roman" w:hAnsi="Times New Roman" w:cs="Times New Roman"/>
          <w:bCs/>
        </w:rPr>
        <w:t xml:space="preserve">Гарантії прав особи на свободу та на особисту недоторканність. </w:t>
      </w:r>
      <w:r w:rsidR="00381ADC">
        <w:rPr>
          <w:rFonts w:ascii="Times New Roman" w:hAnsi="Times New Roman" w:cs="Times New Roman"/>
          <w:bCs/>
        </w:rPr>
        <w:t xml:space="preserve"> </w:t>
      </w:r>
      <w:r w:rsidRPr="006C1FBD">
        <w:rPr>
          <w:rFonts w:ascii="Times New Roman" w:hAnsi="Times New Roman" w:cs="Times New Roman"/>
          <w:bCs/>
        </w:rPr>
        <w:t>Порушення права на свободу та особисту недоторканність у рішеннях Суду щодо України.</w:t>
      </w:r>
    </w:p>
    <w:p w:rsidR="00CD68D4" w:rsidRPr="006C1FBD" w:rsidRDefault="00CD68D4" w:rsidP="00CD68D4">
      <w:pPr>
        <w:tabs>
          <w:tab w:val="left" w:pos="284"/>
          <w:tab w:val="left" w:pos="567"/>
        </w:tabs>
        <w:ind w:firstLine="709"/>
        <w:jc w:val="both"/>
        <w:rPr>
          <w:rFonts w:ascii="Times New Roman" w:hAnsi="Times New Roman" w:cs="Times New Roman"/>
          <w:b/>
          <w:bCs/>
        </w:rPr>
      </w:pPr>
    </w:p>
    <w:p w:rsidR="00CD68D4" w:rsidRPr="006C1FBD" w:rsidRDefault="00CD68D4" w:rsidP="00CD68D4">
      <w:pPr>
        <w:tabs>
          <w:tab w:val="left" w:pos="284"/>
          <w:tab w:val="left" w:pos="567"/>
        </w:tabs>
        <w:ind w:firstLine="709"/>
        <w:jc w:val="both"/>
        <w:rPr>
          <w:rFonts w:ascii="Times New Roman" w:hAnsi="Times New Roman" w:cs="Times New Roman"/>
          <w:bCs/>
        </w:rPr>
      </w:pPr>
      <w:r w:rsidRPr="006C1FBD">
        <w:rPr>
          <w:rFonts w:ascii="Times New Roman" w:hAnsi="Times New Roman" w:cs="Times New Roman"/>
          <w:b/>
          <w:bCs/>
        </w:rPr>
        <w:t>Тема 7. Право власності (стаття 1 Першого протоколу).</w:t>
      </w:r>
      <w:r w:rsidRPr="006C1FBD">
        <w:rPr>
          <w:rFonts w:ascii="Times New Roman" w:hAnsi="Times New Roman" w:cs="Times New Roman"/>
          <w:bCs/>
        </w:rPr>
        <w:t xml:space="preserve"> </w:t>
      </w:r>
      <w:r w:rsidRPr="006C1FBD">
        <w:rPr>
          <w:rFonts w:ascii="Times New Roman" w:hAnsi="Times New Roman" w:cs="Times New Roman"/>
          <w:b/>
          <w:bCs/>
        </w:rPr>
        <w:t>Загальні вимоги щодо виправданості втручання у права, гарантовані статтями 8-10 Конвенції.</w:t>
      </w:r>
    </w:p>
    <w:p w:rsidR="00CD68D4" w:rsidRPr="006C1FBD" w:rsidRDefault="00CD68D4" w:rsidP="00CD68D4">
      <w:pPr>
        <w:tabs>
          <w:tab w:val="left" w:pos="284"/>
          <w:tab w:val="left" w:pos="567"/>
        </w:tabs>
        <w:ind w:firstLine="709"/>
        <w:jc w:val="both"/>
        <w:rPr>
          <w:rFonts w:ascii="Times New Roman" w:hAnsi="Times New Roman" w:cs="Times New Roman"/>
          <w:bCs/>
        </w:rPr>
      </w:pPr>
      <w:r w:rsidRPr="006C1FBD">
        <w:rPr>
          <w:rFonts w:ascii="Times New Roman" w:hAnsi="Times New Roman" w:cs="Times New Roman"/>
          <w:bCs/>
        </w:rPr>
        <w:t>Концепція «майна» в розумінні статті 1 Першого протоколу</w:t>
      </w:r>
      <w:r w:rsidR="00381ADC">
        <w:rPr>
          <w:rFonts w:ascii="Times New Roman" w:hAnsi="Times New Roman" w:cs="Times New Roman"/>
          <w:bCs/>
        </w:rPr>
        <w:t xml:space="preserve">. </w:t>
      </w:r>
      <w:r w:rsidRPr="006C1FBD">
        <w:rPr>
          <w:rFonts w:ascii="Times New Roman" w:hAnsi="Times New Roman" w:cs="Times New Roman"/>
          <w:bCs/>
        </w:rPr>
        <w:t>Право держави регламентувати використання власності відповідно до суспільного інтересу.</w:t>
      </w:r>
      <w:r w:rsidR="00381ADC">
        <w:rPr>
          <w:rFonts w:ascii="Times New Roman" w:hAnsi="Times New Roman" w:cs="Times New Roman"/>
          <w:bCs/>
        </w:rPr>
        <w:t xml:space="preserve"> </w:t>
      </w:r>
      <w:r w:rsidRPr="006C1FBD">
        <w:rPr>
          <w:rFonts w:ascii="Times New Roman" w:hAnsi="Times New Roman" w:cs="Times New Roman"/>
          <w:bCs/>
        </w:rPr>
        <w:t>Забезпечення «справедливого балансу». Загальні вимоги щодо виправданості втручання у права, гарантовані статтями  8-10 Конвенції.</w:t>
      </w:r>
      <w:r w:rsidR="00381ADC">
        <w:rPr>
          <w:rFonts w:ascii="Times New Roman" w:hAnsi="Times New Roman" w:cs="Times New Roman"/>
          <w:bCs/>
        </w:rPr>
        <w:t xml:space="preserve"> </w:t>
      </w:r>
      <w:r w:rsidRPr="006C1FBD">
        <w:rPr>
          <w:rFonts w:ascii="Times New Roman" w:hAnsi="Times New Roman" w:cs="Times New Roman"/>
          <w:bCs/>
        </w:rPr>
        <w:t>Легітимна мета.</w:t>
      </w:r>
      <w:r w:rsidR="00381ADC">
        <w:rPr>
          <w:rFonts w:ascii="Times New Roman" w:hAnsi="Times New Roman" w:cs="Times New Roman"/>
          <w:bCs/>
        </w:rPr>
        <w:t xml:space="preserve"> </w:t>
      </w:r>
      <w:r w:rsidRPr="006C1FBD">
        <w:rPr>
          <w:rFonts w:ascii="Times New Roman" w:hAnsi="Times New Roman" w:cs="Times New Roman"/>
          <w:bCs/>
        </w:rPr>
        <w:t xml:space="preserve"> «Необхідність у демократичному суспільстві». Застосування принципу пропорційності .</w:t>
      </w:r>
    </w:p>
    <w:p w:rsidR="00CD68D4" w:rsidRDefault="00CD68D4" w:rsidP="00CD68D4">
      <w:pPr>
        <w:tabs>
          <w:tab w:val="left" w:pos="284"/>
          <w:tab w:val="left" w:pos="567"/>
        </w:tabs>
        <w:ind w:firstLine="709"/>
        <w:jc w:val="both"/>
        <w:rPr>
          <w:rFonts w:ascii="Times New Roman" w:hAnsi="Times New Roman" w:cs="Times New Roman"/>
          <w:bCs/>
        </w:rPr>
      </w:pPr>
    </w:p>
    <w:p w:rsidR="00CD68D4" w:rsidRPr="006C1FBD" w:rsidRDefault="00CD68D4" w:rsidP="00CD68D4">
      <w:pPr>
        <w:tabs>
          <w:tab w:val="left" w:pos="284"/>
          <w:tab w:val="left" w:pos="567"/>
        </w:tabs>
        <w:ind w:firstLine="709"/>
        <w:jc w:val="both"/>
        <w:rPr>
          <w:rFonts w:ascii="Times New Roman" w:hAnsi="Times New Roman" w:cs="Times New Roman"/>
          <w:b/>
          <w:bCs/>
        </w:rPr>
      </w:pPr>
      <w:r w:rsidRPr="006C1FBD">
        <w:rPr>
          <w:rFonts w:ascii="Times New Roman" w:hAnsi="Times New Roman" w:cs="Times New Roman"/>
          <w:b/>
        </w:rPr>
        <w:t xml:space="preserve">Змістовий модуль 4. </w:t>
      </w:r>
      <w:r w:rsidRPr="006C1FBD">
        <w:rPr>
          <w:rFonts w:ascii="Times New Roman" w:hAnsi="Times New Roman" w:cs="Times New Roman"/>
          <w:b/>
          <w:bCs/>
        </w:rPr>
        <w:t xml:space="preserve">Тема 8. Право на повагу до особистого й сімейного життя та заборона дискримінації у практиці Європейського суду з прав людини </w:t>
      </w:r>
    </w:p>
    <w:p w:rsidR="00CD68D4" w:rsidRPr="006C1FBD" w:rsidRDefault="00CD68D4" w:rsidP="00CD68D4">
      <w:pPr>
        <w:tabs>
          <w:tab w:val="left" w:pos="284"/>
          <w:tab w:val="left" w:pos="567"/>
        </w:tabs>
        <w:ind w:firstLine="709"/>
        <w:jc w:val="both"/>
        <w:rPr>
          <w:rFonts w:ascii="Times New Roman" w:hAnsi="Times New Roman" w:cs="Times New Roman"/>
          <w:bCs/>
        </w:rPr>
      </w:pPr>
      <w:r w:rsidRPr="006C1FBD">
        <w:rPr>
          <w:rFonts w:ascii="Times New Roman" w:hAnsi="Times New Roman" w:cs="Times New Roman"/>
          <w:bCs/>
        </w:rPr>
        <w:t>Зміст права на повагу до приватного і сімейного життя, на повагу до житла, права на недоторканність кореспонденції, телефонних розмов. Поняття «приватне життя», «сімейне життя», «житло» в інтерпретації Суду.  Втручання у право на повагу до приватного і сімейного життя. Межі прав, передбачених ст.8 Конвенції. Обов’язки держави, що випливають зі ст.8 Конвенції.  Баланс між інтересами особи та суспільства як «лакмусовий папірець» виконання обов’язків держави щодо особи. Типові порушення права на повагу до особистого й сімейного життя у рішеннях Суду щодо України</w:t>
      </w:r>
      <w:r w:rsidR="00381ADC">
        <w:rPr>
          <w:rFonts w:ascii="Times New Roman" w:hAnsi="Times New Roman" w:cs="Times New Roman"/>
          <w:bCs/>
        </w:rPr>
        <w:t xml:space="preserve">. </w:t>
      </w:r>
      <w:r w:rsidRPr="006C1FBD">
        <w:rPr>
          <w:rFonts w:ascii="Times New Roman" w:hAnsi="Times New Roman" w:cs="Times New Roman"/>
          <w:bCs/>
        </w:rPr>
        <w:t xml:space="preserve">Зміст заборони дискримінації. </w:t>
      </w:r>
    </w:p>
    <w:p w:rsidR="00CD68D4" w:rsidRPr="006C1FBD" w:rsidRDefault="00CD68D4" w:rsidP="00CD68D4">
      <w:pPr>
        <w:tabs>
          <w:tab w:val="left" w:pos="284"/>
          <w:tab w:val="left" w:pos="567"/>
        </w:tabs>
        <w:ind w:firstLine="709"/>
        <w:jc w:val="both"/>
        <w:rPr>
          <w:rFonts w:ascii="Times New Roman" w:hAnsi="Times New Roman" w:cs="Times New Roman"/>
          <w:bCs/>
        </w:rPr>
      </w:pPr>
    </w:p>
    <w:p w:rsidR="00CD68D4" w:rsidRPr="006C1FBD" w:rsidRDefault="00CD68D4" w:rsidP="00CD68D4">
      <w:pPr>
        <w:tabs>
          <w:tab w:val="left" w:pos="284"/>
          <w:tab w:val="left" w:pos="567"/>
        </w:tabs>
        <w:ind w:firstLine="709"/>
        <w:jc w:val="both"/>
        <w:rPr>
          <w:rFonts w:ascii="Times New Roman" w:hAnsi="Times New Roman" w:cs="Times New Roman"/>
          <w:b/>
          <w:bCs/>
        </w:rPr>
      </w:pPr>
      <w:r w:rsidRPr="006C1FBD">
        <w:rPr>
          <w:rFonts w:ascii="Times New Roman" w:hAnsi="Times New Roman" w:cs="Times New Roman"/>
          <w:b/>
          <w:bCs/>
        </w:rPr>
        <w:t xml:space="preserve">Тема 9. Свобода віросповідання та свобода вираження поглядів у практиці Європейського суду з прав людини. </w:t>
      </w:r>
    </w:p>
    <w:p w:rsidR="00CD68D4" w:rsidRPr="006C1FBD" w:rsidRDefault="00CD68D4" w:rsidP="00CD68D4">
      <w:pPr>
        <w:tabs>
          <w:tab w:val="left" w:pos="284"/>
          <w:tab w:val="left" w:pos="567"/>
        </w:tabs>
        <w:ind w:firstLine="709"/>
        <w:jc w:val="both"/>
        <w:rPr>
          <w:rFonts w:ascii="Times New Roman" w:hAnsi="Times New Roman" w:cs="Times New Roman"/>
          <w:bCs/>
        </w:rPr>
      </w:pPr>
      <w:r w:rsidRPr="006C1FBD">
        <w:rPr>
          <w:rFonts w:ascii="Times New Roman" w:hAnsi="Times New Roman" w:cs="Times New Roman"/>
          <w:bCs/>
        </w:rPr>
        <w:t>Зміст свободи віросповідання.  Поняття «свобода думки, совісті та віросповідання», «абсолютна свобода переконань», «сповідування переконань» в інтерпретації Суду. Втручання у свободу віросповідання. Критерії відповідності такого втручання Конвенції. 4. Зміст свободи вираження поглядів. Сфера дії свободи вираження поглядів.</w:t>
      </w:r>
      <w:r w:rsidR="00381ADC">
        <w:rPr>
          <w:rFonts w:ascii="Times New Roman" w:hAnsi="Times New Roman" w:cs="Times New Roman"/>
          <w:bCs/>
        </w:rPr>
        <w:t xml:space="preserve"> </w:t>
      </w:r>
      <w:r w:rsidRPr="006C1FBD">
        <w:rPr>
          <w:rFonts w:ascii="Times New Roman" w:hAnsi="Times New Roman" w:cs="Times New Roman"/>
          <w:bCs/>
        </w:rPr>
        <w:t>Розмежування суджень про факти і оціночних суджень у практиці Суду. Втручання у свободу вираження. Реалізація прав, гарантованих Конвенцією, без дискримінації (</w:t>
      </w:r>
      <w:r w:rsidR="005904C5">
        <w:rPr>
          <w:rFonts w:ascii="Times New Roman" w:hAnsi="Times New Roman" w:cs="Times New Roman"/>
          <w:bCs/>
        </w:rPr>
        <w:t>ст.</w:t>
      </w:r>
      <w:r w:rsidRPr="006C1FBD">
        <w:rPr>
          <w:rFonts w:ascii="Times New Roman" w:hAnsi="Times New Roman" w:cs="Times New Roman"/>
          <w:bCs/>
        </w:rPr>
        <w:t>14 Конвенції та Протокол №12). Гендерна рівність.</w:t>
      </w:r>
    </w:p>
    <w:p w:rsidR="00CD68D4" w:rsidRPr="006C1FBD" w:rsidRDefault="00CD68D4" w:rsidP="00CD68D4">
      <w:pPr>
        <w:tabs>
          <w:tab w:val="left" w:pos="284"/>
          <w:tab w:val="left" w:pos="567"/>
        </w:tabs>
        <w:ind w:firstLine="709"/>
        <w:jc w:val="both"/>
        <w:rPr>
          <w:rFonts w:ascii="Times New Roman" w:hAnsi="Times New Roman" w:cs="Times New Roman"/>
          <w:bCs/>
        </w:rPr>
      </w:pPr>
    </w:p>
    <w:p w:rsidR="00CD68D4" w:rsidRPr="006C1FBD" w:rsidRDefault="00CD68D4" w:rsidP="00CD68D4">
      <w:pPr>
        <w:tabs>
          <w:tab w:val="left" w:pos="284"/>
          <w:tab w:val="left" w:pos="567"/>
        </w:tabs>
        <w:ind w:firstLine="709"/>
        <w:jc w:val="both"/>
        <w:rPr>
          <w:rFonts w:ascii="Times New Roman" w:hAnsi="Times New Roman" w:cs="Times New Roman"/>
          <w:b/>
          <w:bCs/>
        </w:rPr>
      </w:pPr>
      <w:r w:rsidRPr="006C1FBD">
        <w:rPr>
          <w:rFonts w:ascii="Times New Roman" w:hAnsi="Times New Roman" w:cs="Times New Roman"/>
          <w:b/>
        </w:rPr>
        <w:t xml:space="preserve">Змістовий модуль 5. </w:t>
      </w:r>
      <w:r w:rsidRPr="006C1FBD">
        <w:rPr>
          <w:rFonts w:ascii="Times New Roman" w:hAnsi="Times New Roman" w:cs="Times New Roman"/>
          <w:b/>
          <w:bCs/>
        </w:rPr>
        <w:t xml:space="preserve">Тема 10. Право на свободу об’єднань  у практиці Європейського суду з прав людини. </w:t>
      </w:r>
    </w:p>
    <w:p w:rsidR="00CD68D4" w:rsidRPr="006C1FBD" w:rsidRDefault="00CD68D4" w:rsidP="00CD68D4">
      <w:pPr>
        <w:tabs>
          <w:tab w:val="left" w:pos="284"/>
          <w:tab w:val="left" w:pos="567"/>
        </w:tabs>
        <w:ind w:firstLine="709"/>
        <w:jc w:val="both"/>
        <w:rPr>
          <w:rFonts w:ascii="Times New Roman" w:hAnsi="Times New Roman" w:cs="Times New Roman"/>
          <w:bCs/>
        </w:rPr>
      </w:pPr>
      <w:r w:rsidRPr="006C1FBD">
        <w:rPr>
          <w:rFonts w:ascii="Times New Roman" w:hAnsi="Times New Roman" w:cs="Times New Roman"/>
          <w:bCs/>
        </w:rPr>
        <w:t xml:space="preserve">Зміст права на створення профспілок та на участь у них. Зміст права на свободу мирних зборів. Позитивні обов’язки держави із забезпечення цього права. Зміст права на свободу об’єднань. Сфера дії права на свободу об’єднань.  Втручання держави у право на свободу об’єднань. Критерії відповідності такого втручання Конвенції.  </w:t>
      </w:r>
    </w:p>
    <w:p w:rsidR="00CD68D4" w:rsidRPr="006C1FBD" w:rsidRDefault="00CD68D4" w:rsidP="00CD68D4">
      <w:pPr>
        <w:tabs>
          <w:tab w:val="left" w:pos="284"/>
          <w:tab w:val="left" w:pos="567"/>
        </w:tabs>
        <w:ind w:firstLine="709"/>
        <w:jc w:val="both"/>
        <w:rPr>
          <w:rFonts w:ascii="Times New Roman" w:hAnsi="Times New Roman" w:cs="Times New Roman"/>
          <w:bCs/>
        </w:rPr>
      </w:pPr>
    </w:p>
    <w:p w:rsidR="00CD68D4" w:rsidRDefault="00CD68D4" w:rsidP="00CD68D4">
      <w:pPr>
        <w:tabs>
          <w:tab w:val="left" w:pos="284"/>
          <w:tab w:val="left" w:pos="567"/>
        </w:tabs>
        <w:ind w:firstLine="680"/>
        <w:rPr>
          <w:rFonts w:ascii="Times New Roman" w:hAnsi="Times New Roman" w:cs="Times New Roman"/>
          <w:b/>
          <w:bCs/>
        </w:rPr>
      </w:pPr>
      <w:r w:rsidRPr="006C1FBD">
        <w:rPr>
          <w:rFonts w:ascii="Times New Roman" w:hAnsi="Times New Roman" w:cs="Times New Roman"/>
          <w:b/>
          <w:bCs/>
        </w:rPr>
        <w:t>Тема 11. Правові позиції ЄСПЛ щодо в</w:t>
      </w:r>
      <w:r w:rsidRPr="006C1FBD">
        <w:rPr>
          <w:rFonts w:ascii="Times New Roman" w:hAnsi="Times New Roman" w:cs="Times New Roman"/>
          <w:b/>
          <w:bCs/>
          <w:color w:val="333333"/>
          <w:shd w:val="clear" w:color="auto" w:fill="FFFFFF"/>
        </w:rPr>
        <w:t xml:space="preserve">ідступу від зобов'язань під час надзвичайної ситуації. </w:t>
      </w:r>
      <w:r w:rsidRPr="000B14A8">
        <w:rPr>
          <w:rFonts w:ascii="Times New Roman" w:hAnsi="Times New Roman" w:cs="Times New Roman"/>
          <w:b/>
          <w:bCs/>
        </w:rPr>
        <w:t xml:space="preserve">Особливості впливу практики ЄСПЛ на правову систему України. </w:t>
      </w:r>
    </w:p>
    <w:p w:rsidR="00CD68D4" w:rsidRPr="000B14A8" w:rsidRDefault="00CD68D4" w:rsidP="00381ADC">
      <w:pPr>
        <w:tabs>
          <w:tab w:val="left" w:pos="284"/>
          <w:tab w:val="left" w:pos="567"/>
        </w:tabs>
        <w:ind w:firstLine="709"/>
        <w:jc w:val="both"/>
        <w:rPr>
          <w:rFonts w:ascii="Times New Roman" w:hAnsi="Times New Roman" w:cs="Times New Roman"/>
          <w:bCs/>
        </w:rPr>
      </w:pPr>
      <w:r w:rsidRPr="006C1FBD">
        <w:rPr>
          <w:rFonts w:ascii="Times New Roman" w:hAnsi="Times New Roman" w:cs="Times New Roman"/>
          <w:bCs/>
        </w:rPr>
        <w:t>Поняття в</w:t>
      </w:r>
      <w:r w:rsidRPr="006C1FBD">
        <w:rPr>
          <w:rFonts w:ascii="Times New Roman" w:hAnsi="Times New Roman" w:cs="Times New Roman"/>
          <w:bCs/>
          <w:color w:val="333333"/>
          <w:shd w:val="clear" w:color="auto" w:fill="FFFFFF"/>
        </w:rPr>
        <w:t>ідступу від зобов'язань під час надзвичайної ситуації. Порядок та особливості відступу від зобов’язань під час надзвичайної ситуації.</w:t>
      </w:r>
      <w:r w:rsidR="00381ADC">
        <w:rPr>
          <w:rFonts w:ascii="Times New Roman" w:hAnsi="Times New Roman" w:cs="Times New Roman"/>
          <w:bCs/>
          <w:color w:val="333333"/>
          <w:shd w:val="clear" w:color="auto" w:fill="FFFFFF"/>
        </w:rPr>
        <w:t xml:space="preserve"> </w:t>
      </w:r>
      <w:r w:rsidRPr="000B14A8">
        <w:rPr>
          <w:rFonts w:ascii="Times New Roman" w:hAnsi="Times New Roman" w:cs="Times New Roman"/>
          <w:bCs/>
        </w:rPr>
        <w:t xml:space="preserve">Вплив практики ЄСПЛ на </w:t>
      </w:r>
      <w:r>
        <w:rPr>
          <w:rFonts w:ascii="Times New Roman" w:hAnsi="Times New Roman" w:cs="Times New Roman"/>
          <w:bCs/>
        </w:rPr>
        <w:t xml:space="preserve">нормативну підсистему та її компоненти. </w:t>
      </w:r>
      <w:r w:rsidRPr="000B14A8">
        <w:rPr>
          <w:rFonts w:ascii="Times New Roman" w:hAnsi="Times New Roman" w:cs="Times New Roman"/>
          <w:bCs/>
        </w:rPr>
        <w:t xml:space="preserve">Вплив практики ЄСПЛ на </w:t>
      </w:r>
      <w:r>
        <w:rPr>
          <w:rFonts w:ascii="Times New Roman" w:hAnsi="Times New Roman" w:cs="Times New Roman"/>
          <w:bCs/>
        </w:rPr>
        <w:t xml:space="preserve">інституційну підсистему та її компоненти. </w:t>
      </w:r>
      <w:r w:rsidRPr="000B14A8">
        <w:rPr>
          <w:rFonts w:ascii="Times New Roman" w:hAnsi="Times New Roman" w:cs="Times New Roman"/>
          <w:bCs/>
        </w:rPr>
        <w:t xml:space="preserve">Вплив практики ЄСПЛ на </w:t>
      </w:r>
      <w:r>
        <w:rPr>
          <w:rFonts w:ascii="Times New Roman" w:hAnsi="Times New Roman" w:cs="Times New Roman"/>
          <w:bCs/>
        </w:rPr>
        <w:t xml:space="preserve">ідеологічну підсистему та її компоненти. </w:t>
      </w:r>
      <w:r w:rsidRPr="000B14A8">
        <w:rPr>
          <w:rFonts w:ascii="Times New Roman" w:hAnsi="Times New Roman" w:cs="Times New Roman"/>
          <w:bCs/>
        </w:rPr>
        <w:t xml:space="preserve">Вплив практики ЄСПЛ на </w:t>
      </w:r>
      <w:r>
        <w:rPr>
          <w:rFonts w:ascii="Times New Roman" w:hAnsi="Times New Roman" w:cs="Times New Roman"/>
          <w:bCs/>
        </w:rPr>
        <w:lastRenderedPageBreak/>
        <w:t xml:space="preserve">функціональну підсистему та її компоненти. </w:t>
      </w:r>
      <w:r w:rsidRPr="000B14A8">
        <w:rPr>
          <w:rFonts w:ascii="Times New Roman" w:hAnsi="Times New Roman" w:cs="Times New Roman"/>
          <w:bCs/>
        </w:rPr>
        <w:t xml:space="preserve">Вплив практики ЄСПЛ на </w:t>
      </w:r>
      <w:r>
        <w:rPr>
          <w:rFonts w:ascii="Times New Roman" w:hAnsi="Times New Roman" w:cs="Times New Roman"/>
          <w:bCs/>
        </w:rPr>
        <w:t>інтегративно-комунікативну підсистему. Проблеми й перспективи застосування практики ЄСПЛ у правовій системі України.</w:t>
      </w:r>
    </w:p>
    <w:p w:rsidR="00CD68D4" w:rsidRPr="000B14A8" w:rsidRDefault="00CD68D4" w:rsidP="00CD68D4">
      <w:pPr>
        <w:tabs>
          <w:tab w:val="left" w:pos="284"/>
          <w:tab w:val="left" w:pos="567"/>
        </w:tabs>
        <w:ind w:firstLine="680"/>
        <w:rPr>
          <w:rFonts w:ascii="Times New Roman" w:hAnsi="Times New Roman" w:cs="Times New Roman"/>
          <w:bCs/>
        </w:rPr>
      </w:pPr>
    </w:p>
    <w:p w:rsidR="00B56C83" w:rsidRPr="006204B1" w:rsidRDefault="00B56C83" w:rsidP="00B56C83">
      <w:pPr>
        <w:pStyle w:val="a4"/>
        <w:jc w:val="center"/>
        <w:rPr>
          <w:b/>
          <w:sz w:val="24"/>
          <w:szCs w:val="24"/>
          <w:lang w:val="uk-UA"/>
        </w:rPr>
      </w:pPr>
      <w:r w:rsidRPr="006204B1">
        <w:rPr>
          <w:b/>
          <w:sz w:val="24"/>
          <w:szCs w:val="24"/>
          <w:lang w:val="uk-UA"/>
        </w:rPr>
        <w:t xml:space="preserve">4. Структура навчальної дисципліни </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8"/>
        <w:gridCol w:w="5953"/>
        <w:gridCol w:w="709"/>
        <w:gridCol w:w="709"/>
        <w:gridCol w:w="992"/>
      </w:tblGrid>
      <w:tr w:rsidR="00CD68D4" w:rsidRPr="00737199" w:rsidTr="000D55FC">
        <w:tc>
          <w:tcPr>
            <w:tcW w:w="1418" w:type="dxa"/>
            <w:vMerge w:val="restart"/>
            <w:tcBorders>
              <w:top w:val="single" w:sz="4" w:space="0" w:color="auto"/>
              <w:left w:val="single" w:sz="4" w:space="0" w:color="auto"/>
              <w:bottom w:val="single" w:sz="4" w:space="0" w:color="auto"/>
              <w:right w:val="single" w:sz="4" w:space="0" w:color="auto"/>
            </w:tcBorders>
            <w:hideMark/>
          </w:tcPr>
          <w:p w:rsidR="00CD68D4" w:rsidRPr="00737199" w:rsidRDefault="00CD68D4" w:rsidP="000D55FC">
            <w:pPr>
              <w:autoSpaceDE w:val="0"/>
              <w:autoSpaceDN w:val="0"/>
              <w:jc w:val="center"/>
              <w:rPr>
                <w:rFonts w:ascii="Times New Roman" w:hAnsi="Times New Roman" w:cs="Times New Roman"/>
                <w:b/>
              </w:rPr>
            </w:pPr>
            <w:r w:rsidRPr="00737199">
              <w:rPr>
                <w:rFonts w:ascii="Times New Roman" w:hAnsi="Times New Roman" w:cs="Times New Roman"/>
                <w:b/>
              </w:rPr>
              <w:t>Вид заняття</w:t>
            </w:r>
          </w:p>
          <w:p w:rsidR="00CD68D4" w:rsidRPr="00737199" w:rsidRDefault="00CD68D4" w:rsidP="000D55FC">
            <w:pPr>
              <w:autoSpaceDE w:val="0"/>
              <w:autoSpaceDN w:val="0"/>
              <w:jc w:val="center"/>
              <w:rPr>
                <w:rFonts w:ascii="Times New Roman" w:hAnsi="Times New Roman" w:cs="Times New Roman"/>
                <w:b/>
                <w:lang w:eastAsia="en-US"/>
              </w:rPr>
            </w:pPr>
            <w:r w:rsidRPr="00737199">
              <w:rPr>
                <w:rFonts w:ascii="Times New Roman" w:hAnsi="Times New Roman" w:cs="Times New Roman"/>
                <w:b/>
              </w:rPr>
              <w:t>/роботи</w:t>
            </w:r>
          </w:p>
        </w:tc>
        <w:tc>
          <w:tcPr>
            <w:tcW w:w="5953" w:type="dxa"/>
            <w:vMerge w:val="restart"/>
            <w:tcBorders>
              <w:top w:val="single" w:sz="4" w:space="0" w:color="auto"/>
              <w:left w:val="single" w:sz="4" w:space="0" w:color="auto"/>
              <w:bottom w:val="single" w:sz="4" w:space="0" w:color="auto"/>
              <w:right w:val="single" w:sz="4" w:space="0" w:color="auto"/>
            </w:tcBorders>
            <w:hideMark/>
          </w:tcPr>
          <w:p w:rsidR="00CD68D4" w:rsidRPr="00737199" w:rsidRDefault="00CD68D4" w:rsidP="000D55FC">
            <w:pPr>
              <w:autoSpaceDE w:val="0"/>
              <w:autoSpaceDN w:val="0"/>
              <w:jc w:val="center"/>
              <w:rPr>
                <w:rFonts w:ascii="Times New Roman" w:hAnsi="Times New Roman" w:cs="Times New Roman"/>
                <w:b/>
                <w:lang w:eastAsia="en-US"/>
              </w:rPr>
            </w:pPr>
            <w:r w:rsidRPr="00737199">
              <w:rPr>
                <w:rFonts w:ascii="Times New Roman" w:hAnsi="Times New Roman" w:cs="Times New Roman"/>
                <w:b/>
              </w:rPr>
              <w:t>Назва теми</w:t>
            </w:r>
          </w:p>
        </w:tc>
        <w:tc>
          <w:tcPr>
            <w:tcW w:w="1418" w:type="dxa"/>
            <w:gridSpan w:val="2"/>
            <w:tcBorders>
              <w:top w:val="single" w:sz="4" w:space="0" w:color="auto"/>
              <w:left w:val="single" w:sz="4" w:space="0" w:color="auto"/>
              <w:bottom w:val="single" w:sz="4" w:space="0" w:color="auto"/>
              <w:right w:val="single" w:sz="4" w:space="0" w:color="auto"/>
            </w:tcBorders>
            <w:hideMark/>
          </w:tcPr>
          <w:p w:rsidR="00CD68D4" w:rsidRPr="00737199" w:rsidRDefault="00CD68D4" w:rsidP="000D55FC">
            <w:pPr>
              <w:jc w:val="center"/>
              <w:rPr>
                <w:rFonts w:ascii="Times New Roman" w:hAnsi="Times New Roman" w:cs="Times New Roman"/>
                <w:b/>
              </w:rPr>
            </w:pPr>
            <w:r w:rsidRPr="00737199">
              <w:rPr>
                <w:rFonts w:ascii="Times New Roman" w:hAnsi="Times New Roman" w:cs="Times New Roman"/>
                <w:b/>
              </w:rPr>
              <w:t>Кількість</w:t>
            </w:r>
          </w:p>
          <w:p w:rsidR="00CD68D4" w:rsidRPr="00737199" w:rsidRDefault="00CD68D4" w:rsidP="000D55FC">
            <w:pPr>
              <w:jc w:val="center"/>
              <w:rPr>
                <w:rFonts w:ascii="Times New Roman" w:hAnsi="Times New Roman" w:cs="Times New Roman"/>
                <w:b/>
              </w:rPr>
            </w:pPr>
            <w:r w:rsidRPr="00737199">
              <w:rPr>
                <w:rFonts w:ascii="Times New Roman" w:hAnsi="Times New Roman" w:cs="Times New Roman"/>
                <w:b/>
              </w:rPr>
              <w:t>годин</w:t>
            </w: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jc w:val="center"/>
              <w:rPr>
                <w:rFonts w:ascii="Times New Roman" w:hAnsi="Times New Roman" w:cs="Times New Roman"/>
                <w:b/>
              </w:rPr>
            </w:pPr>
            <w:r w:rsidRPr="00737199">
              <w:rPr>
                <w:rFonts w:ascii="Times New Roman" w:hAnsi="Times New Roman" w:cs="Times New Roman"/>
                <w:b/>
              </w:rPr>
              <w:t>Згідно з розкладом</w:t>
            </w:r>
          </w:p>
        </w:tc>
      </w:tr>
      <w:tr w:rsidR="00CD68D4" w:rsidRPr="00737199" w:rsidTr="000D55FC">
        <w:trPr>
          <w:trHeight w:val="268"/>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CD68D4" w:rsidRPr="00737199" w:rsidRDefault="00CD68D4" w:rsidP="000D55FC">
            <w:pPr>
              <w:suppressAutoHyphens w:val="0"/>
              <w:rPr>
                <w:rFonts w:ascii="Times New Roman" w:hAnsi="Times New Roman" w:cs="Times New Roman"/>
                <w:color w:val="7030A0"/>
                <w:lang w:eastAsia="en-US"/>
              </w:rPr>
            </w:pPr>
          </w:p>
        </w:tc>
        <w:tc>
          <w:tcPr>
            <w:tcW w:w="5953" w:type="dxa"/>
            <w:vMerge/>
            <w:tcBorders>
              <w:top w:val="single" w:sz="4" w:space="0" w:color="auto"/>
              <w:left w:val="single" w:sz="4" w:space="0" w:color="auto"/>
              <w:bottom w:val="single" w:sz="4" w:space="0" w:color="auto"/>
              <w:right w:val="single" w:sz="4" w:space="0" w:color="auto"/>
            </w:tcBorders>
            <w:vAlign w:val="center"/>
            <w:hideMark/>
          </w:tcPr>
          <w:p w:rsidR="00CD68D4" w:rsidRPr="00737199" w:rsidRDefault="00CD68D4" w:rsidP="000D55FC">
            <w:pPr>
              <w:suppressAutoHyphens w:val="0"/>
              <w:rPr>
                <w:rFonts w:ascii="Times New Roman" w:hAnsi="Times New Roman" w:cs="Times New Roman"/>
                <w:color w:val="7030A0"/>
                <w:lang w:eastAsia="en-US"/>
              </w:rPr>
            </w:pPr>
          </w:p>
        </w:tc>
        <w:tc>
          <w:tcPr>
            <w:tcW w:w="709" w:type="dxa"/>
            <w:tcBorders>
              <w:top w:val="single" w:sz="4" w:space="0" w:color="auto"/>
              <w:left w:val="single" w:sz="4" w:space="0" w:color="auto"/>
              <w:bottom w:val="single" w:sz="4" w:space="0" w:color="auto"/>
              <w:right w:val="single" w:sz="4" w:space="0" w:color="auto"/>
            </w:tcBorders>
            <w:hideMark/>
          </w:tcPr>
          <w:p w:rsidR="00CD68D4" w:rsidRPr="00E363C8" w:rsidRDefault="00CD68D4" w:rsidP="000D55FC">
            <w:pPr>
              <w:jc w:val="center"/>
              <w:rPr>
                <w:rFonts w:ascii="Times New Roman" w:hAnsi="Times New Roman" w:cs="Times New Roman"/>
                <w:b/>
                <w:lang w:eastAsia="en-US"/>
              </w:rPr>
            </w:pPr>
            <w:r w:rsidRPr="00E363C8">
              <w:rPr>
                <w:rFonts w:ascii="Times New Roman" w:hAnsi="Times New Roman" w:cs="Times New Roman"/>
                <w:b/>
              </w:rPr>
              <w:t>о/</w:t>
            </w:r>
            <w:proofErr w:type="spellStart"/>
            <w:r w:rsidRPr="00E363C8">
              <w:rPr>
                <w:rFonts w:ascii="Times New Roman" w:hAnsi="Times New Roman" w:cs="Times New Roman"/>
                <w:b/>
              </w:rPr>
              <w:t>д.ф</w:t>
            </w:r>
            <w:proofErr w:type="spellEnd"/>
            <w:r w:rsidRPr="00E363C8">
              <w:rPr>
                <w:rFonts w:ascii="Times New Roman" w:hAnsi="Times New Roman" w:cs="Times New Roman"/>
                <w:b/>
              </w:rPr>
              <w:t>.</w:t>
            </w:r>
          </w:p>
        </w:tc>
        <w:tc>
          <w:tcPr>
            <w:tcW w:w="709" w:type="dxa"/>
            <w:tcBorders>
              <w:top w:val="single" w:sz="4" w:space="0" w:color="auto"/>
              <w:left w:val="single" w:sz="4" w:space="0" w:color="auto"/>
              <w:bottom w:val="single" w:sz="4" w:space="0" w:color="auto"/>
              <w:right w:val="single" w:sz="4" w:space="0" w:color="auto"/>
            </w:tcBorders>
            <w:hideMark/>
          </w:tcPr>
          <w:p w:rsidR="00CD68D4" w:rsidRPr="00E363C8" w:rsidRDefault="00CD68D4" w:rsidP="000D55FC">
            <w:pPr>
              <w:jc w:val="center"/>
              <w:rPr>
                <w:rFonts w:ascii="Times New Roman" w:hAnsi="Times New Roman" w:cs="Times New Roman"/>
                <w:b/>
                <w:lang w:eastAsia="en-US"/>
              </w:rPr>
            </w:pPr>
            <w:proofErr w:type="spellStart"/>
            <w:r w:rsidRPr="00E363C8">
              <w:rPr>
                <w:rFonts w:ascii="Times New Roman" w:hAnsi="Times New Roman" w:cs="Times New Roman"/>
                <w:b/>
              </w:rPr>
              <w:t>з.ф</w:t>
            </w:r>
            <w:proofErr w:type="spellEnd"/>
            <w:r w:rsidRPr="00E363C8">
              <w:rPr>
                <w:rFonts w:ascii="Times New Roman" w:hAnsi="Times New Roman" w:cs="Times New Roman"/>
                <w:b/>
              </w:rPr>
              <w:t>.</w:t>
            </w:r>
          </w:p>
        </w:tc>
        <w:tc>
          <w:tcPr>
            <w:tcW w:w="992" w:type="dxa"/>
            <w:tcBorders>
              <w:top w:val="single" w:sz="4" w:space="0" w:color="auto"/>
              <w:left w:val="single" w:sz="4" w:space="0" w:color="auto"/>
              <w:bottom w:val="single" w:sz="4" w:space="0" w:color="auto"/>
              <w:right w:val="single" w:sz="4" w:space="0" w:color="auto"/>
            </w:tcBorders>
          </w:tcPr>
          <w:p w:rsidR="00CD68D4" w:rsidRPr="00E363C8" w:rsidRDefault="00CD68D4" w:rsidP="000D55FC">
            <w:pPr>
              <w:jc w:val="center"/>
              <w:rPr>
                <w:rFonts w:ascii="Times New Roman" w:hAnsi="Times New Roman" w:cs="Times New Roman"/>
              </w:rPr>
            </w:pPr>
          </w:p>
        </w:tc>
      </w:tr>
      <w:tr w:rsidR="00CD68D4" w:rsidRPr="00737199" w:rsidTr="000D55FC">
        <w:trPr>
          <w:trHeight w:val="88"/>
        </w:trPr>
        <w:tc>
          <w:tcPr>
            <w:tcW w:w="1418" w:type="dxa"/>
            <w:tcBorders>
              <w:top w:val="single" w:sz="4" w:space="0" w:color="auto"/>
              <w:left w:val="single" w:sz="4" w:space="0" w:color="auto"/>
              <w:bottom w:val="single" w:sz="4" w:space="0" w:color="auto"/>
              <w:right w:val="single" w:sz="4" w:space="0" w:color="auto"/>
            </w:tcBorders>
            <w:vAlign w:val="center"/>
            <w:hideMark/>
          </w:tcPr>
          <w:p w:rsidR="00CD68D4" w:rsidRPr="00737199" w:rsidRDefault="00CD68D4" w:rsidP="000D55FC">
            <w:pPr>
              <w:suppressAutoHyphens w:val="0"/>
              <w:jc w:val="center"/>
              <w:rPr>
                <w:rFonts w:ascii="Times New Roman" w:hAnsi="Times New Roman" w:cs="Times New Roman"/>
                <w:b/>
                <w:i/>
                <w:color w:val="7030A0"/>
                <w:lang w:eastAsia="en-US"/>
              </w:rPr>
            </w:pPr>
            <w:r w:rsidRPr="00737199">
              <w:rPr>
                <w:rFonts w:ascii="Times New Roman" w:hAnsi="Times New Roman" w:cs="Times New Roman"/>
                <w:b/>
                <w:i/>
                <w:color w:val="7030A0"/>
                <w:lang w:eastAsia="en-US"/>
              </w:rPr>
              <w:t>1</w:t>
            </w:r>
          </w:p>
        </w:tc>
        <w:tc>
          <w:tcPr>
            <w:tcW w:w="5953" w:type="dxa"/>
            <w:tcBorders>
              <w:top w:val="single" w:sz="4" w:space="0" w:color="auto"/>
              <w:left w:val="single" w:sz="4" w:space="0" w:color="auto"/>
              <w:bottom w:val="single" w:sz="4" w:space="0" w:color="auto"/>
              <w:right w:val="single" w:sz="4" w:space="0" w:color="auto"/>
            </w:tcBorders>
            <w:vAlign w:val="center"/>
            <w:hideMark/>
          </w:tcPr>
          <w:p w:rsidR="00CD68D4" w:rsidRPr="00737199" w:rsidRDefault="00CD68D4" w:rsidP="000D55FC">
            <w:pPr>
              <w:suppressAutoHyphens w:val="0"/>
              <w:jc w:val="center"/>
              <w:rPr>
                <w:rFonts w:ascii="Times New Roman" w:hAnsi="Times New Roman" w:cs="Times New Roman"/>
                <w:b/>
                <w:i/>
                <w:color w:val="7030A0"/>
                <w:lang w:eastAsia="en-US"/>
              </w:rPr>
            </w:pPr>
            <w:r w:rsidRPr="00737199">
              <w:rPr>
                <w:rFonts w:ascii="Times New Roman" w:hAnsi="Times New Roman" w:cs="Times New Roman"/>
                <w:b/>
                <w:i/>
                <w:color w:val="7030A0"/>
                <w:lang w:eastAsia="en-US"/>
              </w:rPr>
              <w:t>2</w:t>
            </w:r>
          </w:p>
        </w:tc>
        <w:tc>
          <w:tcPr>
            <w:tcW w:w="709" w:type="dxa"/>
            <w:tcBorders>
              <w:top w:val="single" w:sz="4" w:space="0" w:color="auto"/>
              <w:left w:val="single" w:sz="4" w:space="0" w:color="auto"/>
              <w:bottom w:val="single" w:sz="4" w:space="0" w:color="auto"/>
              <w:right w:val="single" w:sz="4" w:space="0" w:color="auto"/>
            </w:tcBorders>
            <w:hideMark/>
          </w:tcPr>
          <w:p w:rsidR="00CD68D4" w:rsidRPr="00E363C8" w:rsidRDefault="00CD68D4" w:rsidP="000D55FC">
            <w:pPr>
              <w:jc w:val="center"/>
              <w:rPr>
                <w:rFonts w:ascii="Times New Roman" w:hAnsi="Times New Roman" w:cs="Times New Roman"/>
                <w:b/>
                <w:i/>
              </w:rPr>
            </w:pPr>
            <w:r w:rsidRPr="00E363C8">
              <w:rPr>
                <w:rFonts w:ascii="Times New Roman" w:hAnsi="Times New Roman" w:cs="Times New Roman"/>
                <w:b/>
                <w:i/>
              </w:rPr>
              <w:t>3</w:t>
            </w:r>
          </w:p>
        </w:tc>
        <w:tc>
          <w:tcPr>
            <w:tcW w:w="709" w:type="dxa"/>
            <w:tcBorders>
              <w:top w:val="single" w:sz="4" w:space="0" w:color="auto"/>
              <w:left w:val="single" w:sz="4" w:space="0" w:color="auto"/>
              <w:bottom w:val="single" w:sz="4" w:space="0" w:color="auto"/>
              <w:right w:val="single" w:sz="4" w:space="0" w:color="auto"/>
            </w:tcBorders>
            <w:hideMark/>
          </w:tcPr>
          <w:p w:rsidR="00CD68D4" w:rsidRPr="00E363C8" w:rsidRDefault="00CD68D4" w:rsidP="000D55FC">
            <w:pPr>
              <w:jc w:val="center"/>
              <w:rPr>
                <w:rFonts w:ascii="Times New Roman" w:hAnsi="Times New Roman" w:cs="Times New Roman"/>
                <w:b/>
                <w:i/>
              </w:rPr>
            </w:pPr>
            <w:r w:rsidRPr="00E363C8">
              <w:rPr>
                <w:rFonts w:ascii="Times New Roman" w:hAnsi="Times New Roman" w:cs="Times New Roman"/>
                <w:b/>
                <w:i/>
              </w:rPr>
              <w:t>4</w:t>
            </w:r>
          </w:p>
        </w:tc>
        <w:tc>
          <w:tcPr>
            <w:tcW w:w="992" w:type="dxa"/>
            <w:tcBorders>
              <w:top w:val="single" w:sz="4" w:space="0" w:color="auto"/>
              <w:left w:val="single" w:sz="4" w:space="0" w:color="auto"/>
              <w:bottom w:val="single" w:sz="4" w:space="0" w:color="auto"/>
              <w:right w:val="single" w:sz="4" w:space="0" w:color="auto"/>
            </w:tcBorders>
          </w:tcPr>
          <w:p w:rsidR="00CD68D4" w:rsidRPr="00E363C8" w:rsidRDefault="00CD68D4" w:rsidP="000D55FC">
            <w:pPr>
              <w:jc w:val="center"/>
              <w:rPr>
                <w:rFonts w:ascii="Times New Roman" w:hAnsi="Times New Roman" w:cs="Times New Roman"/>
                <w:b/>
                <w:i/>
              </w:rPr>
            </w:pPr>
            <w:r w:rsidRPr="00E363C8">
              <w:rPr>
                <w:rFonts w:ascii="Times New Roman" w:hAnsi="Times New Roman" w:cs="Times New Roman"/>
                <w:b/>
                <w:i/>
              </w:rPr>
              <w:t>5</w:t>
            </w:r>
          </w:p>
        </w:tc>
      </w:tr>
      <w:tr w:rsidR="00CD68D4" w:rsidRPr="00737199" w:rsidTr="000D55FC">
        <w:trPr>
          <w:trHeight w:val="675"/>
        </w:trPr>
        <w:tc>
          <w:tcPr>
            <w:tcW w:w="1418"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Лекція 1</w:t>
            </w:r>
          </w:p>
        </w:tc>
        <w:tc>
          <w:tcPr>
            <w:tcW w:w="5953"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tabs>
                <w:tab w:val="left" w:pos="284"/>
                <w:tab w:val="left" w:pos="567"/>
              </w:tabs>
              <w:jc w:val="both"/>
              <w:rPr>
                <w:rFonts w:ascii="Times New Roman" w:hAnsi="Times New Roman" w:cs="Times New Roman"/>
                <w:b/>
              </w:rPr>
            </w:pPr>
            <w:r w:rsidRPr="006C1FBD">
              <w:rPr>
                <w:rFonts w:ascii="Times New Roman" w:hAnsi="Times New Roman" w:cs="Times New Roman"/>
                <w:b/>
                <w:bCs/>
              </w:rPr>
              <w:t>Тема 1. Конвенція про захист прав людини та основоположних свобод: загальна характеристика</w:t>
            </w:r>
            <w:r>
              <w:rPr>
                <w:rFonts w:ascii="Times New Roman" w:hAnsi="Times New Roman" w:cs="Times New Roman"/>
                <w:b/>
                <w:bCs/>
              </w:rPr>
              <w:t>.</w:t>
            </w:r>
            <w:r w:rsidRPr="006C1FBD">
              <w:rPr>
                <w:rFonts w:ascii="Times New Roman" w:hAnsi="Times New Roman" w:cs="Times New Roman"/>
                <w:b/>
                <w:bCs/>
              </w:rPr>
              <w:t xml:space="preserve"> </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E1382A" w:rsidP="000D55FC">
            <w:pPr>
              <w:autoSpaceDE w:val="0"/>
              <w:autoSpaceDN w:val="0"/>
              <w:jc w:val="center"/>
              <w:rPr>
                <w:rFonts w:ascii="Times New Roman" w:hAnsi="Times New Roman" w:cs="Times New Roman"/>
                <w:lang w:eastAsia="en-US"/>
              </w:rPr>
            </w:pPr>
            <w:r>
              <w:rPr>
                <w:rFonts w:ascii="Times New Roman" w:hAnsi="Times New Roman" w:cs="Times New Roman"/>
                <w:lang w:eastAsia="en-US"/>
              </w:rPr>
              <w:t>1</w:t>
            </w: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675"/>
        </w:trPr>
        <w:tc>
          <w:tcPr>
            <w:tcW w:w="1418"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Практичн</w:t>
            </w:r>
            <w:r>
              <w:rPr>
                <w:rFonts w:ascii="Times New Roman" w:hAnsi="Times New Roman" w:cs="Times New Roman"/>
              </w:rPr>
              <w:t>е заняття 1</w:t>
            </w:r>
          </w:p>
        </w:tc>
        <w:tc>
          <w:tcPr>
            <w:tcW w:w="5953" w:type="dxa"/>
            <w:tcBorders>
              <w:top w:val="single" w:sz="4" w:space="0" w:color="auto"/>
              <w:left w:val="single" w:sz="4" w:space="0" w:color="auto"/>
              <w:bottom w:val="single" w:sz="4" w:space="0" w:color="auto"/>
              <w:right w:val="single" w:sz="4" w:space="0" w:color="auto"/>
            </w:tcBorders>
          </w:tcPr>
          <w:p w:rsidR="00CD68D4" w:rsidRPr="006C1FBD" w:rsidRDefault="00CD68D4" w:rsidP="000D55FC">
            <w:pPr>
              <w:tabs>
                <w:tab w:val="left" w:pos="284"/>
                <w:tab w:val="left" w:pos="567"/>
              </w:tabs>
              <w:ind w:left="34" w:hanging="34"/>
              <w:jc w:val="both"/>
              <w:rPr>
                <w:rFonts w:ascii="Times New Roman" w:hAnsi="Times New Roman" w:cs="Times New Roman"/>
                <w:b/>
                <w:bCs/>
              </w:rPr>
            </w:pPr>
            <w:r w:rsidRPr="006C1FBD">
              <w:rPr>
                <w:rFonts w:ascii="Times New Roman" w:hAnsi="Times New Roman" w:cs="Times New Roman"/>
                <w:b/>
                <w:bCs/>
              </w:rPr>
              <w:t>Тема 1. Конвенція про захист прав людини та основоположних свобод: загальна характеристика</w:t>
            </w:r>
            <w:r>
              <w:rPr>
                <w:rFonts w:ascii="Times New Roman" w:hAnsi="Times New Roman" w:cs="Times New Roman"/>
                <w:b/>
                <w:bCs/>
              </w:rPr>
              <w:t>.</w:t>
            </w:r>
            <w:r w:rsidRPr="006C1FBD">
              <w:rPr>
                <w:rFonts w:ascii="Times New Roman" w:hAnsi="Times New Roman" w:cs="Times New Roman"/>
                <w:b/>
                <w:bCs/>
              </w:rPr>
              <w:t xml:space="preserve"> </w:t>
            </w:r>
          </w:p>
          <w:p w:rsidR="00CD68D4" w:rsidRPr="00737199" w:rsidRDefault="00CD68D4" w:rsidP="000D55FC">
            <w:pPr>
              <w:autoSpaceDE w:val="0"/>
              <w:autoSpaceDN w:val="0"/>
              <w:ind w:left="34" w:hanging="34"/>
              <w:jc w:val="center"/>
              <w:rPr>
                <w:rFonts w:ascii="Times New Roman" w:hAnsi="Times New Roman" w:cs="Times New Roman"/>
              </w:rPr>
            </w:pPr>
            <w:r w:rsidRPr="00737199">
              <w:rPr>
                <w:rFonts w:ascii="Times New Roman" w:hAnsi="Times New Roman" w:cs="Times New Roman"/>
              </w:rPr>
              <w:t>Пер</w:t>
            </w:r>
            <w:r w:rsidRPr="00737199">
              <w:rPr>
                <w:rFonts w:ascii="Times New Roman" w:hAnsi="Times New Roman" w:cs="Times New Roman"/>
                <w:lang w:val="ru-RU"/>
              </w:rPr>
              <w:t>е</w:t>
            </w:r>
            <w:r w:rsidRPr="00737199">
              <w:rPr>
                <w:rFonts w:ascii="Times New Roman" w:hAnsi="Times New Roman" w:cs="Times New Roman"/>
              </w:rPr>
              <w:t>лік питань</w:t>
            </w:r>
          </w:p>
          <w:p w:rsidR="00CD68D4" w:rsidRPr="00271365" w:rsidRDefault="00CD68D4" w:rsidP="002D1576">
            <w:pPr>
              <w:pStyle w:val="af0"/>
              <w:numPr>
                <w:ilvl w:val="0"/>
                <w:numId w:val="4"/>
              </w:numPr>
              <w:tabs>
                <w:tab w:val="left" w:pos="284"/>
                <w:tab w:val="left" w:pos="567"/>
              </w:tabs>
              <w:ind w:left="34" w:hanging="34"/>
              <w:jc w:val="both"/>
              <w:rPr>
                <w:rFonts w:ascii="Times New Roman" w:hAnsi="Times New Roman" w:cs="Times New Roman"/>
                <w:bCs/>
              </w:rPr>
            </w:pPr>
            <w:r w:rsidRPr="00271365">
              <w:rPr>
                <w:rFonts w:ascii="Times New Roman" w:hAnsi="Times New Roman" w:cs="Times New Roman"/>
                <w:bCs/>
              </w:rPr>
              <w:t xml:space="preserve">Історичні причини й умови прийняття Конвенції.  </w:t>
            </w:r>
          </w:p>
          <w:p w:rsidR="00CD68D4" w:rsidRPr="00271365" w:rsidRDefault="00CD68D4" w:rsidP="002D1576">
            <w:pPr>
              <w:pStyle w:val="af0"/>
              <w:numPr>
                <w:ilvl w:val="0"/>
                <w:numId w:val="4"/>
              </w:numPr>
              <w:tabs>
                <w:tab w:val="left" w:pos="284"/>
                <w:tab w:val="left" w:pos="567"/>
              </w:tabs>
              <w:ind w:left="34" w:hanging="34"/>
              <w:jc w:val="both"/>
              <w:rPr>
                <w:rFonts w:ascii="Times New Roman" w:hAnsi="Times New Roman" w:cs="Times New Roman"/>
                <w:bCs/>
              </w:rPr>
            </w:pPr>
            <w:r w:rsidRPr="00271365">
              <w:rPr>
                <w:rFonts w:ascii="Times New Roman" w:hAnsi="Times New Roman" w:cs="Times New Roman"/>
                <w:bCs/>
              </w:rPr>
              <w:t xml:space="preserve">Вихідні засади Конвенції. Її структура та зміст. </w:t>
            </w:r>
          </w:p>
          <w:p w:rsidR="00CD68D4" w:rsidRDefault="00CD68D4" w:rsidP="002D1576">
            <w:pPr>
              <w:pStyle w:val="af0"/>
              <w:numPr>
                <w:ilvl w:val="0"/>
                <w:numId w:val="4"/>
              </w:numPr>
              <w:tabs>
                <w:tab w:val="left" w:pos="284"/>
                <w:tab w:val="left" w:pos="567"/>
              </w:tabs>
              <w:ind w:left="34" w:hanging="34"/>
              <w:jc w:val="both"/>
              <w:rPr>
                <w:rFonts w:ascii="Times New Roman" w:hAnsi="Times New Roman" w:cs="Times New Roman"/>
                <w:bCs/>
              </w:rPr>
            </w:pPr>
            <w:r w:rsidRPr="00271365">
              <w:rPr>
                <w:rFonts w:ascii="Times New Roman" w:hAnsi="Times New Roman" w:cs="Times New Roman"/>
                <w:bCs/>
              </w:rPr>
              <w:t>Протоколи до Конвенції.</w:t>
            </w:r>
          </w:p>
          <w:p w:rsidR="00CD68D4" w:rsidRPr="00271365" w:rsidRDefault="00CD68D4" w:rsidP="002D1576">
            <w:pPr>
              <w:pStyle w:val="af0"/>
              <w:numPr>
                <w:ilvl w:val="0"/>
                <w:numId w:val="4"/>
              </w:numPr>
              <w:tabs>
                <w:tab w:val="left" w:pos="284"/>
                <w:tab w:val="left" w:pos="567"/>
              </w:tabs>
              <w:ind w:left="34" w:hanging="34"/>
              <w:jc w:val="both"/>
              <w:rPr>
                <w:rFonts w:ascii="Times New Roman" w:hAnsi="Times New Roman" w:cs="Times New Roman"/>
                <w:bCs/>
              </w:rPr>
            </w:pPr>
            <w:r w:rsidRPr="00271365">
              <w:rPr>
                <w:rFonts w:ascii="Times New Roman" w:hAnsi="Times New Roman" w:cs="Times New Roman"/>
                <w:bCs/>
              </w:rPr>
              <w:t>Місце Конвенції у національних правових системах держав-членів Ради Європи та в правовій системі України.</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lang w:eastAsia="en-US"/>
              </w:rPr>
            </w:pP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675"/>
        </w:trPr>
        <w:tc>
          <w:tcPr>
            <w:tcW w:w="1418" w:type="dxa"/>
            <w:tcBorders>
              <w:top w:val="single" w:sz="4" w:space="0" w:color="auto"/>
              <w:left w:val="single" w:sz="4" w:space="0" w:color="auto"/>
              <w:bottom w:val="single" w:sz="4" w:space="0" w:color="auto"/>
              <w:right w:val="single" w:sz="4" w:space="0" w:color="auto"/>
            </w:tcBorders>
          </w:tcPr>
          <w:p w:rsidR="00CD68D4" w:rsidRDefault="00CD68D4" w:rsidP="000D55FC">
            <w:pPr>
              <w:autoSpaceDE w:val="0"/>
              <w:autoSpaceDN w:val="0"/>
              <w:jc w:val="center"/>
              <w:rPr>
                <w:rFonts w:ascii="Times New Roman" w:hAnsi="Times New Roman" w:cs="Times New Roman"/>
              </w:rPr>
            </w:pPr>
            <w:r>
              <w:rPr>
                <w:rFonts w:ascii="Times New Roman" w:hAnsi="Times New Roman" w:cs="Times New Roman"/>
              </w:rPr>
              <w:t>Самостійна робота</w:t>
            </w:r>
          </w:p>
        </w:tc>
        <w:tc>
          <w:tcPr>
            <w:tcW w:w="5953" w:type="dxa"/>
            <w:tcBorders>
              <w:top w:val="single" w:sz="4" w:space="0" w:color="auto"/>
              <w:left w:val="single" w:sz="4" w:space="0" w:color="auto"/>
              <w:bottom w:val="single" w:sz="4" w:space="0" w:color="auto"/>
              <w:right w:val="single" w:sz="4" w:space="0" w:color="auto"/>
            </w:tcBorders>
          </w:tcPr>
          <w:p w:rsidR="00CD68D4" w:rsidRDefault="00CD68D4" w:rsidP="000D55FC">
            <w:pPr>
              <w:shd w:val="clear" w:color="auto" w:fill="FFFFFF"/>
              <w:ind w:left="34" w:hanging="34"/>
              <w:jc w:val="both"/>
              <w:rPr>
                <w:rFonts w:ascii="Times New Roman" w:hAnsi="Times New Roman" w:cs="Times New Roman"/>
                <w:b/>
                <w:shd w:val="clear" w:color="auto" w:fill="FFFFFF"/>
              </w:rPr>
            </w:pPr>
            <w:r w:rsidRPr="006C1FBD">
              <w:rPr>
                <w:rFonts w:ascii="Times New Roman" w:hAnsi="Times New Roman" w:cs="Times New Roman"/>
                <w:b/>
                <w:bCs/>
              </w:rPr>
              <w:t>Тема 1. Конвенція про захист прав людини та основоположних свобод: загальна характеристика</w:t>
            </w:r>
            <w:r>
              <w:rPr>
                <w:rFonts w:ascii="Times New Roman" w:hAnsi="Times New Roman" w:cs="Times New Roman"/>
                <w:b/>
                <w:bCs/>
              </w:rPr>
              <w:t>.</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6204B1" w:rsidP="000D55FC">
            <w:pPr>
              <w:autoSpaceDE w:val="0"/>
              <w:autoSpaceDN w:val="0"/>
              <w:jc w:val="center"/>
              <w:rPr>
                <w:rFonts w:ascii="Times New Roman" w:hAnsi="Times New Roman" w:cs="Times New Roman"/>
              </w:rPr>
            </w:pPr>
            <w:r>
              <w:rPr>
                <w:rFonts w:ascii="Times New Roman" w:hAnsi="Times New Roman" w:cs="Times New Roman"/>
              </w:rPr>
              <w:t>6</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6204B1" w:rsidP="000D55FC">
            <w:pPr>
              <w:autoSpaceDE w:val="0"/>
              <w:autoSpaceDN w:val="0"/>
              <w:jc w:val="center"/>
              <w:rPr>
                <w:rFonts w:ascii="Times New Roman" w:hAnsi="Times New Roman" w:cs="Times New Roman"/>
                <w:lang w:eastAsia="en-US"/>
              </w:rPr>
            </w:pPr>
            <w:r>
              <w:rPr>
                <w:rFonts w:ascii="Times New Roman" w:hAnsi="Times New Roman" w:cs="Times New Roman"/>
                <w:lang w:eastAsia="en-US"/>
              </w:rPr>
              <w:t>9</w:t>
            </w: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641"/>
        </w:trPr>
        <w:tc>
          <w:tcPr>
            <w:tcW w:w="1418"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Pr>
                <w:rFonts w:ascii="Times New Roman" w:hAnsi="Times New Roman" w:cs="Times New Roman"/>
              </w:rPr>
              <w:t>Лекція 2</w:t>
            </w:r>
          </w:p>
        </w:tc>
        <w:tc>
          <w:tcPr>
            <w:tcW w:w="5953"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tabs>
                <w:tab w:val="left" w:pos="284"/>
                <w:tab w:val="left" w:pos="567"/>
              </w:tabs>
              <w:ind w:left="34" w:hanging="34"/>
              <w:jc w:val="both"/>
              <w:rPr>
                <w:rFonts w:ascii="Times New Roman" w:hAnsi="Times New Roman" w:cs="Times New Roman"/>
                <w:b/>
              </w:rPr>
            </w:pPr>
            <w:r w:rsidRPr="006C1FBD">
              <w:rPr>
                <w:rFonts w:ascii="Times New Roman" w:hAnsi="Times New Roman" w:cs="Times New Roman"/>
                <w:b/>
                <w:bCs/>
              </w:rPr>
              <w:t>Тема 2. Європейський суд з прав людини: загальна характеристика.</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E1382A" w:rsidP="000D55FC">
            <w:pPr>
              <w:autoSpaceDE w:val="0"/>
              <w:autoSpaceDN w:val="0"/>
              <w:jc w:val="center"/>
              <w:rPr>
                <w:rFonts w:ascii="Times New Roman" w:hAnsi="Times New Roman" w:cs="Times New Roman"/>
                <w:lang w:eastAsia="en-US"/>
              </w:rPr>
            </w:pPr>
            <w:r>
              <w:rPr>
                <w:rFonts w:ascii="Times New Roman" w:hAnsi="Times New Roman" w:cs="Times New Roman"/>
                <w:lang w:eastAsia="en-US"/>
              </w:rPr>
              <w:t>1</w:t>
            </w: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r w:rsidRPr="00737199">
              <w:rPr>
                <w:rFonts w:ascii="Times New Roman" w:hAnsi="Times New Roman" w:cs="Times New Roman"/>
                <w:i/>
              </w:rPr>
              <w:t>щотижня</w:t>
            </w:r>
          </w:p>
        </w:tc>
      </w:tr>
      <w:tr w:rsidR="00CD68D4" w:rsidRPr="00737199" w:rsidTr="000D55FC">
        <w:trPr>
          <w:trHeight w:val="675"/>
        </w:trPr>
        <w:tc>
          <w:tcPr>
            <w:tcW w:w="1418"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Практичне заняття 2</w:t>
            </w:r>
          </w:p>
        </w:tc>
        <w:tc>
          <w:tcPr>
            <w:tcW w:w="5953" w:type="dxa"/>
            <w:tcBorders>
              <w:top w:val="single" w:sz="4" w:space="0" w:color="auto"/>
              <w:left w:val="single" w:sz="4" w:space="0" w:color="auto"/>
              <w:bottom w:val="single" w:sz="4" w:space="0" w:color="auto"/>
              <w:right w:val="single" w:sz="4" w:space="0" w:color="auto"/>
            </w:tcBorders>
          </w:tcPr>
          <w:p w:rsidR="00CD68D4" w:rsidRDefault="00CD68D4" w:rsidP="000D55FC">
            <w:pPr>
              <w:tabs>
                <w:tab w:val="left" w:pos="284"/>
                <w:tab w:val="left" w:pos="567"/>
              </w:tabs>
              <w:ind w:left="34" w:hanging="34"/>
              <w:jc w:val="both"/>
              <w:rPr>
                <w:rFonts w:ascii="Times New Roman" w:hAnsi="Times New Roman" w:cs="Times New Roman"/>
                <w:b/>
                <w:bCs/>
              </w:rPr>
            </w:pPr>
            <w:r w:rsidRPr="006C1FBD">
              <w:rPr>
                <w:rFonts w:ascii="Times New Roman" w:hAnsi="Times New Roman" w:cs="Times New Roman"/>
                <w:b/>
                <w:bCs/>
              </w:rPr>
              <w:t>Тема 2. Європейський суд з прав людини: загальна характеристика.</w:t>
            </w:r>
          </w:p>
          <w:p w:rsidR="00CD68D4" w:rsidRPr="00737199" w:rsidRDefault="00CD68D4" w:rsidP="000D55FC">
            <w:pPr>
              <w:autoSpaceDE w:val="0"/>
              <w:autoSpaceDN w:val="0"/>
              <w:ind w:left="34" w:hanging="34"/>
              <w:jc w:val="center"/>
              <w:rPr>
                <w:rFonts w:ascii="Times New Roman" w:hAnsi="Times New Roman" w:cs="Times New Roman"/>
              </w:rPr>
            </w:pPr>
            <w:r w:rsidRPr="00737199">
              <w:rPr>
                <w:rFonts w:ascii="Times New Roman" w:hAnsi="Times New Roman" w:cs="Times New Roman"/>
              </w:rPr>
              <w:t>Пер</w:t>
            </w:r>
            <w:r w:rsidRPr="00737199">
              <w:rPr>
                <w:rFonts w:ascii="Times New Roman" w:hAnsi="Times New Roman" w:cs="Times New Roman"/>
                <w:lang w:val="ru-RU"/>
              </w:rPr>
              <w:t>е</w:t>
            </w:r>
            <w:r w:rsidRPr="00737199">
              <w:rPr>
                <w:rFonts w:ascii="Times New Roman" w:hAnsi="Times New Roman" w:cs="Times New Roman"/>
              </w:rPr>
              <w:t>лік питань</w:t>
            </w:r>
          </w:p>
          <w:p w:rsidR="00CD68D4" w:rsidRPr="00271365" w:rsidRDefault="00CD68D4" w:rsidP="002D1576">
            <w:pPr>
              <w:pStyle w:val="af0"/>
              <w:numPr>
                <w:ilvl w:val="0"/>
                <w:numId w:val="5"/>
              </w:numPr>
              <w:tabs>
                <w:tab w:val="left" w:pos="284"/>
                <w:tab w:val="left" w:pos="567"/>
              </w:tabs>
              <w:ind w:left="34" w:hanging="34"/>
              <w:jc w:val="both"/>
              <w:rPr>
                <w:rFonts w:ascii="Times New Roman" w:hAnsi="Times New Roman" w:cs="Times New Roman"/>
                <w:bCs/>
              </w:rPr>
            </w:pPr>
            <w:r w:rsidRPr="00271365">
              <w:rPr>
                <w:rFonts w:ascii="Times New Roman" w:hAnsi="Times New Roman" w:cs="Times New Roman"/>
                <w:bCs/>
              </w:rPr>
              <w:t xml:space="preserve">Порядок утворення, склад і внутрішня структура Суду. </w:t>
            </w:r>
          </w:p>
          <w:p w:rsidR="00CD68D4" w:rsidRPr="00271365" w:rsidRDefault="00CD68D4" w:rsidP="002D1576">
            <w:pPr>
              <w:pStyle w:val="af0"/>
              <w:numPr>
                <w:ilvl w:val="0"/>
                <w:numId w:val="5"/>
              </w:numPr>
              <w:tabs>
                <w:tab w:val="left" w:pos="284"/>
                <w:tab w:val="left" w:pos="567"/>
              </w:tabs>
              <w:ind w:left="34" w:hanging="34"/>
              <w:jc w:val="both"/>
              <w:rPr>
                <w:rFonts w:ascii="Times New Roman" w:hAnsi="Times New Roman" w:cs="Times New Roman"/>
                <w:bCs/>
              </w:rPr>
            </w:pPr>
            <w:r w:rsidRPr="00271365">
              <w:rPr>
                <w:rFonts w:ascii="Times New Roman" w:hAnsi="Times New Roman" w:cs="Times New Roman"/>
                <w:bCs/>
              </w:rPr>
              <w:t xml:space="preserve">Компетенція Суду. Порядок і форми діяльності Суду. </w:t>
            </w:r>
          </w:p>
          <w:p w:rsidR="00CD68D4" w:rsidRPr="00271365" w:rsidRDefault="00CD68D4" w:rsidP="002D1576">
            <w:pPr>
              <w:pStyle w:val="af0"/>
              <w:numPr>
                <w:ilvl w:val="0"/>
                <w:numId w:val="5"/>
              </w:numPr>
              <w:tabs>
                <w:tab w:val="left" w:pos="284"/>
                <w:tab w:val="left" w:pos="567"/>
              </w:tabs>
              <w:ind w:left="34" w:hanging="34"/>
              <w:jc w:val="both"/>
              <w:rPr>
                <w:rFonts w:ascii="Times New Roman" w:hAnsi="Times New Roman" w:cs="Times New Roman"/>
                <w:bCs/>
              </w:rPr>
            </w:pPr>
            <w:r w:rsidRPr="00271365">
              <w:rPr>
                <w:rFonts w:ascii="Times New Roman" w:hAnsi="Times New Roman" w:cs="Times New Roman"/>
                <w:bCs/>
              </w:rPr>
              <w:t xml:space="preserve">Право на звернення до Суду. Умови прийнятності заяви до розгляду в Суді та умови сумісності заяви з Конвенцією. Виконання рішень </w:t>
            </w:r>
            <w:proofErr w:type="spellStart"/>
            <w:r w:rsidRPr="00271365">
              <w:rPr>
                <w:rFonts w:ascii="Times New Roman" w:hAnsi="Times New Roman" w:cs="Times New Roman"/>
                <w:bCs/>
              </w:rPr>
              <w:t>Cуду</w:t>
            </w:r>
            <w:proofErr w:type="spellEnd"/>
            <w:r w:rsidRPr="00271365">
              <w:rPr>
                <w:rFonts w:ascii="Times New Roman" w:hAnsi="Times New Roman" w:cs="Times New Roman"/>
                <w:bCs/>
              </w:rPr>
              <w:t xml:space="preserve">. </w:t>
            </w:r>
          </w:p>
          <w:p w:rsidR="00CD68D4" w:rsidRPr="00994EBE" w:rsidRDefault="00CD68D4" w:rsidP="002D1576">
            <w:pPr>
              <w:pStyle w:val="af0"/>
              <w:numPr>
                <w:ilvl w:val="0"/>
                <w:numId w:val="5"/>
              </w:numPr>
              <w:tabs>
                <w:tab w:val="left" w:pos="284"/>
                <w:tab w:val="left" w:pos="567"/>
              </w:tabs>
              <w:ind w:left="34" w:hanging="34"/>
              <w:jc w:val="both"/>
              <w:rPr>
                <w:rFonts w:ascii="Times New Roman" w:hAnsi="Times New Roman" w:cs="Times New Roman"/>
              </w:rPr>
            </w:pPr>
            <w:r w:rsidRPr="00271365">
              <w:rPr>
                <w:rFonts w:ascii="Times New Roman" w:hAnsi="Times New Roman" w:cs="Times New Roman"/>
                <w:bCs/>
              </w:rPr>
              <w:t>Роль Комітету Міністрів Ради Європи у контролі за виконанням рішень Суду.</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lang w:eastAsia="en-US"/>
              </w:rPr>
            </w:pP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675"/>
        </w:trPr>
        <w:tc>
          <w:tcPr>
            <w:tcW w:w="1418" w:type="dxa"/>
            <w:tcBorders>
              <w:top w:val="single" w:sz="4" w:space="0" w:color="auto"/>
              <w:left w:val="single" w:sz="4" w:space="0" w:color="auto"/>
              <w:bottom w:val="single" w:sz="4" w:space="0" w:color="auto"/>
              <w:right w:val="single" w:sz="4" w:space="0" w:color="auto"/>
            </w:tcBorders>
          </w:tcPr>
          <w:p w:rsidR="00CD68D4" w:rsidRDefault="00CD68D4" w:rsidP="000D55FC">
            <w:pPr>
              <w:autoSpaceDE w:val="0"/>
              <w:autoSpaceDN w:val="0"/>
              <w:jc w:val="center"/>
              <w:rPr>
                <w:rFonts w:ascii="Times New Roman" w:hAnsi="Times New Roman" w:cs="Times New Roman"/>
              </w:rPr>
            </w:pPr>
            <w:r>
              <w:rPr>
                <w:rFonts w:ascii="Times New Roman" w:hAnsi="Times New Roman" w:cs="Times New Roman"/>
              </w:rPr>
              <w:t>Самостійна робота</w:t>
            </w:r>
          </w:p>
        </w:tc>
        <w:tc>
          <w:tcPr>
            <w:tcW w:w="5953"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tabs>
                <w:tab w:val="left" w:pos="284"/>
                <w:tab w:val="left" w:pos="567"/>
              </w:tabs>
              <w:ind w:left="34" w:hanging="34"/>
              <w:jc w:val="both"/>
              <w:rPr>
                <w:rFonts w:ascii="Times New Roman" w:hAnsi="Times New Roman" w:cs="Times New Roman"/>
                <w:b/>
              </w:rPr>
            </w:pPr>
            <w:r w:rsidRPr="006C1FBD">
              <w:rPr>
                <w:rFonts w:ascii="Times New Roman" w:hAnsi="Times New Roman" w:cs="Times New Roman"/>
                <w:b/>
                <w:bCs/>
              </w:rPr>
              <w:t>Тема 2. Європейський суд з прав людини: загальна характеристика.</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6204B1" w:rsidP="000D55FC">
            <w:pPr>
              <w:autoSpaceDE w:val="0"/>
              <w:autoSpaceDN w:val="0"/>
              <w:jc w:val="center"/>
              <w:rPr>
                <w:rFonts w:ascii="Times New Roman" w:hAnsi="Times New Roman" w:cs="Times New Roman"/>
              </w:rPr>
            </w:pPr>
            <w:r>
              <w:rPr>
                <w:rFonts w:ascii="Times New Roman" w:hAnsi="Times New Roman" w:cs="Times New Roman"/>
              </w:rPr>
              <w:t>7</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6204B1" w:rsidP="000D55FC">
            <w:pPr>
              <w:autoSpaceDE w:val="0"/>
              <w:autoSpaceDN w:val="0"/>
              <w:jc w:val="center"/>
              <w:rPr>
                <w:rFonts w:ascii="Times New Roman" w:hAnsi="Times New Roman" w:cs="Times New Roman"/>
                <w:lang w:eastAsia="en-US"/>
              </w:rPr>
            </w:pPr>
            <w:r>
              <w:rPr>
                <w:rFonts w:ascii="Times New Roman" w:hAnsi="Times New Roman" w:cs="Times New Roman"/>
                <w:lang w:eastAsia="en-US"/>
              </w:rPr>
              <w:t>9</w:t>
            </w: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675"/>
        </w:trPr>
        <w:tc>
          <w:tcPr>
            <w:tcW w:w="1418" w:type="dxa"/>
            <w:tcBorders>
              <w:top w:val="single" w:sz="4" w:space="0" w:color="auto"/>
              <w:left w:val="single" w:sz="4" w:space="0" w:color="auto"/>
              <w:bottom w:val="single" w:sz="4" w:space="0" w:color="auto"/>
              <w:right w:val="single" w:sz="4" w:space="0" w:color="auto"/>
            </w:tcBorders>
            <w:hideMark/>
          </w:tcPr>
          <w:p w:rsidR="00CD68D4" w:rsidRPr="00737199" w:rsidRDefault="00CD68D4" w:rsidP="000D55FC">
            <w:pPr>
              <w:autoSpaceDE w:val="0"/>
              <w:autoSpaceDN w:val="0"/>
              <w:jc w:val="center"/>
              <w:rPr>
                <w:rFonts w:ascii="Times New Roman" w:hAnsi="Times New Roman" w:cs="Times New Roman"/>
                <w:lang w:eastAsia="en-US"/>
              </w:rPr>
            </w:pPr>
            <w:r>
              <w:rPr>
                <w:rFonts w:ascii="Times New Roman" w:hAnsi="Times New Roman" w:cs="Times New Roman"/>
              </w:rPr>
              <w:t>Лекція 3</w:t>
            </w:r>
            <w:r w:rsidRPr="00737199">
              <w:rPr>
                <w:rFonts w:ascii="Times New Roman" w:hAnsi="Times New Roman" w:cs="Times New Roman"/>
              </w:rPr>
              <w:t xml:space="preserve"> </w:t>
            </w:r>
          </w:p>
        </w:tc>
        <w:tc>
          <w:tcPr>
            <w:tcW w:w="5953"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tabs>
                <w:tab w:val="left" w:pos="284"/>
                <w:tab w:val="left" w:pos="567"/>
              </w:tabs>
              <w:ind w:left="34" w:hanging="34"/>
              <w:jc w:val="both"/>
              <w:rPr>
                <w:rFonts w:ascii="Times New Roman" w:hAnsi="Times New Roman" w:cs="Times New Roman"/>
              </w:rPr>
            </w:pPr>
            <w:r w:rsidRPr="006C1FBD">
              <w:rPr>
                <w:rFonts w:ascii="Times New Roman" w:hAnsi="Times New Roman" w:cs="Times New Roman"/>
                <w:b/>
                <w:bCs/>
              </w:rPr>
              <w:t>Тема 3. Правові підстави застосування Конвенції та рішень ЄСПЛ при здійсненні правосуддя.</w:t>
            </w:r>
          </w:p>
        </w:tc>
        <w:tc>
          <w:tcPr>
            <w:tcW w:w="709" w:type="dxa"/>
            <w:tcBorders>
              <w:top w:val="single" w:sz="4" w:space="0" w:color="auto"/>
              <w:left w:val="single" w:sz="4" w:space="0" w:color="auto"/>
              <w:bottom w:val="single" w:sz="4" w:space="0" w:color="auto"/>
              <w:right w:val="single" w:sz="4" w:space="0" w:color="auto"/>
            </w:tcBorders>
            <w:hideMark/>
          </w:tcPr>
          <w:p w:rsidR="00CD68D4" w:rsidRPr="00737199" w:rsidRDefault="00CD68D4" w:rsidP="000D55FC">
            <w:pPr>
              <w:autoSpaceDE w:val="0"/>
              <w:autoSpaceDN w:val="0"/>
              <w:jc w:val="center"/>
              <w:rPr>
                <w:rFonts w:ascii="Times New Roman" w:hAnsi="Times New Roman" w:cs="Times New Roman"/>
                <w:lang w:eastAsia="en-US"/>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hideMark/>
          </w:tcPr>
          <w:p w:rsidR="00CD68D4" w:rsidRPr="00737199" w:rsidRDefault="00E1382A" w:rsidP="000D55FC">
            <w:pPr>
              <w:autoSpaceDE w:val="0"/>
              <w:autoSpaceDN w:val="0"/>
              <w:jc w:val="center"/>
              <w:rPr>
                <w:rFonts w:ascii="Times New Roman" w:hAnsi="Times New Roman" w:cs="Times New Roman"/>
                <w:lang w:eastAsia="en-US"/>
              </w:rPr>
            </w:pPr>
            <w:r>
              <w:rPr>
                <w:rFonts w:ascii="Times New Roman" w:hAnsi="Times New Roman" w:cs="Times New Roman"/>
                <w:lang w:eastAsia="en-US"/>
              </w:rPr>
              <w:t>1</w:t>
            </w: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r w:rsidRPr="00737199">
              <w:rPr>
                <w:rFonts w:ascii="Times New Roman" w:hAnsi="Times New Roman" w:cs="Times New Roman"/>
                <w:i/>
              </w:rPr>
              <w:t>щотижня</w:t>
            </w:r>
          </w:p>
        </w:tc>
      </w:tr>
      <w:tr w:rsidR="00CD68D4" w:rsidRPr="00737199" w:rsidTr="000D55FC">
        <w:trPr>
          <w:trHeight w:val="675"/>
        </w:trPr>
        <w:tc>
          <w:tcPr>
            <w:tcW w:w="1418" w:type="dxa"/>
            <w:tcBorders>
              <w:top w:val="single" w:sz="4" w:space="0" w:color="auto"/>
              <w:left w:val="single" w:sz="4" w:space="0" w:color="auto"/>
              <w:bottom w:val="single" w:sz="4" w:space="0" w:color="auto"/>
              <w:right w:val="single" w:sz="4" w:space="0" w:color="auto"/>
            </w:tcBorders>
          </w:tcPr>
          <w:p w:rsidR="00CD68D4"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 xml:space="preserve">Практичне заняття </w:t>
            </w:r>
            <w:r>
              <w:rPr>
                <w:rFonts w:ascii="Times New Roman" w:hAnsi="Times New Roman" w:cs="Times New Roman"/>
              </w:rPr>
              <w:t>3</w:t>
            </w:r>
          </w:p>
        </w:tc>
        <w:tc>
          <w:tcPr>
            <w:tcW w:w="5953" w:type="dxa"/>
            <w:tcBorders>
              <w:top w:val="single" w:sz="4" w:space="0" w:color="auto"/>
              <w:left w:val="single" w:sz="4" w:space="0" w:color="auto"/>
              <w:bottom w:val="single" w:sz="4" w:space="0" w:color="auto"/>
              <w:right w:val="single" w:sz="4" w:space="0" w:color="auto"/>
            </w:tcBorders>
          </w:tcPr>
          <w:p w:rsidR="00CD68D4" w:rsidRDefault="00CD68D4" w:rsidP="000D55FC">
            <w:pPr>
              <w:tabs>
                <w:tab w:val="left" w:pos="284"/>
                <w:tab w:val="left" w:pos="567"/>
              </w:tabs>
              <w:ind w:left="34" w:hanging="34"/>
              <w:jc w:val="both"/>
              <w:rPr>
                <w:rFonts w:ascii="Times New Roman" w:hAnsi="Times New Roman" w:cs="Times New Roman"/>
                <w:b/>
                <w:bCs/>
              </w:rPr>
            </w:pPr>
            <w:r w:rsidRPr="006C1FBD">
              <w:rPr>
                <w:rFonts w:ascii="Times New Roman" w:hAnsi="Times New Roman" w:cs="Times New Roman"/>
                <w:b/>
                <w:bCs/>
              </w:rPr>
              <w:t>Тема 3. Правові підстави застосування Конвенції та рішень ЄСПЛ при здійсненні правосуддя.</w:t>
            </w:r>
          </w:p>
          <w:p w:rsidR="00CD68D4" w:rsidRPr="00737199" w:rsidRDefault="00CD68D4" w:rsidP="000D55FC">
            <w:pPr>
              <w:autoSpaceDE w:val="0"/>
              <w:autoSpaceDN w:val="0"/>
              <w:ind w:left="34" w:hanging="34"/>
              <w:jc w:val="center"/>
              <w:rPr>
                <w:rFonts w:ascii="Times New Roman" w:hAnsi="Times New Roman" w:cs="Times New Roman"/>
              </w:rPr>
            </w:pPr>
            <w:r w:rsidRPr="00737199">
              <w:rPr>
                <w:rFonts w:ascii="Times New Roman" w:hAnsi="Times New Roman" w:cs="Times New Roman"/>
              </w:rPr>
              <w:t>Пер</w:t>
            </w:r>
            <w:r w:rsidRPr="00737199">
              <w:rPr>
                <w:rFonts w:ascii="Times New Roman" w:hAnsi="Times New Roman" w:cs="Times New Roman"/>
                <w:lang w:val="ru-RU"/>
              </w:rPr>
              <w:t>е</w:t>
            </w:r>
            <w:r w:rsidRPr="00737199">
              <w:rPr>
                <w:rFonts w:ascii="Times New Roman" w:hAnsi="Times New Roman" w:cs="Times New Roman"/>
              </w:rPr>
              <w:t>лік питань</w:t>
            </w:r>
          </w:p>
          <w:p w:rsidR="00CD68D4" w:rsidRDefault="00CD68D4" w:rsidP="002D1576">
            <w:pPr>
              <w:pStyle w:val="af0"/>
              <w:numPr>
                <w:ilvl w:val="0"/>
                <w:numId w:val="6"/>
              </w:numPr>
              <w:tabs>
                <w:tab w:val="left" w:pos="284"/>
                <w:tab w:val="left" w:pos="567"/>
              </w:tabs>
              <w:ind w:left="175" w:hanging="141"/>
              <w:jc w:val="both"/>
              <w:rPr>
                <w:rFonts w:ascii="Times New Roman" w:hAnsi="Times New Roman" w:cs="Times New Roman"/>
                <w:bCs/>
              </w:rPr>
            </w:pPr>
            <w:r w:rsidRPr="000B14A8">
              <w:rPr>
                <w:rFonts w:ascii="Times New Roman" w:hAnsi="Times New Roman" w:cs="Times New Roman"/>
                <w:bCs/>
              </w:rPr>
              <w:t xml:space="preserve">Застосування практики ЄСПЛ при тлумаченні загальних положень та принципів судочинства. </w:t>
            </w:r>
          </w:p>
          <w:p w:rsidR="00CD68D4" w:rsidRDefault="00CD68D4" w:rsidP="002D1576">
            <w:pPr>
              <w:pStyle w:val="af0"/>
              <w:numPr>
                <w:ilvl w:val="0"/>
                <w:numId w:val="6"/>
              </w:numPr>
              <w:tabs>
                <w:tab w:val="left" w:pos="284"/>
                <w:tab w:val="left" w:pos="567"/>
              </w:tabs>
              <w:ind w:left="175" w:hanging="141"/>
              <w:jc w:val="both"/>
              <w:rPr>
                <w:rFonts w:ascii="Times New Roman" w:hAnsi="Times New Roman" w:cs="Times New Roman"/>
                <w:bCs/>
              </w:rPr>
            </w:pPr>
            <w:r w:rsidRPr="000B14A8">
              <w:rPr>
                <w:rFonts w:ascii="Times New Roman" w:hAnsi="Times New Roman" w:cs="Times New Roman"/>
                <w:bCs/>
              </w:rPr>
              <w:t xml:space="preserve">Принцип верховенства права. Принцип законності. </w:t>
            </w:r>
            <w:r w:rsidRPr="000B14A8">
              <w:rPr>
                <w:rFonts w:ascii="Times New Roman" w:hAnsi="Times New Roman" w:cs="Times New Roman"/>
                <w:bCs/>
              </w:rPr>
              <w:lastRenderedPageBreak/>
              <w:t xml:space="preserve">Принцип рівності. Процесуальна рівність. Принцип змагальності. Принципи гласності та відкритості. </w:t>
            </w:r>
          </w:p>
          <w:p w:rsidR="00CD68D4" w:rsidRPr="000B14A8" w:rsidRDefault="00CD68D4" w:rsidP="002D1576">
            <w:pPr>
              <w:pStyle w:val="af0"/>
              <w:numPr>
                <w:ilvl w:val="0"/>
                <w:numId w:val="6"/>
              </w:numPr>
              <w:tabs>
                <w:tab w:val="left" w:pos="284"/>
                <w:tab w:val="left" w:pos="567"/>
              </w:tabs>
              <w:ind w:left="175" w:hanging="141"/>
              <w:jc w:val="both"/>
              <w:rPr>
                <w:rFonts w:ascii="Times New Roman" w:hAnsi="Times New Roman" w:cs="Times New Roman"/>
                <w:bCs/>
              </w:rPr>
            </w:pPr>
            <w:r w:rsidRPr="000B14A8">
              <w:rPr>
                <w:rFonts w:ascii="Times New Roman" w:hAnsi="Times New Roman" w:cs="Times New Roman"/>
                <w:bCs/>
              </w:rPr>
              <w:t>Забезпечення апеляційного та касаційного оскаржень рішень. Обов’язковість судових рішень</w:t>
            </w:r>
          </w:p>
          <w:p w:rsidR="00CD68D4" w:rsidRPr="000B14A8" w:rsidRDefault="00CD68D4" w:rsidP="002D1576">
            <w:pPr>
              <w:pStyle w:val="af0"/>
              <w:numPr>
                <w:ilvl w:val="0"/>
                <w:numId w:val="6"/>
              </w:numPr>
              <w:tabs>
                <w:tab w:val="left" w:pos="284"/>
                <w:tab w:val="left" w:pos="567"/>
              </w:tabs>
              <w:ind w:left="175" w:hanging="141"/>
              <w:jc w:val="both"/>
              <w:rPr>
                <w:rFonts w:ascii="Times New Roman" w:hAnsi="Times New Roman" w:cs="Times New Roman"/>
                <w:b/>
              </w:rPr>
            </w:pPr>
            <w:r w:rsidRPr="000B14A8">
              <w:rPr>
                <w:rFonts w:ascii="Times New Roman" w:hAnsi="Times New Roman" w:cs="Times New Roman"/>
                <w:bCs/>
              </w:rPr>
              <w:t xml:space="preserve">Загальна характеристика практики застосування Судом матеріальних норм протоколів до Конвенції. </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Pr>
                <w:rFonts w:ascii="Times New Roman" w:hAnsi="Times New Roman" w:cs="Times New Roman"/>
              </w:rPr>
              <w:lastRenderedPageBreak/>
              <w:t>2</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lang w:eastAsia="en-US"/>
              </w:rPr>
            </w:pP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675"/>
        </w:trPr>
        <w:tc>
          <w:tcPr>
            <w:tcW w:w="1418" w:type="dxa"/>
            <w:tcBorders>
              <w:top w:val="single" w:sz="4" w:space="0" w:color="auto"/>
              <w:left w:val="single" w:sz="4" w:space="0" w:color="auto"/>
              <w:bottom w:val="single" w:sz="4" w:space="0" w:color="auto"/>
              <w:right w:val="single" w:sz="4" w:space="0" w:color="auto"/>
            </w:tcBorders>
          </w:tcPr>
          <w:p w:rsidR="00CD68D4" w:rsidRDefault="00CD68D4" w:rsidP="000D55FC">
            <w:pPr>
              <w:autoSpaceDE w:val="0"/>
              <w:autoSpaceDN w:val="0"/>
              <w:jc w:val="center"/>
              <w:rPr>
                <w:rFonts w:ascii="Times New Roman" w:hAnsi="Times New Roman" w:cs="Times New Roman"/>
              </w:rPr>
            </w:pPr>
            <w:r>
              <w:rPr>
                <w:rFonts w:ascii="Times New Roman" w:hAnsi="Times New Roman" w:cs="Times New Roman"/>
              </w:rPr>
              <w:lastRenderedPageBreak/>
              <w:t>Самостійна робота</w:t>
            </w:r>
          </w:p>
        </w:tc>
        <w:tc>
          <w:tcPr>
            <w:tcW w:w="5953" w:type="dxa"/>
            <w:tcBorders>
              <w:top w:val="single" w:sz="4" w:space="0" w:color="auto"/>
              <w:left w:val="single" w:sz="4" w:space="0" w:color="auto"/>
              <w:bottom w:val="single" w:sz="4" w:space="0" w:color="auto"/>
              <w:right w:val="single" w:sz="4" w:space="0" w:color="auto"/>
            </w:tcBorders>
          </w:tcPr>
          <w:p w:rsidR="00CD68D4" w:rsidRPr="00994EBE" w:rsidRDefault="00CD68D4" w:rsidP="000D55FC">
            <w:pPr>
              <w:tabs>
                <w:tab w:val="left" w:pos="284"/>
                <w:tab w:val="left" w:pos="567"/>
              </w:tabs>
              <w:ind w:left="34" w:hanging="34"/>
              <w:jc w:val="both"/>
              <w:rPr>
                <w:rFonts w:ascii="Times New Roman" w:hAnsi="Times New Roman" w:cs="Times New Roman"/>
                <w:b/>
              </w:rPr>
            </w:pPr>
            <w:r w:rsidRPr="006C1FBD">
              <w:rPr>
                <w:rFonts w:ascii="Times New Roman" w:hAnsi="Times New Roman" w:cs="Times New Roman"/>
                <w:b/>
                <w:bCs/>
              </w:rPr>
              <w:t>Тема 3. Правові підстави застосування Конвенції та рішень ЄСПЛ при здійсненні правосуддя.</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6204B1" w:rsidP="000D55FC">
            <w:pPr>
              <w:autoSpaceDE w:val="0"/>
              <w:autoSpaceDN w:val="0"/>
              <w:jc w:val="center"/>
              <w:rPr>
                <w:rFonts w:ascii="Times New Roman" w:hAnsi="Times New Roman" w:cs="Times New Roman"/>
              </w:rPr>
            </w:pPr>
            <w:r>
              <w:rPr>
                <w:rFonts w:ascii="Times New Roman" w:hAnsi="Times New Roman" w:cs="Times New Roman"/>
              </w:rPr>
              <w:t>7</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6204B1" w:rsidP="000D55FC">
            <w:pPr>
              <w:autoSpaceDE w:val="0"/>
              <w:autoSpaceDN w:val="0"/>
              <w:jc w:val="center"/>
              <w:rPr>
                <w:rFonts w:ascii="Times New Roman" w:hAnsi="Times New Roman" w:cs="Times New Roman"/>
              </w:rPr>
            </w:pPr>
            <w:r>
              <w:rPr>
                <w:rFonts w:ascii="Times New Roman" w:hAnsi="Times New Roman" w:cs="Times New Roman"/>
              </w:rPr>
              <w:t>10</w:t>
            </w: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675"/>
        </w:trPr>
        <w:tc>
          <w:tcPr>
            <w:tcW w:w="1418"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Pr>
                <w:rFonts w:ascii="Times New Roman" w:hAnsi="Times New Roman" w:cs="Times New Roman"/>
              </w:rPr>
              <w:t>Лекція 4</w:t>
            </w:r>
          </w:p>
        </w:tc>
        <w:tc>
          <w:tcPr>
            <w:tcW w:w="5953" w:type="dxa"/>
            <w:tcBorders>
              <w:top w:val="single" w:sz="4" w:space="0" w:color="auto"/>
              <w:left w:val="single" w:sz="4" w:space="0" w:color="auto"/>
              <w:bottom w:val="single" w:sz="4" w:space="0" w:color="auto"/>
              <w:right w:val="single" w:sz="4" w:space="0" w:color="auto"/>
            </w:tcBorders>
          </w:tcPr>
          <w:p w:rsidR="00CD68D4" w:rsidRPr="00994EBE" w:rsidRDefault="00CD68D4" w:rsidP="000D55FC">
            <w:pPr>
              <w:tabs>
                <w:tab w:val="left" w:pos="284"/>
                <w:tab w:val="left" w:pos="567"/>
              </w:tabs>
              <w:ind w:left="34" w:hanging="34"/>
              <w:jc w:val="both"/>
              <w:rPr>
                <w:rFonts w:ascii="Times New Roman" w:eastAsia="Times New Roman" w:hAnsi="Times New Roman" w:cs="Times New Roman"/>
              </w:rPr>
            </w:pPr>
            <w:r w:rsidRPr="006C1FBD">
              <w:rPr>
                <w:rFonts w:ascii="Times New Roman" w:hAnsi="Times New Roman" w:cs="Times New Roman"/>
                <w:b/>
                <w:bCs/>
              </w:rPr>
              <w:t xml:space="preserve">Тема 4. Право на справедливий судовий розгляд та право на ефективний засіб юридичного захисту у практиці Європейського суду з прав людини. </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E1382A" w:rsidP="000D55FC">
            <w:pPr>
              <w:autoSpaceDE w:val="0"/>
              <w:autoSpaceDN w:val="0"/>
              <w:jc w:val="center"/>
              <w:rPr>
                <w:rFonts w:ascii="Times New Roman" w:hAnsi="Times New Roman" w:cs="Times New Roman"/>
              </w:rPr>
            </w:pPr>
            <w:r>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675"/>
        </w:trPr>
        <w:tc>
          <w:tcPr>
            <w:tcW w:w="1418" w:type="dxa"/>
            <w:tcBorders>
              <w:top w:val="single" w:sz="4" w:space="0" w:color="auto"/>
              <w:left w:val="single" w:sz="4" w:space="0" w:color="auto"/>
              <w:bottom w:val="single" w:sz="4" w:space="0" w:color="auto"/>
              <w:right w:val="single" w:sz="4" w:space="0" w:color="auto"/>
            </w:tcBorders>
          </w:tcPr>
          <w:p w:rsidR="00CD68D4"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Практичне заняття 4</w:t>
            </w:r>
          </w:p>
        </w:tc>
        <w:tc>
          <w:tcPr>
            <w:tcW w:w="5953" w:type="dxa"/>
            <w:tcBorders>
              <w:top w:val="single" w:sz="4" w:space="0" w:color="auto"/>
              <w:left w:val="single" w:sz="4" w:space="0" w:color="auto"/>
              <w:bottom w:val="single" w:sz="4" w:space="0" w:color="auto"/>
              <w:right w:val="single" w:sz="4" w:space="0" w:color="auto"/>
            </w:tcBorders>
          </w:tcPr>
          <w:p w:rsidR="00CD68D4" w:rsidRDefault="00CD68D4" w:rsidP="000D55FC">
            <w:pPr>
              <w:tabs>
                <w:tab w:val="left" w:pos="284"/>
                <w:tab w:val="left" w:pos="567"/>
              </w:tabs>
              <w:ind w:left="34" w:hanging="34"/>
              <w:jc w:val="both"/>
              <w:rPr>
                <w:rFonts w:ascii="Times New Roman" w:hAnsi="Times New Roman" w:cs="Times New Roman"/>
                <w:b/>
                <w:bCs/>
              </w:rPr>
            </w:pPr>
            <w:r w:rsidRPr="006C1FBD">
              <w:rPr>
                <w:rFonts w:ascii="Times New Roman" w:hAnsi="Times New Roman" w:cs="Times New Roman"/>
                <w:b/>
                <w:bCs/>
              </w:rPr>
              <w:t xml:space="preserve">Тема 4. Право на справедливий судовий розгляд та право на ефективний засіб юридичного захисту у практиці Європейського суду з прав людини. </w:t>
            </w:r>
          </w:p>
          <w:p w:rsidR="00CD68D4" w:rsidRPr="006C1FBD" w:rsidRDefault="00CD68D4" w:rsidP="000D55FC">
            <w:pPr>
              <w:autoSpaceDE w:val="0"/>
              <w:autoSpaceDN w:val="0"/>
              <w:ind w:left="34" w:hanging="34"/>
              <w:jc w:val="center"/>
              <w:rPr>
                <w:rFonts w:ascii="Times New Roman" w:hAnsi="Times New Roman" w:cs="Times New Roman"/>
                <w:b/>
                <w:bCs/>
              </w:rPr>
            </w:pPr>
            <w:r w:rsidRPr="00737199">
              <w:rPr>
                <w:rFonts w:ascii="Times New Roman" w:hAnsi="Times New Roman" w:cs="Times New Roman"/>
              </w:rPr>
              <w:t>Пер</w:t>
            </w:r>
            <w:r w:rsidRPr="00737199">
              <w:rPr>
                <w:rFonts w:ascii="Times New Roman" w:hAnsi="Times New Roman" w:cs="Times New Roman"/>
                <w:lang w:val="ru-RU"/>
              </w:rPr>
              <w:t>е</w:t>
            </w:r>
            <w:r w:rsidRPr="00737199">
              <w:rPr>
                <w:rFonts w:ascii="Times New Roman" w:hAnsi="Times New Roman" w:cs="Times New Roman"/>
              </w:rPr>
              <w:t>лік питань</w:t>
            </w:r>
          </w:p>
          <w:p w:rsidR="00CD68D4" w:rsidRPr="000B14A8" w:rsidRDefault="00CD68D4" w:rsidP="002D1576">
            <w:pPr>
              <w:pStyle w:val="af0"/>
              <w:numPr>
                <w:ilvl w:val="0"/>
                <w:numId w:val="7"/>
              </w:numPr>
              <w:tabs>
                <w:tab w:val="left" w:pos="284"/>
                <w:tab w:val="left" w:pos="317"/>
              </w:tabs>
              <w:ind w:left="317" w:hanging="283"/>
              <w:jc w:val="both"/>
              <w:rPr>
                <w:rFonts w:ascii="Times New Roman" w:hAnsi="Times New Roman" w:cs="Times New Roman"/>
                <w:bCs/>
              </w:rPr>
            </w:pPr>
            <w:r w:rsidRPr="000B14A8">
              <w:rPr>
                <w:rFonts w:ascii="Times New Roman" w:hAnsi="Times New Roman" w:cs="Times New Roman"/>
                <w:bCs/>
              </w:rPr>
              <w:t xml:space="preserve">Презумпція невинуватості: тлумачення Судом ч.2 ст.6 Конвенції. Права обвинуваченого у практиці Суду як гарантії права на суд. </w:t>
            </w:r>
          </w:p>
          <w:p w:rsidR="00CD68D4" w:rsidRPr="000B14A8" w:rsidRDefault="00CD68D4" w:rsidP="002D1576">
            <w:pPr>
              <w:pStyle w:val="af0"/>
              <w:numPr>
                <w:ilvl w:val="0"/>
                <w:numId w:val="7"/>
              </w:numPr>
              <w:tabs>
                <w:tab w:val="left" w:pos="284"/>
                <w:tab w:val="left" w:pos="317"/>
              </w:tabs>
              <w:ind w:left="317" w:hanging="283"/>
              <w:jc w:val="both"/>
              <w:rPr>
                <w:rFonts w:ascii="Times New Roman" w:hAnsi="Times New Roman" w:cs="Times New Roman"/>
                <w:bCs/>
              </w:rPr>
            </w:pPr>
            <w:r w:rsidRPr="000B14A8">
              <w:rPr>
                <w:rFonts w:ascii="Times New Roman" w:hAnsi="Times New Roman" w:cs="Times New Roman"/>
                <w:bCs/>
              </w:rPr>
              <w:t>Зміст права на ефективний засіб правового захисту. Критерій «ефективності» такого засобу. Сфера застосування права на ефективний засіб національного правового захисту</w:t>
            </w:r>
            <w:r w:rsidR="00381ADC">
              <w:rPr>
                <w:rFonts w:ascii="Times New Roman" w:hAnsi="Times New Roman" w:cs="Times New Roman"/>
                <w:bCs/>
              </w:rPr>
              <w:t>.</w:t>
            </w:r>
            <w:r w:rsidRPr="000B14A8">
              <w:rPr>
                <w:rFonts w:ascii="Times New Roman" w:hAnsi="Times New Roman" w:cs="Times New Roman"/>
                <w:bCs/>
              </w:rPr>
              <w:t xml:space="preserve"> </w:t>
            </w:r>
          </w:p>
          <w:p w:rsidR="00CD68D4" w:rsidRPr="000B14A8" w:rsidRDefault="00CD68D4" w:rsidP="002D1576">
            <w:pPr>
              <w:pStyle w:val="af0"/>
              <w:numPr>
                <w:ilvl w:val="0"/>
                <w:numId w:val="7"/>
              </w:numPr>
              <w:tabs>
                <w:tab w:val="left" w:pos="284"/>
                <w:tab w:val="left" w:pos="317"/>
              </w:tabs>
              <w:ind w:left="317" w:hanging="283"/>
              <w:jc w:val="both"/>
              <w:rPr>
                <w:rFonts w:ascii="Times New Roman" w:hAnsi="Times New Roman" w:cs="Times New Roman"/>
                <w:bCs/>
              </w:rPr>
            </w:pPr>
            <w:r w:rsidRPr="000B14A8">
              <w:rPr>
                <w:rFonts w:ascii="Times New Roman" w:hAnsi="Times New Roman" w:cs="Times New Roman"/>
                <w:bCs/>
              </w:rPr>
              <w:t xml:space="preserve">Співвідношення ст.13 з іншими статтями Конвенції. </w:t>
            </w:r>
          </w:p>
          <w:p w:rsidR="00CD68D4" w:rsidRPr="000B14A8" w:rsidRDefault="00CD68D4" w:rsidP="002D1576">
            <w:pPr>
              <w:pStyle w:val="af0"/>
              <w:numPr>
                <w:ilvl w:val="0"/>
                <w:numId w:val="7"/>
              </w:numPr>
              <w:tabs>
                <w:tab w:val="left" w:pos="284"/>
                <w:tab w:val="left" w:pos="317"/>
              </w:tabs>
              <w:ind w:left="317" w:hanging="283"/>
              <w:jc w:val="both"/>
              <w:rPr>
                <w:rFonts w:ascii="Times New Roman" w:hAnsi="Times New Roman" w:cs="Times New Roman"/>
                <w:bCs/>
              </w:rPr>
            </w:pPr>
            <w:r w:rsidRPr="000B14A8">
              <w:rPr>
                <w:rFonts w:ascii="Times New Roman" w:hAnsi="Times New Roman" w:cs="Times New Roman"/>
                <w:bCs/>
              </w:rPr>
              <w:t>Типові порушення права на справедливий судовий розгляд та права на ефективний засіб юридичного захисту у рішеннях Суду щодо України</w:t>
            </w:r>
            <w:r w:rsidR="00381ADC">
              <w:rPr>
                <w:rFonts w:ascii="Times New Roman" w:hAnsi="Times New Roman" w:cs="Times New Roman"/>
                <w:bCs/>
              </w:rPr>
              <w:t>.</w:t>
            </w:r>
          </w:p>
          <w:p w:rsidR="00CD68D4" w:rsidRPr="000B14A8" w:rsidRDefault="00CD68D4" w:rsidP="002D1576">
            <w:pPr>
              <w:pStyle w:val="af0"/>
              <w:numPr>
                <w:ilvl w:val="0"/>
                <w:numId w:val="7"/>
              </w:numPr>
              <w:tabs>
                <w:tab w:val="left" w:pos="284"/>
                <w:tab w:val="left" w:pos="317"/>
              </w:tabs>
              <w:ind w:left="317" w:hanging="283"/>
              <w:jc w:val="both"/>
              <w:rPr>
                <w:rFonts w:ascii="Times New Roman" w:hAnsi="Times New Roman" w:cs="Times New Roman"/>
                <w:b/>
              </w:rPr>
            </w:pPr>
            <w:r w:rsidRPr="000B14A8">
              <w:rPr>
                <w:rFonts w:ascii="Times New Roman" w:hAnsi="Times New Roman" w:cs="Times New Roman"/>
                <w:bCs/>
              </w:rPr>
              <w:t>Право особи, яка обвинувачується у вчиненні кримінального правопорушення, на захист.</w:t>
            </w:r>
            <w:r>
              <w:rPr>
                <w:rFonts w:ascii="Times New Roman" w:hAnsi="Times New Roman" w:cs="Times New Roman"/>
                <w:bCs/>
              </w:rPr>
              <w:t xml:space="preserve"> </w:t>
            </w:r>
            <w:r w:rsidRPr="000B14A8">
              <w:rPr>
                <w:rFonts w:ascii="Times New Roman" w:hAnsi="Times New Roman" w:cs="Times New Roman"/>
                <w:bCs/>
                <w:color w:val="333333"/>
                <w:shd w:val="clear" w:color="auto" w:fill="FFFFFF"/>
              </w:rPr>
              <w:t>Ніякого покарання без закону (ст. 7).</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675"/>
        </w:trPr>
        <w:tc>
          <w:tcPr>
            <w:tcW w:w="1418" w:type="dxa"/>
            <w:tcBorders>
              <w:top w:val="single" w:sz="4" w:space="0" w:color="auto"/>
              <w:left w:val="single" w:sz="4" w:space="0" w:color="auto"/>
              <w:bottom w:val="single" w:sz="4" w:space="0" w:color="auto"/>
              <w:right w:val="single" w:sz="4" w:space="0" w:color="auto"/>
            </w:tcBorders>
          </w:tcPr>
          <w:p w:rsidR="00CD68D4" w:rsidRDefault="00CD68D4" w:rsidP="000D55FC">
            <w:pPr>
              <w:autoSpaceDE w:val="0"/>
              <w:autoSpaceDN w:val="0"/>
              <w:jc w:val="center"/>
              <w:rPr>
                <w:rFonts w:ascii="Times New Roman" w:hAnsi="Times New Roman" w:cs="Times New Roman"/>
              </w:rPr>
            </w:pPr>
            <w:r>
              <w:rPr>
                <w:rFonts w:ascii="Times New Roman" w:hAnsi="Times New Roman" w:cs="Times New Roman"/>
              </w:rPr>
              <w:t>Самостійна робота</w:t>
            </w:r>
          </w:p>
        </w:tc>
        <w:tc>
          <w:tcPr>
            <w:tcW w:w="5953"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tabs>
                <w:tab w:val="left" w:pos="284"/>
                <w:tab w:val="left" w:pos="567"/>
              </w:tabs>
              <w:ind w:left="34" w:hanging="34"/>
              <w:jc w:val="both"/>
              <w:rPr>
                <w:rFonts w:ascii="Times New Roman" w:hAnsi="Times New Roman" w:cs="Times New Roman"/>
                <w:b/>
              </w:rPr>
            </w:pPr>
            <w:r w:rsidRPr="006C1FBD">
              <w:rPr>
                <w:rFonts w:ascii="Times New Roman" w:hAnsi="Times New Roman" w:cs="Times New Roman"/>
                <w:b/>
                <w:bCs/>
              </w:rPr>
              <w:t xml:space="preserve">Тема 4. Право на справедливий судовий розгляд та право на ефективний засіб юридичного захисту у практиці Європейського суду з прав людини. </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6204B1" w:rsidP="000D55FC">
            <w:pPr>
              <w:autoSpaceDE w:val="0"/>
              <w:autoSpaceDN w:val="0"/>
              <w:jc w:val="center"/>
              <w:rPr>
                <w:rFonts w:ascii="Times New Roman" w:hAnsi="Times New Roman" w:cs="Times New Roman"/>
              </w:rPr>
            </w:pPr>
            <w:r>
              <w:rPr>
                <w:rFonts w:ascii="Times New Roman" w:hAnsi="Times New Roman" w:cs="Times New Roman"/>
              </w:rPr>
              <w:t>7</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6204B1" w:rsidP="000D55FC">
            <w:pPr>
              <w:autoSpaceDE w:val="0"/>
              <w:autoSpaceDN w:val="0"/>
              <w:jc w:val="center"/>
              <w:rPr>
                <w:rFonts w:ascii="Times New Roman" w:hAnsi="Times New Roman" w:cs="Times New Roman"/>
              </w:rPr>
            </w:pPr>
            <w:r>
              <w:rPr>
                <w:rFonts w:ascii="Times New Roman" w:hAnsi="Times New Roman" w:cs="Times New Roman"/>
              </w:rPr>
              <w:t>10</w:t>
            </w: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675"/>
        </w:trPr>
        <w:tc>
          <w:tcPr>
            <w:tcW w:w="1418"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Pr>
                <w:rFonts w:ascii="Times New Roman" w:hAnsi="Times New Roman" w:cs="Times New Roman"/>
              </w:rPr>
              <w:t>Лекція 5</w:t>
            </w:r>
          </w:p>
        </w:tc>
        <w:tc>
          <w:tcPr>
            <w:tcW w:w="5953"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tabs>
                <w:tab w:val="left" w:pos="284"/>
                <w:tab w:val="left" w:pos="567"/>
              </w:tabs>
              <w:ind w:left="34" w:hanging="34"/>
              <w:jc w:val="both"/>
              <w:rPr>
                <w:rFonts w:ascii="Times New Roman" w:hAnsi="Times New Roman" w:cs="Times New Roman"/>
                <w:lang w:val="ru-RU"/>
              </w:rPr>
            </w:pPr>
            <w:r w:rsidRPr="006C1FBD">
              <w:rPr>
                <w:rFonts w:ascii="Times New Roman" w:hAnsi="Times New Roman" w:cs="Times New Roman"/>
                <w:b/>
                <w:bCs/>
              </w:rPr>
              <w:t>Тема 5. Право на життя та заборона катування, нелюдського або такого, що принижує гідність, поводження та покарання у практиці Європейського суду з прав людини.</w:t>
            </w:r>
          </w:p>
        </w:tc>
        <w:tc>
          <w:tcPr>
            <w:tcW w:w="709" w:type="dxa"/>
            <w:tcBorders>
              <w:top w:val="single" w:sz="4" w:space="0" w:color="auto"/>
              <w:left w:val="single" w:sz="4" w:space="0" w:color="auto"/>
              <w:bottom w:val="single" w:sz="4" w:space="0" w:color="auto"/>
              <w:right w:val="single" w:sz="4" w:space="0" w:color="auto"/>
            </w:tcBorders>
            <w:hideMark/>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675"/>
        </w:trPr>
        <w:tc>
          <w:tcPr>
            <w:tcW w:w="1418"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Практичн</w:t>
            </w:r>
            <w:r>
              <w:rPr>
                <w:rFonts w:ascii="Times New Roman" w:hAnsi="Times New Roman" w:cs="Times New Roman"/>
              </w:rPr>
              <w:t>е заняття 5</w:t>
            </w:r>
          </w:p>
        </w:tc>
        <w:tc>
          <w:tcPr>
            <w:tcW w:w="5953" w:type="dxa"/>
            <w:tcBorders>
              <w:top w:val="single" w:sz="4" w:space="0" w:color="auto"/>
              <w:left w:val="single" w:sz="4" w:space="0" w:color="auto"/>
              <w:bottom w:val="single" w:sz="4" w:space="0" w:color="auto"/>
              <w:right w:val="single" w:sz="4" w:space="0" w:color="auto"/>
            </w:tcBorders>
          </w:tcPr>
          <w:p w:rsidR="00CD68D4" w:rsidRDefault="00CD68D4" w:rsidP="000D55FC">
            <w:pPr>
              <w:tabs>
                <w:tab w:val="left" w:pos="284"/>
                <w:tab w:val="left" w:pos="567"/>
              </w:tabs>
              <w:ind w:left="34" w:hanging="34"/>
              <w:jc w:val="both"/>
              <w:rPr>
                <w:rFonts w:ascii="Times New Roman" w:hAnsi="Times New Roman" w:cs="Times New Roman"/>
                <w:b/>
                <w:bCs/>
              </w:rPr>
            </w:pPr>
            <w:r w:rsidRPr="006C1FBD">
              <w:rPr>
                <w:rFonts w:ascii="Times New Roman" w:hAnsi="Times New Roman" w:cs="Times New Roman"/>
                <w:b/>
                <w:bCs/>
              </w:rPr>
              <w:t>Тема 5. Право на життя та заборона катування, нелюдського або такого, що принижує гідність, поводження та покарання у практиці Європейського суду з прав людини.</w:t>
            </w:r>
          </w:p>
          <w:p w:rsidR="00CD68D4" w:rsidRPr="00737199" w:rsidRDefault="00CD68D4" w:rsidP="000D55FC">
            <w:pPr>
              <w:autoSpaceDE w:val="0"/>
              <w:autoSpaceDN w:val="0"/>
              <w:ind w:left="34" w:hanging="34"/>
              <w:jc w:val="center"/>
              <w:rPr>
                <w:rFonts w:ascii="Times New Roman" w:hAnsi="Times New Roman" w:cs="Times New Roman"/>
              </w:rPr>
            </w:pPr>
            <w:r w:rsidRPr="00737199">
              <w:rPr>
                <w:rFonts w:ascii="Times New Roman" w:hAnsi="Times New Roman" w:cs="Times New Roman"/>
              </w:rPr>
              <w:t>Пер</w:t>
            </w:r>
            <w:r w:rsidRPr="00737199">
              <w:rPr>
                <w:rFonts w:ascii="Times New Roman" w:hAnsi="Times New Roman" w:cs="Times New Roman"/>
                <w:lang w:val="ru-RU"/>
              </w:rPr>
              <w:t>е</w:t>
            </w:r>
            <w:r w:rsidRPr="00737199">
              <w:rPr>
                <w:rFonts w:ascii="Times New Roman" w:hAnsi="Times New Roman" w:cs="Times New Roman"/>
              </w:rPr>
              <w:t>лік питань</w:t>
            </w:r>
          </w:p>
          <w:p w:rsidR="00CD68D4" w:rsidRPr="000B14A8" w:rsidRDefault="00CD68D4" w:rsidP="002D1576">
            <w:pPr>
              <w:pStyle w:val="af0"/>
              <w:numPr>
                <w:ilvl w:val="0"/>
                <w:numId w:val="8"/>
              </w:numPr>
              <w:tabs>
                <w:tab w:val="left" w:pos="284"/>
                <w:tab w:val="left" w:pos="317"/>
              </w:tabs>
              <w:ind w:left="317" w:hanging="283"/>
              <w:jc w:val="both"/>
              <w:rPr>
                <w:rFonts w:ascii="Times New Roman" w:hAnsi="Times New Roman" w:cs="Times New Roman"/>
                <w:bCs/>
              </w:rPr>
            </w:pPr>
            <w:r w:rsidRPr="000B14A8">
              <w:rPr>
                <w:rFonts w:ascii="Times New Roman" w:hAnsi="Times New Roman" w:cs="Times New Roman"/>
                <w:bCs/>
              </w:rPr>
              <w:t xml:space="preserve">Зміст права на життя у практиці Суду. Виникнення та припинення життя людини з точки зору ст. 2 Конвенції. </w:t>
            </w:r>
          </w:p>
          <w:p w:rsidR="00CD68D4" w:rsidRPr="000B14A8" w:rsidRDefault="00CD68D4" w:rsidP="002D1576">
            <w:pPr>
              <w:pStyle w:val="af0"/>
              <w:numPr>
                <w:ilvl w:val="0"/>
                <w:numId w:val="8"/>
              </w:numPr>
              <w:tabs>
                <w:tab w:val="left" w:pos="284"/>
                <w:tab w:val="left" w:pos="317"/>
              </w:tabs>
              <w:ind w:left="317" w:hanging="283"/>
              <w:jc w:val="both"/>
              <w:rPr>
                <w:rFonts w:ascii="Times New Roman" w:hAnsi="Times New Roman" w:cs="Times New Roman"/>
                <w:bCs/>
              </w:rPr>
            </w:pPr>
            <w:r w:rsidRPr="000B14A8">
              <w:rPr>
                <w:rFonts w:ascii="Times New Roman" w:hAnsi="Times New Roman" w:cs="Times New Roman"/>
                <w:bCs/>
              </w:rPr>
              <w:t xml:space="preserve">Обов’язки держави, що випливають зі ст.2 Конвенції.  </w:t>
            </w:r>
          </w:p>
          <w:p w:rsidR="00CD68D4" w:rsidRPr="000B14A8" w:rsidRDefault="00CD68D4" w:rsidP="002D1576">
            <w:pPr>
              <w:pStyle w:val="af0"/>
              <w:numPr>
                <w:ilvl w:val="0"/>
                <w:numId w:val="8"/>
              </w:numPr>
              <w:tabs>
                <w:tab w:val="left" w:pos="284"/>
                <w:tab w:val="left" w:pos="317"/>
              </w:tabs>
              <w:ind w:left="317" w:hanging="283"/>
              <w:jc w:val="both"/>
              <w:rPr>
                <w:rFonts w:ascii="Times New Roman" w:hAnsi="Times New Roman" w:cs="Times New Roman"/>
                <w:bCs/>
              </w:rPr>
            </w:pPr>
            <w:r w:rsidRPr="000B14A8">
              <w:rPr>
                <w:rFonts w:ascii="Times New Roman" w:hAnsi="Times New Roman" w:cs="Times New Roman"/>
                <w:bCs/>
              </w:rPr>
              <w:t xml:space="preserve">Зміст заборони катування, нелюдського або такого, що принижує людську гідність, поводження чи покарання у практиці Суду. Зміст понять «катування», «нелюдське або таке, що принижує гідність, поводження», «нелюдське або таке, що </w:t>
            </w:r>
            <w:r w:rsidRPr="000B14A8">
              <w:rPr>
                <w:rFonts w:ascii="Times New Roman" w:hAnsi="Times New Roman" w:cs="Times New Roman"/>
                <w:bCs/>
              </w:rPr>
              <w:lastRenderedPageBreak/>
              <w:t xml:space="preserve">принижує гідність, покарання» у практиці Суду. Ознаки катування у рішеннях Суду проти України. Сфера застосування статті 3 Конвенції.  </w:t>
            </w:r>
          </w:p>
          <w:p w:rsidR="00CD68D4" w:rsidRPr="000B14A8" w:rsidRDefault="00CD68D4" w:rsidP="002D1576">
            <w:pPr>
              <w:pStyle w:val="af0"/>
              <w:numPr>
                <w:ilvl w:val="0"/>
                <w:numId w:val="8"/>
              </w:numPr>
              <w:tabs>
                <w:tab w:val="left" w:pos="284"/>
                <w:tab w:val="left" w:pos="317"/>
              </w:tabs>
              <w:ind w:left="317" w:hanging="283"/>
              <w:jc w:val="both"/>
              <w:rPr>
                <w:rFonts w:ascii="Times New Roman" w:hAnsi="Times New Roman" w:cs="Times New Roman"/>
                <w:bCs/>
              </w:rPr>
            </w:pPr>
            <w:r w:rsidRPr="000B14A8">
              <w:rPr>
                <w:rFonts w:ascii="Times New Roman" w:hAnsi="Times New Roman" w:cs="Times New Roman"/>
                <w:bCs/>
              </w:rPr>
              <w:t xml:space="preserve">Принцип «мінімального рівня жорстокості». </w:t>
            </w:r>
          </w:p>
          <w:p w:rsidR="00CD68D4" w:rsidRPr="000B14A8" w:rsidRDefault="00CD68D4" w:rsidP="002D1576">
            <w:pPr>
              <w:pStyle w:val="af0"/>
              <w:numPr>
                <w:ilvl w:val="0"/>
                <w:numId w:val="8"/>
              </w:numPr>
              <w:tabs>
                <w:tab w:val="left" w:pos="284"/>
                <w:tab w:val="left" w:pos="317"/>
              </w:tabs>
              <w:ind w:left="317" w:hanging="283"/>
              <w:jc w:val="both"/>
              <w:rPr>
                <w:rFonts w:ascii="Times New Roman" w:hAnsi="Times New Roman" w:cs="Times New Roman"/>
                <w:bCs/>
              </w:rPr>
            </w:pPr>
            <w:r w:rsidRPr="000B14A8">
              <w:rPr>
                <w:rFonts w:ascii="Times New Roman" w:hAnsi="Times New Roman" w:cs="Times New Roman"/>
                <w:bCs/>
              </w:rPr>
              <w:t>Негативні й позитивні зобов’язання держави в контексті статті 3 Конвенції.</w:t>
            </w:r>
          </w:p>
          <w:p w:rsidR="00CD68D4" w:rsidRPr="000B14A8" w:rsidRDefault="00CD68D4" w:rsidP="002D1576">
            <w:pPr>
              <w:pStyle w:val="af0"/>
              <w:numPr>
                <w:ilvl w:val="0"/>
                <w:numId w:val="8"/>
              </w:numPr>
              <w:tabs>
                <w:tab w:val="left" w:pos="284"/>
                <w:tab w:val="left" w:pos="317"/>
              </w:tabs>
              <w:ind w:left="317" w:hanging="283"/>
              <w:jc w:val="both"/>
              <w:rPr>
                <w:rFonts w:ascii="Times New Roman" w:hAnsi="Times New Roman" w:cs="Times New Roman"/>
                <w:b/>
              </w:rPr>
            </w:pPr>
            <w:r w:rsidRPr="000B14A8">
              <w:rPr>
                <w:rFonts w:ascii="Times New Roman" w:hAnsi="Times New Roman" w:cs="Times New Roman"/>
                <w:bCs/>
              </w:rPr>
              <w:t>Види поводження, забороненого статтею 3 Конвенції. Проведення ефективного розслідування.</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lastRenderedPageBreak/>
              <w:t>2</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428"/>
        </w:trPr>
        <w:tc>
          <w:tcPr>
            <w:tcW w:w="1418" w:type="dxa"/>
            <w:tcBorders>
              <w:top w:val="single" w:sz="4" w:space="0" w:color="auto"/>
              <w:left w:val="single" w:sz="4" w:space="0" w:color="auto"/>
              <w:bottom w:val="single" w:sz="4" w:space="0" w:color="auto"/>
              <w:right w:val="single" w:sz="4" w:space="0" w:color="auto"/>
            </w:tcBorders>
          </w:tcPr>
          <w:p w:rsidR="00CD68D4" w:rsidRDefault="00CD68D4" w:rsidP="000D55FC">
            <w:pPr>
              <w:autoSpaceDE w:val="0"/>
              <w:autoSpaceDN w:val="0"/>
              <w:jc w:val="center"/>
              <w:rPr>
                <w:rFonts w:ascii="Times New Roman" w:hAnsi="Times New Roman" w:cs="Times New Roman"/>
              </w:rPr>
            </w:pPr>
            <w:r>
              <w:rPr>
                <w:rFonts w:ascii="Times New Roman" w:hAnsi="Times New Roman" w:cs="Times New Roman"/>
              </w:rPr>
              <w:lastRenderedPageBreak/>
              <w:t>Самостійна робота</w:t>
            </w:r>
          </w:p>
        </w:tc>
        <w:tc>
          <w:tcPr>
            <w:tcW w:w="5953"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tabs>
                <w:tab w:val="left" w:pos="284"/>
                <w:tab w:val="left" w:pos="567"/>
              </w:tabs>
              <w:ind w:left="34" w:hanging="34"/>
              <w:jc w:val="both"/>
              <w:rPr>
                <w:rFonts w:ascii="Times New Roman" w:hAnsi="Times New Roman" w:cs="Times New Roman"/>
                <w:b/>
              </w:rPr>
            </w:pPr>
            <w:r w:rsidRPr="006C1FBD">
              <w:rPr>
                <w:rFonts w:ascii="Times New Roman" w:hAnsi="Times New Roman" w:cs="Times New Roman"/>
                <w:b/>
                <w:bCs/>
              </w:rPr>
              <w:t>Тема 5. Право на життя та заборона катування, нелюдського або такого, що принижує гідність, поводження та покарання у практиці Європейського суду з прав людини.</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6204B1" w:rsidP="000D55FC">
            <w:pPr>
              <w:autoSpaceDE w:val="0"/>
              <w:autoSpaceDN w:val="0"/>
              <w:jc w:val="center"/>
              <w:rPr>
                <w:rFonts w:ascii="Times New Roman" w:hAnsi="Times New Roman" w:cs="Times New Roman"/>
              </w:rPr>
            </w:pPr>
            <w:r>
              <w:rPr>
                <w:rFonts w:ascii="Times New Roman" w:hAnsi="Times New Roman" w:cs="Times New Roman"/>
              </w:rPr>
              <w:t>7</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6204B1" w:rsidP="000D55FC">
            <w:pPr>
              <w:autoSpaceDE w:val="0"/>
              <w:autoSpaceDN w:val="0"/>
              <w:jc w:val="center"/>
              <w:rPr>
                <w:rFonts w:ascii="Times New Roman" w:hAnsi="Times New Roman" w:cs="Times New Roman"/>
              </w:rPr>
            </w:pPr>
            <w:r>
              <w:rPr>
                <w:rFonts w:ascii="Times New Roman" w:hAnsi="Times New Roman" w:cs="Times New Roman"/>
              </w:rPr>
              <w:t>10</w:t>
            </w: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428"/>
        </w:trPr>
        <w:tc>
          <w:tcPr>
            <w:tcW w:w="1418"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Pr>
                <w:rFonts w:ascii="Times New Roman" w:hAnsi="Times New Roman" w:cs="Times New Roman"/>
              </w:rPr>
              <w:t>Лекція 6</w:t>
            </w:r>
          </w:p>
        </w:tc>
        <w:tc>
          <w:tcPr>
            <w:tcW w:w="5953"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tabs>
                <w:tab w:val="left" w:pos="284"/>
                <w:tab w:val="left" w:pos="567"/>
              </w:tabs>
              <w:ind w:left="34" w:hanging="34"/>
              <w:jc w:val="both"/>
              <w:rPr>
                <w:rFonts w:ascii="Times New Roman" w:hAnsi="Times New Roman" w:cs="Times New Roman"/>
              </w:rPr>
            </w:pPr>
            <w:r w:rsidRPr="006C1FBD">
              <w:rPr>
                <w:rFonts w:ascii="Times New Roman" w:hAnsi="Times New Roman" w:cs="Times New Roman"/>
                <w:b/>
                <w:bCs/>
              </w:rPr>
              <w:t>Тема 6. Заборона рабства і примусової праці. Право на свободу та особисту недоторканність у практиці Суду.</w:t>
            </w:r>
          </w:p>
        </w:tc>
        <w:tc>
          <w:tcPr>
            <w:tcW w:w="709" w:type="dxa"/>
            <w:tcBorders>
              <w:top w:val="single" w:sz="4" w:space="0" w:color="auto"/>
              <w:left w:val="single" w:sz="4" w:space="0" w:color="auto"/>
              <w:bottom w:val="single" w:sz="4" w:space="0" w:color="auto"/>
              <w:right w:val="single" w:sz="4" w:space="0" w:color="auto"/>
            </w:tcBorders>
            <w:hideMark/>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675"/>
        </w:trPr>
        <w:tc>
          <w:tcPr>
            <w:tcW w:w="1418"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Pr>
                <w:rFonts w:ascii="Times New Roman" w:hAnsi="Times New Roman" w:cs="Times New Roman"/>
              </w:rPr>
              <w:t>Практичне заняття 6</w:t>
            </w:r>
          </w:p>
        </w:tc>
        <w:tc>
          <w:tcPr>
            <w:tcW w:w="5953" w:type="dxa"/>
            <w:tcBorders>
              <w:top w:val="single" w:sz="4" w:space="0" w:color="auto"/>
              <w:left w:val="single" w:sz="4" w:space="0" w:color="auto"/>
              <w:bottom w:val="single" w:sz="4" w:space="0" w:color="auto"/>
              <w:right w:val="single" w:sz="4" w:space="0" w:color="auto"/>
            </w:tcBorders>
          </w:tcPr>
          <w:p w:rsidR="00CD68D4" w:rsidRDefault="00CD68D4" w:rsidP="000D55FC">
            <w:pPr>
              <w:tabs>
                <w:tab w:val="left" w:pos="284"/>
                <w:tab w:val="left" w:pos="567"/>
              </w:tabs>
              <w:ind w:left="34" w:hanging="34"/>
              <w:jc w:val="both"/>
              <w:rPr>
                <w:rFonts w:ascii="Times New Roman" w:hAnsi="Times New Roman" w:cs="Times New Roman"/>
                <w:b/>
                <w:bCs/>
              </w:rPr>
            </w:pPr>
            <w:r w:rsidRPr="006C1FBD">
              <w:rPr>
                <w:rFonts w:ascii="Times New Roman" w:hAnsi="Times New Roman" w:cs="Times New Roman"/>
                <w:b/>
                <w:bCs/>
              </w:rPr>
              <w:t>Тема 6. Заборона рабства і примусової праці. Право на свободу та особисту недоторканність у практиці Суду.</w:t>
            </w:r>
          </w:p>
          <w:p w:rsidR="00CD68D4" w:rsidRPr="00737199" w:rsidRDefault="00CD68D4" w:rsidP="000D55FC">
            <w:pPr>
              <w:autoSpaceDE w:val="0"/>
              <w:autoSpaceDN w:val="0"/>
              <w:ind w:left="34" w:hanging="34"/>
              <w:jc w:val="center"/>
              <w:rPr>
                <w:rFonts w:ascii="Times New Roman" w:hAnsi="Times New Roman" w:cs="Times New Roman"/>
              </w:rPr>
            </w:pPr>
            <w:r w:rsidRPr="00737199">
              <w:rPr>
                <w:rFonts w:ascii="Times New Roman" w:hAnsi="Times New Roman" w:cs="Times New Roman"/>
              </w:rPr>
              <w:t>Пер</w:t>
            </w:r>
            <w:r w:rsidRPr="00737199">
              <w:rPr>
                <w:rFonts w:ascii="Times New Roman" w:hAnsi="Times New Roman" w:cs="Times New Roman"/>
                <w:lang w:val="ru-RU"/>
              </w:rPr>
              <w:t>е</w:t>
            </w:r>
            <w:r w:rsidRPr="00737199">
              <w:rPr>
                <w:rFonts w:ascii="Times New Roman" w:hAnsi="Times New Roman" w:cs="Times New Roman"/>
              </w:rPr>
              <w:t>лік питань</w:t>
            </w:r>
          </w:p>
          <w:p w:rsidR="00CD68D4" w:rsidRPr="0012535D" w:rsidRDefault="00CD68D4" w:rsidP="002D1576">
            <w:pPr>
              <w:pStyle w:val="af0"/>
              <w:numPr>
                <w:ilvl w:val="0"/>
                <w:numId w:val="9"/>
              </w:numPr>
              <w:tabs>
                <w:tab w:val="left" w:pos="284"/>
                <w:tab w:val="left" w:pos="317"/>
              </w:tabs>
              <w:ind w:left="317" w:hanging="317"/>
              <w:jc w:val="both"/>
              <w:rPr>
                <w:rFonts w:ascii="Times New Roman" w:hAnsi="Times New Roman" w:cs="Times New Roman"/>
                <w:bCs/>
              </w:rPr>
            </w:pPr>
            <w:r w:rsidRPr="0012535D">
              <w:rPr>
                <w:rFonts w:ascii="Times New Roman" w:hAnsi="Times New Roman" w:cs="Times New Roman"/>
                <w:bCs/>
              </w:rPr>
              <w:t xml:space="preserve">Заборона рабства та примусової праці у практиці Європейського суду з прав людини. Поняття рабства та примусової праці. </w:t>
            </w:r>
          </w:p>
          <w:p w:rsidR="00CD68D4" w:rsidRPr="0012535D" w:rsidRDefault="00CD68D4" w:rsidP="002D1576">
            <w:pPr>
              <w:pStyle w:val="af0"/>
              <w:numPr>
                <w:ilvl w:val="0"/>
                <w:numId w:val="9"/>
              </w:numPr>
              <w:tabs>
                <w:tab w:val="left" w:pos="284"/>
                <w:tab w:val="left" w:pos="317"/>
              </w:tabs>
              <w:ind w:left="317" w:hanging="317"/>
              <w:jc w:val="both"/>
              <w:rPr>
                <w:rFonts w:ascii="Times New Roman" w:hAnsi="Times New Roman" w:cs="Times New Roman"/>
                <w:bCs/>
              </w:rPr>
            </w:pPr>
            <w:r w:rsidRPr="0012535D">
              <w:rPr>
                <w:rFonts w:ascii="Times New Roman" w:hAnsi="Times New Roman" w:cs="Times New Roman"/>
                <w:bCs/>
              </w:rPr>
              <w:t xml:space="preserve">Гарантії ст. 4 Конвенції 6. Позитивні обов’язки держави, згідно зі ст. 4 Конвенції. </w:t>
            </w:r>
          </w:p>
          <w:p w:rsidR="00CD68D4" w:rsidRPr="0012535D" w:rsidRDefault="00CD68D4" w:rsidP="002D1576">
            <w:pPr>
              <w:pStyle w:val="af0"/>
              <w:numPr>
                <w:ilvl w:val="0"/>
                <w:numId w:val="9"/>
              </w:numPr>
              <w:tabs>
                <w:tab w:val="left" w:pos="284"/>
                <w:tab w:val="left" w:pos="317"/>
              </w:tabs>
              <w:ind w:left="317" w:hanging="317"/>
              <w:jc w:val="both"/>
              <w:rPr>
                <w:rFonts w:ascii="Times New Roman" w:hAnsi="Times New Roman" w:cs="Times New Roman"/>
                <w:bCs/>
              </w:rPr>
            </w:pPr>
            <w:r w:rsidRPr="0012535D">
              <w:rPr>
                <w:rFonts w:ascii="Times New Roman" w:hAnsi="Times New Roman" w:cs="Times New Roman"/>
                <w:bCs/>
              </w:rPr>
              <w:t xml:space="preserve">Зміст та сфера дії права на свободу та особисту недоторканність у практиці Суду. Обов’язки держави, що кореспондують цьому праву. Сфера застосування статті 5 Конвенції. </w:t>
            </w:r>
          </w:p>
          <w:p w:rsidR="00CD68D4" w:rsidRPr="0012535D" w:rsidRDefault="00CD68D4" w:rsidP="002D1576">
            <w:pPr>
              <w:pStyle w:val="af0"/>
              <w:numPr>
                <w:ilvl w:val="0"/>
                <w:numId w:val="9"/>
              </w:numPr>
              <w:tabs>
                <w:tab w:val="left" w:pos="284"/>
                <w:tab w:val="left" w:pos="317"/>
              </w:tabs>
              <w:ind w:left="317" w:hanging="317"/>
              <w:jc w:val="both"/>
              <w:rPr>
                <w:rFonts w:ascii="Times New Roman" w:hAnsi="Times New Roman" w:cs="Times New Roman"/>
                <w:bCs/>
              </w:rPr>
            </w:pPr>
            <w:r w:rsidRPr="0012535D">
              <w:rPr>
                <w:rFonts w:ascii="Times New Roman" w:hAnsi="Times New Roman" w:cs="Times New Roman"/>
                <w:bCs/>
              </w:rPr>
              <w:t>Обрання запобіжного заходу у вигляді взяття під варту (підпункт 1(с) статті 5 Конвенції). Наявність ризиків. Вимоги до правомірного позбавлення особи свободи у практиці Суду.</w:t>
            </w:r>
          </w:p>
          <w:p w:rsidR="00CD68D4" w:rsidRPr="0012535D" w:rsidRDefault="00CD68D4" w:rsidP="002D1576">
            <w:pPr>
              <w:pStyle w:val="af0"/>
              <w:numPr>
                <w:ilvl w:val="0"/>
                <w:numId w:val="9"/>
              </w:numPr>
              <w:tabs>
                <w:tab w:val="left" w:pos="284"/>
                <w:tab w:val="left" w:pos="317"/>
              </w:tabs>
              <w:ind w:left="317" w:hanging="317"/>
              <w:jc w:val="both"/>
              <w:rPr>
                <w:rFonts w:ascii="Times New Roman" w:hAnsi="Times New Roman" w:cs="Times New Roman"/>
                <w:bCs/>
              </w:rPr>
            </w:pPr>
            <w:r w:rsidRPr="0012535D">
              <w:rPr>
                <w:rFonts w:ascii="Times New Roman" w:hAnsi="Times New Roman" w:cs="Times New Roman"/>
                <w:bCs/>
              </w:rPr>
              <w:t>Практика Суду щодо випадків правомірного чи неправомірного позбавлення свободи, передбачених Конвенцією. Тривалість тримання під вартою.</w:t>
            </w:r>
          </w:p>
          <w:p w:rsidR="00CD68D4" w:rsidRPr="0012535D" w:rsidRDefault="00CD68D4" w:rsidP="002D1576">
            <w:pPr>
              <w:pStyle w:val="af0"/>
              <w:numPr>
                <w:ilvl w:val="0"/>
                <w:numId w:val="9"/>
              </w:numPr>
              <w:tabs>
                <w:tab w:val="left" w:pos="284"/>
                <w:tab w:val="left" w:pos="317"/>
              </w:tabs>
              <w:ind w:left="317" w:hanging="317"/>
              <w:jc w:val="both"/>
              <w:rPr>
                <w:rFonts w:ascii="Times New Roman" w:hAnsi="Times New Roman" w:cs="Times New Roman"/>
              </w:rPr>
            </w:pPr>
            <w:r w:rsidRPr="0012535D">
              <w:rPr>
                <w:rFonts w:ascii="Times New Roman" w:hAnsi="Times New Roman" w:cs="Times New Roman"/>
                <w:bCs/>
              </w:rPr>
              <w:t>Гарантії прав особи на свободу та на особисту недоторканність. Порушення права на свободу та особисту недоторканність у рішеннях Суду щодо України.</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4907E0" w:rsidP="000D55FC">
            <w:pPr>
              <w:autoSpaceDE w:val="0"/>
              <w:autoSpaceDN w:val="0"/>
              <w:jc w:val="center"/>
              <w:rPr>
                <w:rFonts w:ascii="Times New Roman" w:hAnsi="Times New Roman" w:cs="Times New Roman"/>
              </w:rPr>
            </w:pPr>
            <w:r>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675"/>
        </w:trPr>
        <w:tc>
          <w:tcPr>
            <w:tcW w:w="1418"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Pr>
                <w:rFonts w:ascii="Times New Roman" w:hAnsi="Times New Roman" w:cs="Times New Roman"/>
              </w:rPr>
              <w:t>Самостійна робота</w:t>
            </w:r>
          </w:p>
        </w:tc>
        <w:tc>
          <w:tcPr>
            <w:tcW w:w="5953" w:type="dxa"/>
            <w:tcBorders>
              <w:top w:val="single" w:sz="4" w:space="0" w:color="auto"/>
              <w:left w:val="single" w:sz="4" w:space="0" w:color="auto"/>
              <w:bottom w:val="single" w:sz="4" w:space="0" w:color="auto"/>
              <w:right w:val="single" w:sz="4" w:space="0" w:color="auto"/>
            </w:tcBorders>
          </w:tcPr>
          <w:p w:rsidR="00CD68D4" w:rsidRDefault="00CD68D4" w:rsidP="000D55FC">
            <w:pPr>
              <w:tabs>
                <w:tab w:val="left" w:pos="284"/>
                <w:tab w:val="left" w:pos="567"/>
              </w:tabs>
              <w:ind w:left="34" w:hanging="34"/>
              <w:jc w:val="both"/>
              <w:rPr>
                <w:rFonts w:ascii="Times New Roman" w:hAnsi="Times New Roman" w:cs="Times New Roman"/>
                <w:b/>
              </w:rPr>
            </w:pPr>
            <w:r w:rsidRPr="006C1FBD">
              <w:rPr>
                <w:rFonts w:ascii="Times New Roman" w:hAnsi="Times New Roman" w:cs="Times New Roman"/>
                <w:b/>
                <w:bCs/>
              </w:rPr>
              <w:t>Тема 6. Заборона рабства і примусової праці. Право на свободу та особисту недоторканність у практиці Суду.</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6204B1" w:rsidP="000D55FC">
            <w:pPr>
              <w:autoSpaceDE w:val="0"/>
              <w:autoSpaceDN w:val="0"/>
              <w:jc w:val="center"/>
              <w:rPr>
                <w:rFonts w:ascii="Times New Roman" w:hAnsi="Times New Roman" w:cs="Times New Roman"/>
              </w:rPr>
            </w:pPr>
            <w:r>
              <w:rPr>
                <w:rFonts w:ascii="Times New Roman" w:hAnsi="Times New Roman" w:cs="Times New Roman"/>
              </w:rPr>
              <w:t>7</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6204B1" w:rsidP="000D55FC">
            <w:pPr>
              <w:autoSpaceDE w:val="0"/>
              <w:autoSpaceDN w:val="0"/>
              <w:jc w:val="center"/>
              <w:rPr>
                <w:rFonts w:ascii="Times New Roman" w:hAnsi="Times New Roman" w:cs="Times New Roman"/>
              </w:rPr>
            </w:pPr>
            <w:r>
              <w:rPr>
                <w:rFonts w:ascii="Times New Roman" w:hAnsi="Times New Roman" w:cs="Times New Roman"/>
              </w:rPr>
              <w:t>10</w:t>
            </w: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675"/>
        </w:trPr>
        <w:tc>
          <w:tcPr>
            <w:tcW w:w="1418"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 xml:space="preserve">Лекція </w:t>
            </w:r>
            <w:r>
              <w:rPr>
                <w:rFonts w:ascii="Times New Roman" w:hAnsi="Times New Roman" w:cs="Times New Roman"/>
              </w:rPr>
              <w:t>7</w:t>
            </w:r>
          </w:p>
        </w:tc>
        <w:tc>
          <w:tcPr>
            <w:tcW w:w="5953"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tabs>
                <w:tab w:val="left" w:pos="284"/>
                <w:tab w:val="left" w:pos="567"/>
              </w:tabs>
              <w:ind w:left="34" w:hanging="34"/>
              <w:jc w:val="both"/>
              <w:rPr>
                <w:rFonts w:ascii="Times New Roman" w:hAnsi="Times New Roman" w:cs="Times New Roman"/>
              </w:rPr>
            </w:pPr>
            <w:r w:rsidRPr="006C1FBD">
              <w:rPr>
                <w:rFonts w:ascii="Times New Roman" w:hAnsi="Times New Roman" w:cs="Times New Roman"/>
                <w:b/>
                <w:bCs/>
              </w:rPr>
              <w:t>Тема 7. Право власності (стаття 1 Першого протоколу).</w:t>
            </w:r>
            <w:r w:rsidRPr="006C1FBD">
              <w:rPr>
                <w:rFonts w:ascii="Times New Roman" w:hAnsi="Times New Roman" w:cs="Times New Roman"/>
                <w:bCs/>
              </w:rPr>
              <w:t xml:space="preserve"> </w:t>
            </w:r>
            <w:r w:rsidRPr="006C1FBD">
              <w:rPr>
                <w:rFonts w:ascii="Times New Roman" w:hAnsi="Times New Roman" w:cs="Times New Roman"/>
                <w:b/>
                <w:bCs/>
              </w:rPr>
              <w:t>Загальні вимоги щодо виправданості втручання у права, гарантовані статтями 8-10 Конвенції.</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273"/>
        </w:trPr>
        <w:tc>
          <w:tcPr>
            <w:tcW w:w="1418"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 xml:space="preserve">Практичне заняття </w:t>
            </w:r>
            <w:r>
              <w:rPr>
                <w:rFonts w:ascii="Times New Roman" w:hAnsi="Times New Roman" w:cs="Times New Roman"/>
              </w:rPr>
              <w:t>7</w:t>
            </w:r>
          </w:p>
        </w:tc>
        <w:tc>
          <w:tcPr>
            <w:tcW w:w="5953" w:type="dxa"/>
            <w:tcBorders>
              <w:top w:val="single" w:sz="4" w:space="0" w:color="auto"/>
              <w:left w:val="single" w:sz="4" w:space="0" w:color="auto"/>
              <w:bottom w:val="single" w:sz="4" w:space="0" w:color="auto"/>
              <w:right w:val="single" w:sz="4" w:space="0" w:color="auto"/>
            </w:tcBorders>
          </w:tcPr>
          <w:p w:rsidR="00CD68D4" w:rsidRDefault="00CD68D4" w:rsidP="000D55FC">
            <w:pPr>
              <w:tabs>
                <w:tab w:val="left" w:pos="284"/>
                <w:tab w:val="left" w:pos="567"/>
              </w:tabs>
              <w:ind w:left="34" w:hanging="34"/>
              <w:jc w:val="both"/>
              <w:rPr>
                <w:rFonts w:ascii="Times New Roman" w:hAnsi="Times New Roman" w:cs="Times New Roman"/>
                <w:b/>
                <w:bCs/>
              </w:rPr>
            </w:pPr>
            <w:r w:rsidRPr="006C1FBD">
              <w:rPr>
                <w:rFonts w:ascii="Times New Roman" w:hAnsi="Times New Roman" w:cs="Times New Roman"/>
                <w:b/>
                <w:bCs/>
              </w:rPr>
              <w:t>Тема 7. Право власності (стаття 1 Першого протоколу).</w:t>
            </w:r>
            <w:r w:rsidRPr="006C1FBD">
              <w:rPr>
                <w:rFonts w:ascii="Times New Roman" w:hAnsi="Times New Roman" w:cs="Times New Roman"/>
                <w:bCs/>
              </w:rPr>
              <w:t xml:space="preserve"> </w:t>
            </w:r>
            <w:r w:rsidRPr="006C1FBD">
              <w:rPr>
                <w:rFonts w:ascii="Times New Roman" w:hAnsi="Times New Roman" w:cs="Times New Roman"/>
                <w:b/>
                <w:bCs/>
              </w:rPr>
              <w:t>Загальні вимоги щодо виправданості втручання у права, гарантовані статтями 8-10 Конвенції.</w:t>
            </w:r>
          </w:p>
          <w:p w:rsidR="00CD68D4" w:rsidRPr="00737199" w:rsidRDefault="00CD68D4" w:rsidP="000D55FC">
            <w:pPr>
              <w:autoSpaceDE w:val="0"/>
              <w:autoSpaceDN w:val="0"/>
              <w:ind w:left="34" w:hanging="34"/>
              <w:jc w:val="center"/>
              <w:rPr>
                <w:rFonts w:ascii="Times New Roman" w:hAnsi="Times New Roman" w:cs="Times New Roman"/>
              </w:rPr>
            </w:pPr>
            <w:r w:rsidRPr="00737199">
              <w:rPr>
                <w:rFonts w:ascii="Times New Roman" w:hAnsi="Times New Roman" w:cs="Times New Roman"/>
              </w:rPr>
              <w:t>Пер</w:t>
            </w:r>
            <w:r w:rsidRPr="00737199">
              <w:rPr>
                <w:rFonts w:ascii="Times New Roman" w:hAnsi="Times New Roman" w:cs="Times New Roman"/>
                <w:lang w:val="ru-RU"/>
              </w:rPr>
              <w:t>е</w:t>
            </w:r>
            <w:r w:rsidRPr="00737199">
              <w:rPr>
                <w:rFonts w:ascii="Times New Roman" w:hAnsi="Times New Roman" w:cs="Times New Roman"/>
              </w:rPr>
              <w:t>лік питань</w:t>
            </w:r>
          </w:p>
          <w:p w:rsidR="00CD68D4" w:rsidRPr="0012535D" w:rsidRDefault="00CD68D4" w:rsidP="002D1576">
            <w:pPr>
              <w:pStyle w:val="af0"/>
              <w:numPr>
                <w:ilvl w:val="0"/>
                <w:numId w:val="10"/>
              </w:numPr>
              <w:tabs>
                <w:tab w:val="left" w:pos="284"/>
                <w:tab w:val="left" w:pos="317"/>
              </w:tabs>
              <w:ind w:left="317" w:hanging="283"/>
              <w:jc w:val="both"/>
              <w:rPr>
                <w:rFonts w:ascii="Times New Roman" w:hAnsi="Times New Roman" w:cs="Times New Roman"/>
                <w:bCs/>
              </w:rPr>
            </w:pPr>
            <w:r w:rsidRPr="0012535D">
              <w:rPr>
                <w:rFonts w:ascii="Times New Roman" w:hAnsi="Times New Roman" w:cs="Times New Roman"/>
                <w:bCs/>
              </w:rPr>
              <w:lastRenderedPageBreak/>
              <w:t>Концепція «майна» в розумінні статті 1 Першого протоколу</w:t>
            </w:r>
            <w:r w:rsidR="00381ADC">
              <w:rPr>
                <w:rFonts w:ascii="Times New Roman" w:hAnsi="Times New Roman" w:cs="Times New Roman"/>
                <w:bCs/>
              </w:rPr>
              <w:t>.</w:t>
            </w:r>
          </w:p>
          <w:p w:rsidR="00CD68D4" w:rsidRPr="0012535D" w:rsidRDefault="00CD68D4" w:rsidP="002D1576">
            <w:pPr>
              <w:pStyle w:val="af0"/>
              <w:numPr>
                <w:ilvl w:val="0"/>
                <w:numId w:val="10"/>
              </w:numPr>
              <w:tabs>
                <w:tab w:val="left" w:pos="284"/>
                <w:tab w:val="left" w:pos="317"/>
              </w:tabs>
              <w:ind w:left="317" w:hanging="283"/>
              <w:jc w:val="both"/>
              <w:rPr>
                <w:rFonts w:ascii="Times New Roman" w:hAnsi="Times New Roman" w:cs="Times New Roman"/>
                <w:bCs/>
              </w:rPr>
            </w:pPr>
            <w:r w:rsidRPr="0012535D">
              <w:rPr>
                <w:rFonts w:ascii="Times New Roman" w:hAnsi="Times New Roman" w:cs="Times New Roman"/>
                <w:bCs/>
              </w:rPr>
              <w:t>Право держави регламентувати використання власності відповідно до суспільного інтересу.</w:t>
            </w:r>
          </w:p>
          <w:p w:rsidR="00CD68D4" w:rsidRPr="0012535D" w:rsidRDefault="00CD68D4" w:rsidP="002D1576">
            <w:pPr>
              <w:pStyle w:val="af0"/>
              <w:numPr>
                <w:ilvl w:val="0"/>
                <w:numId w:val="10"/>
              </w:numPr>
              <w:tabs>
                <w:tab w:val="left" w:pos="284"/>
                <w:tab w:val="left" w:pos="317"/>
              </w:tabs>
              <w:ind w:left="317" w:hanging="283"/>
              <w:jc w:val="both"/>
              <w:rPr>
                <w:rFonts w:ascii="Times New Roman" w:hAnsi="Times New Roman" w:cs="Times New Roman"/>
                <w:bCs/>
              </w:rPr>
            </w:pPr>
            <w:r w:rsidRPr="0012535D">
              <w:rPr>
                <w:rFonts w:ascii="Times New Roman" w:hAnsi="Times New Roman" w:cs="Times New Roman"/>
                <w:bCs/>
              </w:rPr>
              <w:t xml:space="preserve">Забезпечення «справедливого балансу». </w:t>
            </w:r>
          </w:p>
          <w:p w:rsidR="00CD68D4" w:rsidRPr="0012535D" w:rsidRDefault="00CD68D4" w:rsidP="002D1576">
            <w:pPr>
              <w:pStyle w:val="af0"/>
              <w:numPr>
                <w:ilvl w:val="0"/>
                <w:numId w:val="10"/>
              </w:numPr>
              <w:tabs>
                <w:tab w:val="left" w:pos="284"/>
                <w:tab w:val="left" w:pos="317"/>
              </w:tabs>
              <w:ind w:left="317" w:hanging="283"/>
              <w:jc w:val="both"/>
              <w:rPr>
                <w:rFonts w:ascii="Times New Roman" w:hAnsi="Times New Roman" w:cs="Times New Roman"/>
                <w:bCs/>
              </w:rPr>
            </w:pPr>
            <w:r w:rsidRPr="0012535D">
              <w:rPr>
                <w:rFonts w:ascii="Times New Roman" w:hAnsi="Times New Roman" w:cs="Times New Roman"/>
                <w:bCs/>
              </w:rPr>
              <w:t>Загальні вимоги щодо виправданості втручання у права, гарантовані статтями  8-10 Конвенції.</w:t>
            </w:r>
          </w:p>
          <w:p w:rsidR="00CD68D4" w:rsidRPr="0012535D" w:rsidRDefault="00CD68D4" w:rsidP="002D1576">
            <w:pPr>
              <w:pStyle w:val="af0"/>
              <w:numPr>
                <w:ilvl w:val="0"/>
                <w:numId w:val="10"/>
              </w:numPr>
              <w:tabs>
                <w:tab w:val="left" w:pos="284"/>
                <w:tab w:val="left" w:pos="317"/>
              </w:tabs>
              <w:ind w:left="317" w:hanging="283"/>
              <w:jc w:val="both"/>
              <w:rPr>
                <w:rFonts w:ascii="Times New Roman" w:eastAsia="Times New Roman" w:hAnsi="Times New Roman" w:cs="Times New Roman"/>
              </w:rPr>
            </w:pPr>
            <w:r w:rsidRPr="0012535D">
              <w:rPr>
                <w:rFonts w:ascii="Times New Roman" w:hAnsi="Times New Roman" w:cs="Times New Roman"/>
                <w:bCs/>
              </w:rPr>
              <w:t>Легітимна мета.</w:t>
            </w:r>
            <w:r>
              <w:rPr>
                <w:rFonts w:ascii="Times New Roman" w:hAnsi="Times New Roman" w:cs="Times New Roman"/>
                <w:bCs/>
              </w:rPr>
              <w:t xml:space="preserve"> </w:t>
            </w:r>
            <w:r w:rsidRPr="0012535D">
              <w:rPr>
                <w:rFonts w:ascii="Times New Roman" w:hAnsi="Times New Roman" w:cs="Times New Roman"/>
                <w:bCs/>
              </w:rPr>
              <w:t>«Необхідність у демократичному суспільстві». Застосування принципу пропорційності.</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lastRenderedPageBreak/>
              <w:t>2</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4907E0" w:rsidP="000D55FC">
            <w:pPr>
              <w:autoSpaceDE w:val="0"/>
              <w:autoSpaceDN w:val="0"/>
              <w:jc w:val="center"/>
              <w:rPr>
                <w:rFonts w:ascii="Times New Roman" w:hAnsi="Times New Roman" w:cs="Times New Roman"/>
              </w:rPr>
            </w:pPr>
            <w:r>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675"/>
        </w:trPr>
        <w:tc>
          <w:tcPr>
            <w:tcW w:w="1418"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Pr>
                <w:rFonts w:ascii="Times New Roman" w:hAnsi="Times New Roman" w:cs="Times New Roman"/>
              </w:rPr>
              <w:lastRenderedPageBreak/>
              <w:t>Самостійна робота</w:t>
            </w:r>
          </w:p>
        </w:tc>
        <w:tc>
          <w:tcPr>
            <w:tcW w:w="5953" w:type="dxa"/>
            <w:tcBorders>
              <w:top w:val="single" w:sz="4" w:space="0" w:color="auto"/>
              <w:left w:val="single" w:sz="4" w:space="0" w:color="auto"/>
              <w:bottom w:val="single" w:sz="4" w:space="0" w:color="auto"/>
              <w:right w:val="single" w:sz="4" w:space="0" w:color="auto"/>
            </w:tcBorders>
          </w:tcPr>
          <w:p w:rsidR="00CD68D4" w:rsidRDefault="00CD68D4" w:rsidP="000D55FC">
            <w:pPr>
              <w:shd w:val="clear" w:color="auto" w:fill="FFFFFF"/>
              <w:ind w:left="34" w:hanging="34"/>
              <w:rPr>
                <w:rFonts w:ascii="Times New Roman" w:hAnsi="Times New Roman" w:cs="Times New Roman"/>
                <w:b/>
              </w:rPr>
            </w:pPr>
            <w:r w:rsidRPr="006C1FBD">
              <w:rPr>
                <w:rFonts w:ascii="Times New Roman" w:hAnsi="Times New Roman" w:cs="Times New Roman"/>
                <w:b/>
                <w:bCs/>
              </w:rPr>
              <w:t>Тема 7. Право власності (стаття 1 Першого протоколу).</w:t>
            </w:r>
            <w:r w:rsidRPr="006C1FBD">
              <w:rPr>
                <w:rFonts w:ascii="Times New Roman" w:hAnsi="Times New Roman" w:cs="Times New Roman"/>
                <w:bCs/>
              </w:rPr>
              <w:t xml:space="preserve"> </w:t>
            </w:r>
            <w:r w:rsidRPr="006C1FBD">
              <w:rPr>
                <w:rFonts w:ascii="Times New Roman" w:hAnsi="Times New Roman" w:cs="Times New Roman"/>
                <w:b/>
                <w:bCs/>
              </w:rPr>
              <w:t>Загальні вимоги щодо виправданості втручання у права, гарантовані статтями 8-10 Конвенції</w:t>
            </w:r>
            <w:r w:rsidR="00381ADC">
              <w:rPr>
                <w:rFonts w:ascii="Times New Roman" w:hAnsi="Times New Roman" w:cs="Times New Roman"/>
                <w:b/>
                <w:bCs/>
              </w:rPr>
              <w:t>.</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6204B1" w:rsidP="000D55FC">
            <w:pPr>
              <w:autoSpaceDE w:val="0"/>
              <w:autoSpaceDN w:val="0"/>
              <w:jc w:val="center"/>
              <w:rPr>
                <w:rFonts w:ascii="Times New Roman" w:hAnsi="Times New Roman" w:cs="Times New Roman"/>
              </w:rPr>
            </w:pPr>
            <w:r>
              <w:rPr>
                <w:rFonts w:ascii="Times New Roman" w:hAnsi="Times New Roman" w:cs="Times New Roman"/>
              </w:rPr>
              <w:t>7</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6204B1" w:rsidP="000D55FC">
            <w:pPr>
              <w:autoSpaceDE w:val="0"/>
              <w:autoSpaceDN w:val="0"/>
              <w:jc w:val="center"/>
              <w:rPr>
                <w:rFonts w:ascii="Times New Roman" w:hAnsi="Times New Roman" w:cs="Times New Roman"/>
              </w:rPr>
            </w:pPr>
            <w:r>
              <w:rPr>
                <w:rFonts w:ascii="Times New Roman" w:hAnsi="Times New Roman" w:cs="Times New Roman"/>
              </w:rPr>
              <w:t>10</w:t>
            </w: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675"/>
        </w:trPr>
        <w:tc>
          <w:tcPr>
            <w:tcW w:w="1418"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 xml:space="preserve">Лекція </w:t>
            </w:r>
            <w:r>
              <w:rPr>
                <w:rFonts w:ascii="Times New Roman" w:hAnsi="Times New Roman" w:cs="Times New Roman"/>
              </w:rPr>
              <w:t>8</w:t>
            </w:r>
          </w:p>
        </w:tc>
        <w:tc>
          <w:tcPr>
            <w:tcW w:w="5953"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tabs>
                <w:tab w:val="left" w:pos="284"/>
                <w:tab w:val="left" w:pos="567"/>
              </w:tabs>
              <w:ind w:left="34" w:hanging="34"/>
              <w:jc w:val="both"/>
              <w:rPr>
                <w:rFonts w:ascii="Times New Roman" w:hAnsi="Times New Roman" w:cs="Times New Roman"/>
              </w:rPr>
            </w:pPr>
            <w:r w:rsidRPr="006C1FBD">
              <w:rPr>
                <w:rFonts w:ascii="Times New Roman" w:hAnsi="Times New Roman" w:cs="Times New Roman"/>
                <w:b/>
                <w:bCs/>
              </w:rPr>
              <w:t>Тема 8. Право на повагу до особистого й сімейного життя та заборона дискримінації у практиці Європейського суду з прав людини</w:t>
            </w:r>
            <w:r>
              <w:rPr>
                <w:rFonts w:ascii="Times New Roman" w:hAnsi="Times New Roman" w:cs="Times New Roman"/>
                <w:b/>
                <w:bCs/>
              </w:rPr>
              <w:t>.</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675"/>
        </w:trPr>
        <w:tc>
          <w:tcPr>
            <w:tcW w:w="1418"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 xml:space="preserve">Практичне заняття </w:t>
            </w:r>
            <w:r>
              <w:rPr>
                <w:rFonts w:ascii="Times New Roman" w:hAnsi="Times New Roman" w:cs="Times New Roman"/>
              </w:rPr>
              <w:t>8</w:t>
            </w:r>
          </w:p>
        </w:tc>
        <w:tc>
          <w:tcPr>
            <w:tcW w:w="5953" w:type="dxa"/>
            <w:tcBorders>
              <w:top w:val="single" w:sz="4" w:space="0" w:color="auto"/>
              <w:left w:val="single" w:sz="4" w:space="0" w:color="auto"/>
              <w:bottom w:val="single" w:sz="4" w:space="0" w:color="auto"/>
              <w:right w:val="single" w:sz="4" w:space="0" w:color="auto"/>
            </w:tcBorders>
          </w:tcPr>
          <w:p w:rsidR="00CD68D4" w:rsidRDefault="00CD68D4" w:rsidP="000D55FC">
            <w:pPr>
              <w:tabs>
                <w:tab w:val="left" w:pos="284"/>
                <w:tab w:val="left" w:pos="567"/>
              </w:tabs>
              <w:ind w:left="34" w:hanging="34"/>
              <w:jc w:val="both"/>
              <w:rPr>
                <w:rFonts w:ascii="Times New Roman" w:hAnsi="Times New Roman" w:cs="Times New Roman"/>
                <w:b/>
                <w:bCs/>
              </w:rPr>
            </w:pPr>
            <w:r w:rsidRPr="006C1FBD">
              <w:rPr>
                <w:rFonts w:ascii="Times New Roman" w:hAnsi="Times New Roman" w:cs="Times New Roman"/>
                <w:b/>
                <w:bCs/>
              </w:rPr>
              <w:t>Тема 8. Право на повагу до особистого й сімейного життя та заборона дискримінації у практиці Європейського суду з прав людини</w:t>
            </w:r>
            <w:r>
              <w:rPr>
                <w:rFonts w:ascii="Times New Roman" w:hAnsi="Times New Roman" w:cs="Times New Roman"/>
                <w:b/>
                <w:bCs/>
              </w:rPr>
              <w:t>.</w:t>
            </w:r>
          </w:p>
          <w:p w:rsidR="00CD68D4" w:rsidRPr="00737199" w:rsidRDefault="00CD68D4" w:rsidP="000D55FC">
            <w:pPr>
              <w:autoSpaceDE w:val="0"/>
              <w:autoSpaceDN w:val="0"/>
              <w:ind w:left="34" w:hanging="34"/>
              <w:jc w:val="center"/>
              <w:rPr>
                <w:rFonts w:ascii="Times New Roman" w:hAnsi="Times New Roman" w:cs="Times New Roman"/>
              </w:rPr>
            </w:pPr>
            <w:r w:rsidRPr="006C1FBD">
              <w:rPr>
                <w:rFonts w:ascii="Times New Roman" w:hAnsi="Times New Roman" w:cs="Times New Roman"/>
                <w:b/>
                <w:bCs/>
              </w:rPr>
              <w:t xml:space="preserve"> </w:t>
            </w:r>
            <w:r w:rsidRPr="00737199">
              <w:rPr>
                <w:rFonts w:ascii="Times New Roman" w:hAnsi="Times New Roman" w:cs="Times New Roman"/>
              </w:rPr>
              <w:t>Пер</w:t>
            </w:r>
            <w:r w:rsidRPr="00737199">
              <w:rPr>
                <w:rFonts w:ascii="Times New Roman" w:hAnsi="Times New Roman" w:cs="Times New Roman"/>
                <w:lang w:val="ru-RU"/>
              </w:rPr>
              <w:t>е</w:t>
            </w:r>
            <w:r w:rsidRPr="00737199">
              <w:rPr>
                <w:rFonts w:ascii="Times New Roman" w:hAnsi="Times New Roman" w:cs="Times New Roman"/>
              </w:rPr>
              <w:t>лік питань</w:t>
            </w:r>
          </w:p>
          <w:p w:rsidR="00CD68D4" w:rsidRPr="0012535D" w:rsidRDefault="00CD68D4" w:rsidP="002D1576">
            <w:pPr>
              <w:pStyle w:val="af0"/>
              <w:numPr>
                <w:ilvl w:val="0"/>
                <w:numId w:val="11"/>
              </w:numPr>
              <w:tabs>
                <w:tab w:val="left" w:pos="284"/>
                <w:tab w:val="left" w:pos="317"/>
              </w:tabs>
              <w:ind w:left="317" w:hanging="283"/>
              <w:jc w:val="both"/>
              <w:rPr>
                <w:rFonts w:ascii="Times New Roman" w:hAnsi="Times New Roman" w:cs="Times New Roman"/>
                <w:bCs/>
              </w:rPr>
            </w:pPr>
            <w:r w:rsidRPr="0012535D">
              <w:rPr>
                <w:rFonts w:ascii="Times New Roman" w:hAnsi="Times New Roman" w:cs="Times New Roman"/>
                <w:bCs/>
              </w:rPr>
              <w:t xml:space="preserve">Зміст права на повагу до приватного і сімейного життя, на повагу до житла, права на недоторканність кореспонденції, телефонних розмов. Поняття «приватне життя», «сімейне життя», «житло» в інтерпретації Суду.  </w:t>
            </w:r>
          </w:p>
          <w:p w:rsidR="00CD68D4" w:rsidRPr="0012535D" w:rsidRDefault="00CD68D4" w:rsidP="002D1576">
            <w:pPr>
              <w:pStyle w:val="af0"/>
              <w:numPr>
                <w:ilvl w:val="0"/>
                <w:numId w:val="11"/>
              </w:numPr>
              <w:tabs>
                <w:tab w:val="left" w:pos="284"/>
                <w:tab w:val="left" w:pos="317"/>
              </w:tabs>
              <w:ind w:left="317" w:hanging="283"/>
              <w:jc w:val="both"/>
              <w:rPr>
                <w:rFonts w:ascii="Times New Roman" w:hAnsi="Times New Roman" w:cs="Times New Roman"/>
                <w:bCs/>
              </w:rPr>
            </w:pPr>
            <w:r w:rsidRPr="0012535D">
              <w:rPr>
                <w:rFonts w:ascii="Times New Roman" w:hAnsi="Times New Roman" w:cs="Times New Roman"/>
                <w:bCs/>
              </w:rPr>
              <w:t xml:space="preserve">Втручання у право на повагу до приватного і сімейного життя. Межі прав, передбачених ст.8 Конвенції. Обов’язки держави, що випливають зі ст.8 Конвенції.  </w:t>
            </w:r>
          </w:p>
          <w:p w:rsidR="00CD68D4" w:rsidRPr="0012535D" w:rsidRDefault="00CD68D4" w:rsidP="002D1576">
            <w:pPr>
              <w:pStyle w:val="af0"/>
              <w:numPr>
                <w:ilvl w:val="0"/>
                <w:numId w:val="11"/>
              </w:numPr>
              <w:tabs>
                <w:tab w:val="left" w:pos="284"/>
                <w:tab w:val="left" w:pos="317"/>
              </w:tabs>
              <w:ind w:left="317" w:hanging="283"/>
              <w:jc w:val="both"/>
              <w:rPr>
                <w:rFonts w:ascii="Times New Roman" w:hAnsi="Times New Roman" w:cs="Times New Roman"/>
                <w:bCs/>
              </w:rPr>
            </w:pPr>
            <w:r w:rsidRPr="0012535D">
              <w:rPr>
                <w:rFonts w:ascii="Times New Roman" w:hAnsi="Times New Roman" w:cs="Times New Roman"/>
                <w:bCs/>
              </w:rPr>
              <w:t xml:space="preserve">Баланс між інтересами особи та суспільства як «лакмусовий папірець» виконання обов’язків держави щодо особи. </w:t>
            </w:r>
          </w:p>
          <w:p w:rsidR="00CD68D4" w:rsidRPr="0012535D" w:rsidRDefault="00CD68D4" w:rsidP="002D1576">
            <w:pPr>
              <w:pStyle w:val="af0"/>
              <w:numPr>
                <w:ilvl w:val="0"/>
                <w:numId w:val="11"/>
              </w:numPr>
              <w:tabs>
                <w:tab w:val="left" w:pos="284"/>
                <w:tab w:val="left" w:pos="317"/>
              </w:tabs>
              <w:ind w:left="317" w:hanging="283"/>
              <w:jc w:val="both"/>
              <w:rPr>
                <w:rFonts w:ascii="Times New Roman" w:hAnsi="Times New Roman" w:cs="Times New Roman"/>
                <w:bCs/>
              </w:rPr>
            </w:pPr>
            <w:r w:rsidRPr="0012535D">
              <w:rPr>
                <w:rFonts w:ascii="Times New Roman" w:hAnsi="Times New Roman" w:cs="Times New Roman"/>
                <w:bCs/>
              </w:rPr>
              <w:t xml:space="preserve">Типові порушення права на повагу до особистого й сімейного життя у рішеннях Суду щодо України </w:t>
            </w:r>
          </w:p>
          <w:p w:rsidR="00CD68D4" w:rsidRPr="0012535D" w:rsidRDefault="00CD68D4" w:rsidP="002D1576">
            <w:pPr>
              <w:pStyle w:val="af0"/>
              <w:numPr>
                <w:ilvl w:val="0"/>
                <w:numId w:val="11"/>
              </w:numPr>
              <w:tabs>
                <w:tab w:val="left" w:pos="284"/>
                <w:tab w:val="left" w:pos="317"/>
              </w:tabs>
              <w:ind w:left="317" w:hanging="283"/>
              <w:jc w:val="both"/>
              <w:rPr>
                <w:rFonts w:ascii="Times New Roman" w:eastAsiaTheme="minorHAnsi" w:hAnsi="Times New Roman" w:cs="Times New Roman"/>
                <w:kern w:val="0"/>
                <w:lang w:eastAsia="en-US" w:bidi="ar-SA"/>
              </w:rPr>
            </w:pPr>
            <w:r w:rsidRPr="0012535D">
              <w:rPr>
                <w:rFonts w:ascii="Times New Roman" w:hAnsi="Times New Roman" w:cs="Times New Roman"/>
                <w:bCs/>
              </w:rPr>
              <w:t xml:space="preserve">Зміст заборони дискримінації. </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4907E0" w:rsidP="000D55FC">
            <w:pPr>
              <w:autoSpaceDE w:val="0"/>
              <w:autoSpaceDN w:val="0"/>
              <w:jc w:val="center"/>
              <w:rPr>
                <w:rFonts w:ascii="Times New Roman" w:hAnsi="Times New Roman" w:cs="Times New Roman"/>
              </w:rPr>
            </w:pPr>
            <w:r>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675"/>
        </w:trPr>
        <w:tc>
          <w:tcPr>
            <w:tcW w:w="1418"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Pr>
                <w:rFonts w:ascii="Times New Roman" w:hAnsi="Times New Roman" w:cs="Times New Roman"/>
              </w:rPr>
              <w:t>Самостійна робота</w:t>
            </w:r>
          </w:p>
        </w:tc>
        <w:tc>
          <w:tcPr>
            <w:tcW w:w="5953" w:type="dxa"/>
            <w:tcBorders>
              <w:top w:val="single" w:sz="4" w:space="0" w:color="auto"/>
              <w:left w:val="single" w:sz="4" w:space="0" w:color="auto"/>
              <w:bottom w:val="single" w:sz="4" w:space="0" w:color="auto"/>
              <w:right w:val="single" w:sz="4" w:space="0" w:color="auto"/>
            </w:tcBorders>
          </w:tcPr>
          <w:p w:rsidR="00CD68D4" w:rsidRPr="00737199" w:rsidRDefault="00CD68D4" w:rsidP="00381ADC">
            <w:pPr>
              <w:tabs>
                <w:tab w:val="left" w:pos="284"/>
                <w:tab w:val="left" w:pos="567"/>
              </w:tabs>
              <w:ind w:left="34" w:hanging="34"/>
              <w:jc w:val="both"/>
              <w:rPr>
                <w:rFonts w:ascii="Times New Roman" w:hAnsi="Times New Roman" w:cs="Times New Roman"/>
                <w:b/>
              </w:rPr>
            </w:pPr>
            <w:r w:rsidRPr="006C1FBD">
              <w:rPr>
                <w:rFonts w:ascii="Times New Roman" w:hAnsi="Times New Roman" w:cs="Times New Roman"/>
                <w:b/>
                <w:bCs/>
              </w:rPr>
              <w:t>Тема 8. Право на повагу до особистого й сімейного життя та заборона дискримінації у практиці Європейського суду з прав людини</w:t>
            </w:r>
            <w:r w:rsidR="00381ADC">
              <w:rPr>
                <w:rFonts w:ascii="Times New Roman" w:hAnsi="Times New Roman" w:cs="Times New Roman"/>
                <w:b/>
                <w:bCs/>
              </w:rPr>
              <w:t xml:space="preserve">. </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6204B1" w:rsidP="000D55FC">
            <w:pPr>
              <w:autoSpaceDE w:val="0"/>
              <w:autoSpaceDN w:val="0"/>
              <w:jc w:val="center"/>
              <w:rPr>
                <w:rFonts w:ascii="Times New Roman" w:hAnsi="Times New Roman" w:cs="Times New Roman"/>
              </w:rPr>
            </w:pPr>
            <w:r>
              <w:rPr>
                <w:rFonts w:ascii="Times New Roman" w:hAnsi="Times New Roman" w:cs="Times New Roman"/>
              </w:rPr>
              <w:t>7</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6204B1" w:rsidP="000D55FC">
            <w:pPr>
              <w:autoSpaceDE w:val="0"/>
              <w:autoSpaceDN w:val="0"/>
              <w:jc w:val="center"/>
              <w:rPr>
                <w:rFonts w:ascii="Times New Roman" w:hAnsi="Times New Roman" w:cs="Times New Roman"/>
              </w:rPr>
            </w:pPr>
            <w:r>
              <w:rPr>
                <w:rFonts w:ascii="Times New Roman" w:hAnsi="Times New Roman" w:cs="Times New Roman"/>
              </w:rPr>
              <w:t>10</w:t>
            </w: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675"/>
        </w:trPr>
        <w:tc>
          <w:tcPr>
            <w:tcW w:w="1418"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Лекція 9</w:t>
            </w:r>
          </w:p>
        </w:tc>
        <w:tc>
          <w:tcPr>
            <w:tcW w:w="5953" w:type="dxa"/>
            <w:tcBorders>
              <w:top w:val="single" w:sz="4" w:space="0" w:color="auto"/>
              <w:left w:val="single" w:sz="4" w:space="0" w:color="auto"/>
              <w:bottom w:val="single" w:sz="4" w:space="0" w:color="auto"/>
              <w:right w:val="single" w:sz="4" w:space="0" w:color="auto"/>
            </w:tcBorders>
          </w:tcPr>
          <w:p w:rsidR="00CD68D4" w:rsidRPr="006C1FBD" w:rsidRDefault="00CD68D4" w:rsidP="000D55FC">
            <w:pPr>
              <w:tabs>
                <w:tab w:val="left" w:pos="284"/>
                <w:tab w:val="left" w:pos="567"/>
              </w:tabs>
              <w:ind w:left="34" w:hanging="34"/>
              <w:jc w:val="both"/>
              <w:rPr>
                <w:rFonts w:ascii="Times New Roman" w:hAnsi="Times New Roman" w:cs="Times New Roman"/>
                <w:b/>
              </w:rPr>
            </w:pPr>
            <w:r w:rsidRPr="006C1FBD">
              <w:rPr>
                <w:rFonts w:ascii="Times New Roman" w:hAnsi="Times New Roman" w:cs="Times New Roman"/>
                <w:b/>
                <w:bCs/>
              </w:rPr>
              <w:t xml:space="preserve">Тема 9. Свобода віросповідання та свобода вираження поглядів у практиці Європейського суду з прав людини. </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415"/>
        </w:trPr>
        <w:tc>
          <w:tcPr>
            <w:tcW w:w="1418"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Практичне заняття 9.</w:t>
            </w:r>
          </w:p>
        </w:tc>
        <w:tc>
          <w:tcPr>
            <w:tcW w:w="5953" w:type="dxa"/>
            <w:tcBorders>
              <w:top w:val="single" w:sz="4" w:space="0" w:color="auto"/>
              <w:left w:val="single" w:sz="4" w:space="0" w:color="auto"/>
              <w:bottom w:val="single" w:sz="4" w:space="0" w:color="auto"/>
              <w:right w:val="single" w:sz="4" w:space="0" w:color="auto"/>
            </w:tcBorders>
          </w:tcPr>
          <w:p w:rsidR="00CD68D4" w:rsidRDefault="00CD68D4" w:rsidP="000D55FC">
            <w:pPr>
              <w:tabs>
                <w:tab w:val="left" w:pos="284"/>
                <w:tab w:val="left" w:pos="567"/>
              </w:tabs>
              <w:ind w:left="34" w:hanging="34"/>
              <w:jc w:val="both"/>
              <w:rPr>
                <w:rFonts w:ascii="Times New Roman" w:hAnsi="Times New Roman" w:cs="Times New Roman"/>
                <w:b/>
                <w:bCs/>
              </w:rPr>
            </w:pPr>
            <w:r w:rsidRPr="006C1FBD">
              <w:rPr>
                <w:rFonts w:ascii="Times New Roman" w:hAnsi="Times New Roman" w:cs="Times New Roman"/>
                <w:b/>
                <w:bCs/>
              </w:rPr>
              <w:t xml:space="preserve">Тема 9. Свобода віросповідання та свобода вираження поглядів у практиці Європейського суду з прав людини. </w:t>
            </w:r>
          </w:p>
          <w:p w:rsidR="00CD68D4" w:rsidRPr="00737199" w:rsidRDefault="00CD68D4" w:rsidP="000D55FC">
            <w:pPr>
              <w:autoSpaceDE w:val="0"/>
              <w:autoSpaceDN w:val="0"/>
              <w:ind w:left="34" w:hanging="34"/>
              <w:jc w:val="center"/>
              <w:rPr>
                <w:rFonts w:ascii="Times New Roman" w:hAnsi="Times New Roman" w:cs="Times New Roman"/>
              </w:rPr>
            </w:pPr>
            <w:r w:rsidRPr="00737199">
              <w:rPr>
                <w:rFonts w:ascii="Times New Roman" w:hAnsi="Times New Roman" w:cs="Times New Roman"/>
              </w:rPr>
              <w:t>Пер</w:t>
            </w:r>
            <w:r w:rsidRPr="00737199">
              <w:rPr>
                <w:rFonts w:ascii="Times New Roman" w:hAnsi="Times New Roman" w:cs="Times New Roman"/>
                <w:lang w:val="ru-RU"/>
              </w:rPr>
              <w:t>е</w:t>
            </w:r>
            <w:r w:rsidRPr="00737199">
              <w:rPr>
                <w:rFonts w:ascii="Times New Roman" w:hAnsi="Times New Roman" w:cs="Times New Roman"/>
              </w:rPr>
              <w:t>лік питань</w:t>
            </w:r>
          </w:p>
          <w:p w:rsidR="00CD68D4" w:rsidRPr="0012535D" w:rsidRDefault="00CD68D4" w:rsidP="002D1576">
            <w:pPr>
              <w:pStyle w:val="af0"/>
              <w:numPr>
                <w:ilvl w:val="0"/>
                <w:numId w:val="12"/>
              </w:numPr>
              <w:tabs>
                <w:tab w:val="left" w:pos="284"/>
                <w:tab w:val="left" w:pos="317"/>
              </w:tabs>
              <w:ind w:left="317" w:hanging="283"/>
              <w:jc w:val="both"/>
              <w:rPr>
                <w:rFonts w:ascii="Times New Roman" w:hAnsi="Times New Roman" w:cs="Times New Roman"/>
                <w:bCs/>
              </w:rPr>
            </w:pPr>
            <w:r w:rsidRPr="0012535D">
              <w:rPr>
                <w:rFonts w:ascii="Times New Roman" w:hAnsi="Times New Roman" w:cs="Times New Roman"/>
                <w:bCs/>
              </w:rPr>
              <w:t xml:space="preserve">Зміст свободи віросповідання. Поняття «свобода думки, совісті та віросповідання», «абсолютна свобода переконань», «сповідування переконань» в інтерпретації Суду. </w:t>
            </w:r>
          </w:p>
          <w:p w:rsidR="00CD68D4" w:rsidRPr="0012535D" w:rsidRDefault="00CD68D4" w:rsidP="002D1576">
            <w:pPr>
              <w:pStyle w:val="af0"/>
              <w:numPr>
                <w:ilvl w:val="0"/>
                <w:numId w:val="12"/>
              </w:numPr>
              <w:tabs>
                <w:tab w:val="left" w:pos="284"/>
                <w:tab w:val="left" w:pos="317"/>
              </w:tabs>
              <w:ind w:left="317" w:hanging="283"/>
              <w:jc w:val="both"/>
              <w:rPr>
                <w:rFonts w:ascii="Times New Roman" w:hAnsi="Times New Roman" w:cs="Times New Roman"/>
                <w:bCs/>
              </w:rPr>
            </w:pPr>
            <w:r w:rsidRPr="0012535D">
              <w:rPr>
                <w:rFonts w:ascii="Times New Roman" w:hAnsi="Times New Roman" w:cs="Times New Roman"/>
                <w:bCs/>
              </w:rPr>
              <w:t xml:space="preserve">Втручання у свободу віросповідання. Критерії </w:t>
            </w:r>
            <w:r w:rsidRPr="0012535D">
              <w:rPr>
                <w:rFonts w:ascii="Times New Roman" w:hAnsi="Times New Roman" w:cs="Times New Roman"/>
                <w:bCs/>
              </w:rPr>
              <w:lastRenderedPageBreak/>
              <w:t xml:space="preserve">відповідності такого втручання Конвенції. 4. Зміст свободи вираження поглядів. </w:t>
            </w:r>
          </w:p>
          <w:p w:rsidR="00CD68D4" w:rsidRPr="0012535D" w:rsidRDefault="00CD68D4" w:rsidP="002D1576">
            <w:pPr>
              <w:pStyle w:val="af0"/>
              <w:numPr>
                <w:ilvl w:val="0"/>
                <w:numId w:val="12"/>
              </w:numPr>
              <w:tabs>
                <w:tab w:val="left" w:pos="284"/>
                <w:tab w:val="left" w:pos="317"/>
              </w:tabs>
              <w:ind w:left="317" w:hanging="283"/>
              <w:jc w:val="both"/>
              <w:rPr>
                <w:rFonts w:ascii="Times New Roman" w:hAnsi="Times New Roman" w:cs="Times New Roman"/>
                <w:bCs/>
              </w:rPr>
            </w:pPr>
            <w:r w:rsidRPr="0012535D">
              <w:rPr>
                <w:rFonts w:ascii="Times New Roman" w:hAnsi="Times New Roman" w:cs="Times New Roman"/>
                <w:bCs/>
              </w:rPr>
              <w:t xml:space="preserve">Сфера дії свободи вираження поглядів.  </w:t>
            </w:r>
          </w:p>
          <w:p w:rsidR="00CD68D4" w:rsidRPr="0012535D" w:rsidRDefault="00CD68D4" w:rsidP="002D1576">
            <w:pPr>
              <w:pStyle w:val="af0"/>
              <w:numPr>
                <w:ilvl w:val="0"/>
                <w:numId w:val="12"/>
              </w:numPr>
              <w:tabs>
                <w:tab w:val="left" w:pos="284"/>
                <w:tab w:val="left" w:pos="317"/>
              </w:tabs>
              <w:ind w:left="317" w:hanging="283"/>
              <w:jc w:val="both"/>
              <w:rPr>
                <w:rFonts w:ascii="Times New Roman" w:hAnsi="Times New Roman" w:cs="Times New Roman"/>
                <w:bCs/>
              </w:rPr>
            </w:pPr>
            <w:r w:rsidRPr="0012535D">
              <w:rPr>
                <w:rFonts w:ascii="Times New Roman" w:hAnsi="Times New Roman" w:cs="Times New Roman"/>
                <w:bCs/>
              </w:rPr>
              <w:t xml:space="preserve">Розмежування суджень про факти і оціночних суджень у практиці Суду. </w:t>
            </w:r>
          </w:p>
          <w:p w:rsidR="00CD68D4" w:rsidRPr="0012535D" w:rsidRDefault="00CD68D4" w:rsidP="002D1576">
            <w:pPr>
              <w:pStyle w:val="af0"/>
              <w:numPr>
                <w:ilvl w:val="0"/>
                <w:numId w:val="12"/>
              </w:numPr>
              <w:tabs>
                <w:tab w:val="left" w:pos="284"/>
                <w:tab w:val="left" w:pos="317"/>
              </w:tabs>
              <w:ind w:left="317" w:hanging="283"/>
              <w:jc w:val="both"/>
              <w:rPr>
                <w:rFonts w:ascii="Times New Roman" w:hAnsi="Times New Roman" w:cs="Times New Roman"/>
                <w:bCs/>
              </w:rPr>
            </w:pPr>
            <w:r w:rsidRPr="0012535D">
              <w:rPr>
                <w:rFonts w:ascii="Times New Roman" w:hAnsi="Times New Roman" w:cs="Times New Roman"/>
                <w:bCs/>
              </w:rPr>
              <w:t xml:space="preserve">Втручання у свободу вираження. </w:t>
            </w:r>
          </w:p>
          <w:p w:rsidR="00CD68D4" w:rsidRPr="0012535D" w:rsidRDefault="00CD68D4" w:rsidP="002D1576">
            <w:pPr>
              <w:pStyle w:val="af0"/>
              <w:numPr>
                <w:ilvl w:val="0"/>
                <w:numId w:val="12"/>
              </w:numPr>
              <w:tabs>
                <w:tab w:val="left" w:pos="284"/>
                <w:tab w:val="left" w:pos="317"/>
              </w:tabs>
              <w:ind w:left="317" w:hanging="283"/>
              <w:jc w:val="both"/>
              <w:rPr>
                <w:rFonts w:ascii="Times New Roman" w:hAnsi="Times New Roman" w:cs="Times New Roman"/>
              </w:rPr>
            </w:pPr>
            <w:r w:rsidRPr="0012535D">
              <w:rPr>
                <w:rFonts w:ascii="Times New Roman" w:hAnsi="Times New Roman" w:cs="Times New Roman"/>
                <w:bCs/>
              </w:rPr>
              <w:t>Реалізація прав, гарантованих Конвенцією, без дискримінації (стаття 14 Конвенції та Протокол №12). Гендерна рівність.</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lastRenderedPageBreak/>
              <w:t>2</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4907E0" w:rsidP="000D55FC">
            <w:pPr>
              <w:autoSpaceDE w:val="0"/>
              <w:autoSpaceDN w:val="0"/>
              <w:jc w:val="center"/>
              <w:rPr>
                <w:rFonts w:ascii="Times New Roman" w:hAnsi="Times New Roman" w:cs="Times New Roman"/>
              </w:rPr>
            </w:pPr>
            <w:r>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291"/>
        </w:trPr>
        <w:tc>
          <w:tcPr>
            <w:tcW w:w="1418"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Pr>
                <w:rFonts w:ascii="Times New Roman" w:hAnsi="Times New Roman" w:cs="Times New Roman"/>
              </w:rPr>
              <w:lastRenderedPageBreak/>
              <w:t>Самостійна робота</w:t>
            </w:r>
          </w:p>
        </w:tc>
        <w:tc>
          <w:tcPr>
            <w:tcW w:w="5953"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tabs>
                <w:tab w:val="left" w:pos="284"/>
                <w:tab w:val="left" w:pos="567"/>
              </w:tabs>
              <w:ind w:left="34" w:hanging="34"/>
              <w:jc w:val="both"/>
              <w:rPr>
                <w:rFonts w:ascii="Times New Roman" w:hAnsi="Times New Roman" w:cs="Times New Roman"/>
                <w:b/>
              </w:rPr>
            </w:pPr>
            <w:r w:rsidRPr="006C1FBD">
              <w:rPr>
                <w:rFonts w:ascii="Times New Roman" w:hAnsi="Times New Roman" w:cs="Times New Roman"/>
                <w:b/>
                <w:bCs/>
              </w:rPr>
              <w:t xml:space="preserve">Тема 9. Свобода віросповідання та свобода вираження поглядів у практиці Європейського суду з прав людини. </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6204B1" w:rsidP="000D55FC">
            <w:pPr>
              <w:autoSpaceDE w:val="0"/>
              <w:autoSpaceDN w:val="0"/>
              <w:jc w:val="center"/>
              <w:rPr>
                <w:rFonts w:ascii="Times New Roman" w:hAnsi="Times New Roman" w:cs="Times New Roman"/>
              </w:rPr>
            </w:pPr>
            <w:r>
              <w:rPr>
                <w:rFonts w:ascii="Times New Roman" w:hAnsi="Times New Roman" w:cs="Times New Roman"/>
              </w:rPr>
              <w:t>7</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6204B1" w:rsidP="000D55FC">
            <w:pPr>
              <w:autoSpaceDE w:val="0"/>
              <w:autoSpaceDN w:val="0"/>
              <w:jc w:val="center"/>
              <w:rPr>
                <w:rFonts w:ascii="Times New Roman" w:hAnsi="Times New Roman" w:cs="Times New Roman"/>
              </w:rPr>
            </w:pPr>
            <w:r>
              <w:rPr>
                <w:rFonts w:ascii="Times New Roman" w:hAnsi="Times New Roman" w:cs="Times New Roman"/>
              </w:rPr>
              <w:t>10</w:t>
            </w: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291"/>
        </w:trPr>
        <w:tc>
          <w:tcPr>
            <w:tcW w:w="1418"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Лекція 10</w:t>
            </w:r>
          </w:p>
        </w:tc>
        <w:tc>
          <w:tcPr>
            <w:tcW w:w="5953"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tabs>
                <w:tab w:val="left" w:pos="284"/>
                <w:tab w:val="left" w:pos="567"/>
              </w:tabs>
              <w:ind w:left="34" w:hanging="34"/>
              <w:jc w:val="both"/>
              <w:rPr>
                <w:rFonts w:ascii="Times New Roman" w:hAnsi="Times New Roman" w:cs="Times New Roman"/>
              </w:rPr>
            </w:pPr>
            <w:r w:rsidRPr="006C1FBD">
              <w:rPr>
                <w:rFonts w:ascii="Times New Roman" w:hAnsi="Times New Roman" w:cs="Times New Roman"/>
                <w:b/>
                <w:bCs/>
              </w:rPr>
              <w:t xml:space="preserve">Тема 10. Право на свободу об’єднань  у практиці Європейського суду з прав людини. </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r w:rsidRPr="00737199">
              <w:rPr>
                <w:rFonts w:ascii="Times New Roman" w:hAnsi="Times New Roman" w:cs="Times New Roman"/>
                <w:i/>
              </w:rPr>
              <w:t>щотижня</w:t>
            </w:r>
          </w:p>
        </w:tc>
      </w:tr>
      <w:tr w:rsidR="00CD68D4" w:rsidRPr="00737199" w:rsidTr="000D55FC">
        <w:trPr>
          <w:trHeight w:val="291"/>
        </w:trPr>
        <w:tc>
          <w:tcPr>
            <w:tcW w:w="1418"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Практичне заняття 10</w:t>
            </w:r>
          </w:p>
        </w:tc>
        <w:tc>
          <w:tcPr>
            <w:tcW w:w="5953" w:type="dxa"/>
            <w:tcBorders>
              <w:top w:val="single" w:sz="4" w:space="0" w:color="auto"/>
              <w:left w:val="single" w:sz="4" w:space="0" w:color="auto"/>
              <w:bottom w:val="single" w:sz="4" w:space="0" w:color="auto"/>
              <w:right w:val="single" w:sz="4" w:space="0" w:color="auto"/>
            </w:tcBorders>
          </w:tcPr>
          <w:p w:rsidR="00CD68D4" w:rsidRDefault="00CD68D4" w:rsidP="000D55FC">
            <w:pPr>
              <w:tabs>
                <w:tab w:val="left" w:pos="284"/>
                <w:tab w:val="left" w:pos="567"/>
              </w:tabs>
              <w:ind w:left="34" w:hanging="34"/>
              <w:jc w:val="both"/>
              <w:rPr>
                <w:rFonts w:ascii="Times New Roman" w:hAnsi="Times New Roman" w:cs="Times New Roman"/>
                <w:b/>
                <w:bCs/>
              </w:rPr>
            </w:pPr>
            <w:r w:rsidRPr="006C1FBD">
              <w:rPr>
                <w:rFonts w:ascii="Times New Roman" w:hAnsi="Times New Roman" w:cs="Times New Roman"/>
                <w:b/>
                <w:bCs/>
              </w:rPr>
              <w:t xml:space="preserve">Тема 10. Право на свободу об’єднань  у практиці Європейського суду з прав людини. </w:t>
            </w:r>
          </w:p>
          <w:p w:rsidR="00CD68D4" w:rsidRPr="00737199" w:rsidRDefault="00CD68D4" w:rsidP="000D55FC">
            <w:pPr>
              <w:autoSpaceDE w:val="0"/>
              <w:autoSpaceDN w:val="0"/>
              <w:ind w:left="34" w:hanging="34"/>
              <w:jc w:val="center"/>
              <w:rPr>
                <w:rFonts w:ascii="Times New Roman" w:hAnsi="Times New Roman" w:cs="Times New Roman"/>
              </w:rPr>
            </w:pPr>
            <w:r w:rsidRPr="00737199">
              <w:rPr>
                <w:rFonts w:ascii="Times New Roman" w:hAnsi="Times New Roman" w:cs="Times New Roman"/>
              </w:rPr>
              <w:t>Пер</w:t>
            </w:r>
            <w:r w:rsidRPr="00737199">
              <w:rPr>
                <w:rFonts w:ascii="Times New Roman" w:hAnsi="Times New Roman" w:cs="Times New Roman"/>
                <w:lang w:val="ru-RU"/>
              </w:rPr>
              <w:t>е</w:t>
            </w:r>
            <w:r w:rsidRPr="00737199">
              <w:rPr>
                <w:rFonts w:ascii="Times New Roman" w:hAnsi="Times New Roman" w:cs="Times New Roman"/>
              </w:rPr>
              <w:t>лік питань</w:t>
            </w:r>
          </w:p>
          <w:p w:rsidR="00CD68D4" w:rsidRPr="0012535D" w:rsidRDefault="00CD68D4" w:rsidP="002D1576">
            <w:pPr>
              <w:pStyle w:val="af0"/>
              <w:numPr>
                <w:ilvl w:val="0"/>
                <w:numId w:val="13"/>
              </w:numPr>
              <w:tabs>
                <w:tab w:val="left" w:pos="284"/>
              </w:tabs>
              <w:ind w:left="317" w:hanging="283"/>
              <w:jc w:val="both"/>
              <w:rPr>
                <w:rFonts w:ascii="Times New Roman" w:hAnsi="Times New Roman" w:cs="Times New Roman"/>
                <w:bCs/>
              </w:rPr>
            </w:pPr>
            <w:r w:rsidRPr="0012535D">
              <w:rPr>
                <w:rFonts w:ascii="Times New Roman" w:hAnsi="Times New Roman" w:cs="Times New Roman"/>
                <w:bCs/>
              </w:rPr>
              <w:t xml:space="preserve">Зміст права на створення профспілок та на участь у них. </w:t>
            </w:r>
          </w:p>
          <w:p w:rsidR="00CD68D4" w:rsidRPr="0012535D" w:rsidRDefault="00CD68D4" w:rsidP="002D1576">
            <w:pPr>
              <w:pStyle w:val="af0"/>
              <w:numPr>
                <w:ilvl w:val="0"/>
                <w:numId w:val="13"/>
              </w:numPr>
              <w:tabs>
                <w:tab w:val="left" w:pos="284"/>
              </w:tabs>
              <w:ind w:left="317" w:hanging="283"/>
              <w:jc w:val="both"/>
              <w:rPr>
                <w:rFonts w:ascii="Times New Roman" w:hAnsi="Times New Roman" w:cs="Times New Roman"/>
                <w:bCs/>
              </w:rPr>
            </w:pPr>
            <w:r w:rsidRPr="0012535D">
              <w:rPr>
                <w:rFonts w:ascii="Times New Roman" w:hAnsi="Times New Roman" w:cs="Times New Roman"/>
                <w:bCs/>
              </w:rPr>
              <w:t xml:space="preserve">Зміст права на свободу мирних зборів. Позитивні обов’язки держави із забезпечення цього права. </w:t>
            </w:r>
          </w:p>
          <w:p w:rsidR="00CD68D4" w:rsidRPr="0012535D" w:rsidRDefault="00CD68D4" w:rsidP="002D1576">
            <w:pPr>
              <w:pStyle w:val="af0"/>
              <w:numPr>
                <w:ilvl w:val="0"/>
                <w:numId w:val="13"/>
              </w:numPr>
              <w:tabs>
                <w:tab w:val="left" w:pos="284"/>
              </w:tabs>
              <w:ind w:left="317" w:hanging="283"/>
              <w:jc w:val="both"/>
              <w:rPr>
                <w:rFonts w:ascii="Times New Roman" w:hAnsi="Times New Roman" w:cs="Times New Roman"/>
                <w:bCs/>
              </w:rPr>
            </w:pPr>
            <w:r w:rsidRPr="0012535D">
              <w:rPr>
                <w:rFonts w:ascii="Times New Roman" w:hAnsi="Times New Roman" w:cs="Times New Roman"/>
                <w:bCs/>
              </w:rPr>
              <w:t xml:space="preserve">Зміст права на свободу об’єднань. </w:t>
            </w:r>
          </w:p>
          <w:p w:rsidR="00CD68D4" w:rsidRDefault="00CD68D4" w:rsidP="002D1576">
            <w:pPr>
              <w:pStyle w:val="af0"/>
              <w:numPr>
                <w:ilvl w:val="0"/>
                <w:numId w:val="13"/>
              </w:numPr>
              <w:tabs>
                <w:tab w:val="left" w:pos="284"/>
              </w:tabs>
              <w:ind w:left="317" w:hanging="283"/>
              <w:jc w:val="both"/>
              <w:rPr>
                <w:rFonts w:ascii="Times New Roman" w:hAnsi="Times New Roman" w:cs="Times New Roman"/>
                <w:bCs/>
              </w:rPr>
            </w:pPr>
            <w:r w:rsidRPr="0012535D">
              <w:rPr>
                <w:rFonts w:ascii="Times New Roman" w:hAnsi="Times New Roman" w:cs="Times New Roman"/>
                <w:bCs/>
              </w:rPr>
              <w:t xml:space="preserve">Сфера дії права на свободу об’єднань.  </w:t>
            </w:r>
          </w:p>
          <w:p w:rsidR="00CD68D4" w:rsidRPr="0012535D" w:rsidRDefault="00CD68D4" w:rsidP="002D1576">
            <w:pPr>
              <w:pStyle w:val="af0"/>
              <w:numPr>
                <w:ilvl w:val="0"/>
                <w:numId w:val="13"/>
              </w:numPr>
              <w:tabs>
                <w:tab w:val="left" w:pos="284"/>
              </w:tabs>
              <w:ind w:left="317" w:hanging="283"/>
              <w:jc w:val="both"/>
              <w:rPr>
                <w:rFonts w:ascii="Times New Roman" w:hAnsi="Times New Roman" w:cs="Times New Roman"/>
                <w:bCs/>
              </w:rPr>
            </w:pPr>
            <w:r w:rsidRPr="0012535D">
              <w:rPr>
                <w:rFonts w:ascii="Times New Roman" w:hAnsi="Times New Roman" w:cs="Times New Roman"/>
                <w:bCs/>
              </w:rPr>
              <w:t xml:space="preserve">Втручання держави у право на свободу об’єднань. Критерії відповідності такого втручання Конвенції.  </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4907E0" w:rsidP="000D55FC">
            <w:pPr>
              <w:autoSpaceDE w:val="0"/>
              <w:autoSpaceDN w:val="0"/>
              <w:jc w:val="center"/>
              <w:rPr>
                <w:rFonts w:ascii="Times New Roman" w:hAnsi="Times New Roman" w:cs="Times New Roman"/>
              </w:rPr>
            </w:pPr>
            <w:r>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291"/>
        </w:trPr>
        <w:tc>
          <w:tcPr>
            <w:tcW w:w="1418"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Pr>
                <w:rFonts w:ascii="Times New Roman" w:hAnsi="Times New Roman" w:cs="Times New Roman"/>
              </w:rPr>
              <w:t>Самостійна робота</w:t>
            </w:r>
          </w:p>
        </w:tc>
        <w:tc>
          <w:tcPr>
            <w:tcW w:w="5953"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ind w:left="34" w:hanging="34"/>
              <w:jc w:val="both"/>
              <w:rPr>
                <w:rFonts w:ascii="Times New Roman" w:hAnsi="Times New Roman" w:cs="Times New Roman"/>
                <w:b/>
              </w:rPr>
            </w:pPr>
            <w:r w:rsidRPr="006C1FBD">
              <w:rPr>
                <w:rFonts w:ascii="Times New Roman" w:hAnsi="Times New Roman" w:cs="Times New Roman"/>
                <w:b/>
                <w:bCs/>
              </w:rPr>
              <w:t>Тема 10. Право на свободу об’єднань  у практиці Європейського суду з прав людини.</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6204B1" w:rsidP="000D55FC">
            <w:pPr>
              <w:autoSpaceDE w:val="0"/>
              <w:autoSpaceDN w:val="0"/>
              <w:jc w:val="center"/>
              <w:rPr>
                <w:rFonts w:ascii="Times New Roman" w:hAnsi="Times New Roman" w:cs="Times New Roman"/>
              </w:rPr>
            </w:pPr>
            <w:r>
              <w:rPr>
                <w:rFonts w:ascii="Times New Roman" w:hAnsi="Times New Roman" w:cs="Times New Roman"/>
              </w:rPr>
              <w:t>7</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6204B1" w:rsidP="000D55FC">
            <w:pPr>
              <w:autoSpaceDE w:val="0"/>
              <w:autoSpaceDN w:val="0"/>
              <w:jc w:val="center"/>
              <w:rPr>
                <w:rFonts w:ascii="Times New Roman" w:hAnsi="Times New Roman" w:cs="Times New Roman"/>
              </w:rPr>
            </w:pPr>
            <w:r>
              <w:rPr>
                <w:rFonts w:ascii="Times New Roman" w:hAnsi="Times New Roman" w:cs="Times New Roman"/>
              </w:rPr>
              <w:t>10</w:t>
            </w: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291"/>
        </w:trPr>
        <w:tc>
          <w:tcPr>
            <w:tcW w:w="1418"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Лекція 1</w:t>
            </w:r>
            <w:r>
              <w:rPr>
                <w:rFonts w:ascii="Times New Roman" w:hAnsi="Times New Roman" w:cs="Times New Roman"/>
              </w:rPr>
              <w:t>1</w:t>
            </w:r>
          </w:p>
        </w:tc>
        <w:tc>
          <w:tcPr>
            <w:tcW w:w="5953"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tabs>
                <w:tab w:val="left" w:pos="284"/>
                <w:tab w:val="left" w:pos="567"/>
              </w:tabs>
              <w:ind w:left="34" w:hanging="34"/>
              <w:jc w:val="both"/>
              <w:rPr>
                <w:rFonts w:ascii="Times New Roman" w:hAnsi="Times New Roman" w:cs="Times New Roman"/>
              </w:rPr>
            </w:pPr>
            <w:r w:rsidRPr="006C1FBD">
              <w:rPr>
                <w:rFonts w:ascii="Times New Roman" w:hAnsi="Times New Roman" w:cs="Times New Roman"/>
                <w:b/>
                <w:bCs/>
              </w:rPr>
              <w:t>Тема 11. Правові позиції ЄСПЛ щодо в</w:t>
            </w:r>
            <w:r w:rsidRPr="006C1FBD">
              <w:rPr>
                <w:rFonts w:ascii="Times New Roman" w:hAnsi="Times New Roman" w:cs="Times New Roman"/>
                <w:b/>
                <w:bCs/>
                <w:color w:val="333333"/>
                <w:shd w:val="clear" w:color="auto" w:fill="FFFFFF"/>
              </w:rPr>
              <w:t xml:space="preserve">ідступу від зобов'язань під час надзвичайної ситуації. </w:t>
            </w:r>
            <w:r w:rsidR="005904C5" w:rsidRPr="000B14A8">
              <w:rPr>
                <w:rFonts w:ascii="Times New Roman" w:hAnsi="Times New Roman" w:cs="Times New Roman"/>
                <w:b/>
                <w:bCs/>
              </w:rPr>
              <w:t>Особливості впливу практики ЄСПЛ на правову систему України.</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4907E0" w:rsidP="000D55FC">
            <w:pPr>
              <w:autoSpaceDE w:val="0"/>
              <w:autoSpaceDN w:val="0"/>
              <w:jc w:val="center"/>
              <w:rPr>
                <w:rFonts w:ascii="Times New Roman" w:hAnsi="Times New Roman" w:cs="Times New Roman"/>
              </w:rPr>
            </w:pPr>
            <w:r>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r w:rsidRPr="00737199">
              <w:rPr>
                <w:rFonts w:ascii="Times New Roman" w:hAnsi="Times New Roman" w:cs="Times New Roman"/>
                <w:i/>
              </w:rPr>
              <w:t>щотижня</w:t>
            </w:r>
          </w:p>
        </w:tc>
      </w:tr>
      <w:tr w:rsidR="00CD68D4" w:rsidRPr="00737199" w:rsidTr="000D55FC">
        <w:trPr>
          <w:trHeight w:val="291"/>
        </w:trPr>
        <w:tc>
          <w:tcPr>
            <w:tcW w:w="1418"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Практичне заняття 1</w:t>
            </w:r>
            <w:r>
              <w:rPr>
                <w:rFonts w:ascii="Times New Roman" w:hAnsi="Times New Roman" w:cs="Times New Roman"/>
              </w:rPr>
              <w:t>1</w:t>
            </w:r>
          </w:p>
        </w:tc>
        <w:tc>
          <w:tcPr>
            <w:tcW w:w="5953" w:type="dxa"/>
            <w:tcBorders>
              <w:top w:val="single" w:sz="4" w:space="0" w:color="auto"/>
              <w:left w:val="single" w:sz="4" w:space="0" w:color="auto"/>
              <w:bottom w:val="single" w:sz="4" w:space="0" w:color="auto"/>
              <w:right w:val="single" w:sz="4" w:space="0" w:color="auto"/>
            </w:tcBorders>
          </w:tcPr>
          <w:p w:rsidR="00CD68D4" w:rsidRDefault="00CD68D4" w:rsidP="000D55FC">
            <w:pPr>
              <w:tabs>
                <w:tab w:val="left" w:pos="284"/>
                <w:tab w:val="left" w:pos="567"/>
              </w:tabs>
              <w:ind w:left="34" w:hanging="34"/>
              <w:jc w:val="both"/>
              <w:rPr>
                <w:rFonts w:ascii="Times New Roman" w:hAnsi="Times New Roman" w:cs="Times New Roman"/>
                <w:b/>
                <w:bCs/>
                <w:color w:val="333333"/>
                <w:shd w:val="clear" w:color="auto" w:fill="FFFFFF"/>
              </w:rPr>
            </w:pPr>
            <w:r w:rsidRPr="006C1FBD">
              <w:rPr>
                <w:rFonts w:ascii="Times New Roman" w:hAnsi="Times New Roman" w:cs="Times New Roman"/>
                <w:b/>
                <w:bCs/>
              </w:rPr>
              <w:t>Тема 11. Правові позиції ЄСПЛ щодо в</w:t>
            </w:r>
            <w:r w:rsidRPr="006C1FBD">
              <w:rPr>
                <w:rFonts w:ascii="Times New Roman" w:hAnsi="Times New Roman" w:cs="Times New Roman"/>
                <w:b/>
                <w:bCs/>
                <w:color w:val="333333"/>
                <w:shd w:val="clear" w:color="auto" w:fill="FFFFFF"/>
              </w:rPr>
              <w:t xml:space="preserve">ідступу від зобов'язань під час надзвичайної ситуації. </w:t>
            </w:r>
            <w:r w:rsidR="005904C5" w:rsidRPr="000B14A8">
              <w:rPr>
                <w:rFonts w:ascii="Times New Roman" w:hAnsi="Times New Roman" w:cs="Times New Roman"/>
                <w:b/>
                <w:bCs/>
              </w:rPr>
              <w:t>Особливості впливу практики ЄСПЛ на правову систему України.</w:t>
            </w:r>
          </w:p>
          <w:p w:rsidR="00CD68D4" w:rsidRPr="00737199" w:rsidRDefault="00CD68D4" w:rsidP="000D55FC">
            <w:pPr>
              <w:autoSpaceDE w:val="0"/>
              <w:autoSpaceDN w:val="0"/>
              <w:ind w:left="34" w:hanging="34"/>
              <w:jc w:val="center"/>
              <w:rPr>
                <w:rFonts w:ascii="Times New Roman" w:hAnsi="Times New Roman" w:cs="Times New Roman"/>
              </w:rPr>
            </w:pPr>
            <w:r w:rsidRPr="00737199">
              <w:rPr>
                <w:rFonts w:ascii="Times New Roman" w:hAnsi="Times New Roman" w:cs="Times New Roman"/>
              </w:rPr>
              <w:t>Пер</w:t>
            </w:r>
            <w:r w:rsidRPr="00737199">
              <w:rPr>
                <w:rFonts w:ascii="Times New Roman" w:hAnsi="Times New Roman" w:cs="Times New Roman"/>
                <w:lang w:val="ru-RU"/>
              </w:rPr>
              <w:t>е</w:t>
            </w:r>
            <w:r w:rsidRPr="00737199">
              <w:rPr>
                <w:rFonts w:ascii="Times New Roman" w:hAnsi="Times New Roman" w:cs="Times New Roman"/>
              </w:rPr>
              <w:t>лік питань</w:t>
            </w:r>
          </w:p>
          <w:p w:rsidR="005904C5" w:rsidRDefault="00CD68D4" w:rsidP="002D1576">
            <w:pPr>
              <w:pStyle w:val="af0"/>
              <w:numPr>
                <w:ilvl w:val="0"/>
                <w:numId w:val="14"/>
              </w:numPr>
              <w:tabs>
                <w:tab w:val="left" w:pos="284"/>
                <w:tab w:val="left" w:pos="317"/>
              </w:tabs>
              <w:ind w:left="317" w:hanging="283"/>
              <w:jc w:val="both"/>
              <w:rPr>
                <w:rFonts w:ascii="Times New Roman" w:hAnsi="Times New Roman" w:cs="Times New Roman"/>
                <w:bCs/>
                <w:color w:val="333333"/>
                <w:shd w:val="clear" w:color="auto" w:fill="FFFFFF"/>
              </w:rPr>
            </w:pPr>
            <w:r w:rsidRPr="0012535D">
              <w:rPr>
                <w:rFonts w:ascii="Times New Roman" w:hAnsi="Times New Roman" w:cs="Times New Roman"/>
                <w:bCs/>
              </w:rPr>
              <w:t>Поняття в</w:t>
            </w:r>
            <w:r w:rsidRPr="0012535D">
              <w:rPr>
                <w:rFonts w:ascii="Times New Roman" w:hAnsi="Times New Roman" w:cs="Times New Roman"/>
                <w:bCs/>
                <w:color w:val="333333"/>
                <w:shd w:val="clear" w:color="auto" w:fill="FFFFFF"/>
              </w:rPr>
              <w:t xml:space="preserve">ідступу від зобов'язань під час надзвичайної ситуації. </w:t>
            </w:r>
          </w:p>
          <w:p w:rsidR="005904C5" w:rsidRPr="005904C5" w:rsidRDefault="00CD68D4" w:rsidP="002D1576">
            <w:pPr>
              <w:pStyle w:val="af0"/>
              <w:numPr>
                <w:ilvl w:val="0"/>
                <w:numId w:val="14"/>
              </w:numPr>
              <w:tabs>
                <w:tab w:val="left" w:pos="284"/>
                <w:tab w:val="left" w:pos="317"/>
              </w:tabs>
              <w:ind w:left="317" w:hanging="283"/>
              <w:jc w:val="both"/>
              <w:rPr>
                <w:rFonts w:ascii="Times New Roman" w:hAnsi="Times New Roman" w:cs="Times New Roman"/>
                <w:bCs/>
                <w:color w:val="333333"/>
                <w:shd w:val="clear" w:color="auto" w:fill="FFFFFF"/>
              </w:rPr>
            </w:pPr>
            <w:r w:rsidRPr="005904C5">
              <w:rPr>
                <w:rFonts w:ascii="Times New Roman" w:hAnsi="Times New Roman" w:cs="Times New Roman"/>
                <w:bCs/>
                <w:color w:val="333333"/>
                <w:shd w:val="clear" w:color="auto" w:fill="FFFFFF"/>
              </w:rPr>
              <w:t>Порядок та особливості відступу від зобов’язань під час надзвичайної ситуації.</w:t>
            </w:r>
            <w:r w:rsidR="005904C5" w:rsidRPr="005904C5">
              <w:rPr>
                <w:rFonts w:ascii="Times New Roman" w:hAnsi="Times New Roman" w:cs="Times New Roman"/>
                <w:bCs/>
              </w:rPr>
              <w:t xml:space="preserve"> </w:t>
            </w:r>
          </w:p>
          <w:p w:rsidR="005904C5" w:rsidRPr="005904C5" w:rsidRDefault="005904C5" w:rsidP="002D1576">
            <w:pPr>
              <w:pStyle w:val="af0"/>
              <w:numPr>
                <w:ilvl w:val="0"/>
                <w:numId w:val="14"/>
              </w:numPr>
              <w:tabs>
                <w:tab w:val="left" w:pos="284"/>
                <w:tab w:val="left" w:pos="317"/>
              </w:tabs>
              <w:ind w:left="317" w:hanging="283"/>
              <w:jc w:val="both"/>
              <w:rPr>
                <w:rFonts w:ascii="Times New Roman" w:hAnsi="Times New Roman" w:cs="Times New Roman"/>
                <w:bCs/>
                <w:color w:val="333333"/>
                <w:shd w:val="clear" w:color="auto" w:fill="FFFFFF"/>
              </w:rPr>
            </w:pPr>
            <w:r w:rsidRPr="005904C5">
              <w:rPr>
                <w:rFonts w:ascii="Times New Roman" w:hAnsi="Times New Roman" w:cs="Times New Roman"/>
                <w:bCs/>
              </w:rPr>
              <w:t xml:space="preserve">Вплив практики ЄСПЛ на нормативну, інституційну, ідеологічну, функціональну та інтегративно-комунікативну підсистеми України. </w:t>
            </w:r>
          </w:p>
          <w:p w:rsidR="00CD68D4" w:rsidRPr="0012535D" w:rsidRDefault="005904C5" w:rsidP="002D1576">
            <w:pPr>
              <w:pStyle w:val="af0"/>
              <w:numPr>
                <w:ilvl w:val="0"/>
                <w:numId w:val="14"/>
              </w:numPr>
              <w:tabs>
                <w:tab w:val="left" w:pos="284"/>
                <w:tab w:val="left" w:pos="317"/>
              </w:tabs>
              <w:ind w:left="317" w:hanging="283"/>
              <w:jc w:val="both"/>
              <w:rPr>
                <w:rFonts w:ascii="Times New Roman" w:hAnsi="Times New Roman" w:cs="Times New Roman"/>
                <w:bCs/>
                <w:color w:val="333333"/>
                <w:shd w:val="clear" w:color="auto" w:fill="FFFFFF"/>
              </w:rPr>
            </w:pPr>
            <w:r w:rsidRPr="000B14A8">
              <w:rPr>
                <w:rFonts w:ascii="Times New Roman" w:hAnsi="Times New Roman" w:cs="Times New Roman"/>
                <w:bCs/>
              </w:rPr>
              <w:t>Проблеми й перспективи застосування практики ЄСПЛ у правовій системі України.</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sidRPr="00737199">
              <w:rPr>
                <w:rFonts w:ascii="Times New Roman" w:hAnsi="Times New Roman" w:cs="Times New Roman"/>
              </w:rPr>
              <w:t>2</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4907E0" w:rsidP="000D55FC">
            <w:pPr>
              <w:autoSpaceDE w:val="0"/>
              <w:autoSpaceDN w:val="0"/>
              <w:jc w:val="center"/>
              <w:rPr>
                <w:rFonts w:ascii="Times New Roman" w:hAnsi="Times New Roman" w:cs="Times New Roman"/>
              </w:rPr>
            </w:pPr>
            <w:r>
              <w:rPr>
                <w:rFonts w:ascii="Times New Roman" w:hAnsi="Times New Roman" w:cs="Times New Roman"/>
              </w:rPr>
              <w:t>1</w:t>
            </w: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r w:rsidRPr="00737199">
              <w:rPr>
                <w:rFonts w:ascii="Times New Roman" w:hAnsi="Times New Roman" w:cs="Times New Roman"/>
                <w:i/>
              </w:rPr>
              <w:t>щотижня</w:t>
            </w:r>
          </w:p>
          <w:p w:rsidR="00CD68D4" w:rsidRPr="00737199" w:rsidRDefault="00CD68D4" w:rsidP="000D55FC">
            <w:pPr>
              <w:autoSpaceDE w:val="0"/>
              <w:autoSpaceDN w:val="0"/>
              <w:jc w:val="center"/>
              <w:rPr>
                <w:rFonts w:ascii="Times New Roman" w:hAnsi="Times New Roman" w:cs="Times New Roman"/>
                <w:i/>
              </w:rPr>
            </w:pPr>
          </w:p>
        </w:tc>
      </w:tr>
      <w:tr w:rsidR="00CD68D4" w:rsidRPr="00737199" w:rsidTr="000D55FC">
        <w:trPr>
          <w:trHeight w:val="291"/>
        </w:trPr>
        <w:tc>
          <w:tcPr>
            <w:tcW w:w="1418"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rPr>
            </w:pPr>
            <w:r>
              <w:rPr>
                <w:rFonts w:ascii="Times New Roman" w:hAnsi="Times New Roman" w:cs="Times New Roman"/>
              </w:rPr>
              <w:t>Самостійна робота</w:t>
            </w:r>
          </w:p>
        </w:tc>
        <w:tc>
          <w:tcPr>
            <w:tcW w:w="5953" w:type="dxa"/>
            <w:tcBorders>
              <w:top w:val="single" w:sz="4" w:space="0" w:color="auto"/>
              <w:left w:val="single" w:sz="4" w:space="0" w:color="auto"/>
              <w:bottom w:val="single" w:sz="4" w:space="0" w:color="auto"/>
              <w:right w:val="single" w:sz="4" w:space="0" w:color="auto"/>
            </w:tcBorders>
          </w:tcPr>
          <w:p w:rsidR="00CD68D4" w:rsidRPr="00737199" w:rsidRDefault="00CD68D4" w:rsidP="005904C5">
            <w:pPr>
              <w:jc w:val="both"/>
              <w:rPr>
                <w:rFonts w:ascii="Times New Roman" w:hAnsi="Times New Roman" w:cs="Times New Roman"/>
                <w:b/>
              </w:rPr>
            </w:pPr>
            <w:r w:rsidRPr="000B14A8">
              <w:rPr>
                <w:rFonts w:ascii="Times New Roman" w:hAnsi="Times New Roman" w:cs="Times New Roman"/>
                <w:b/>
                <w:bCs/>
              </w:rPr>
              <w:t>Тема 1</w:t>
            </w:r>
            <w:r w:rsidR="005904C5">
              <w:rPr>
                <w:rFonts w:ascii="Times New Roman" w:hAnsi="Times New Roman" w:cs="Times New Roman"/>
                <w:b/>
                <w:bCs/>
              </w:rPr>
              <w:t>1</w:t>
            </w:r>
            <w:r w:rsidRPr="000B14A8">
              <w:rPr>
                <w:rFonts w:ascii="Times New Roman" w:hAnsi="Times New Roman" w:cs="Times New Roman"/>
                <w:b/>
                <w:bCs/>
              </w:rPr>
              <w:t xml:space="preserve">. </w:t>
            </w:r>
            <w:r w:rsidR="005904C5" w:rsidRPr="006C1FBD">
              <w:rPr>
                <w:rFonts w:ascii="Times New Roman" w:hAnsi="Times New Roman" w:cs="Times New Roman"/>
                <w:b/>
                <w:bCs/>
              </w:rPr>
              <w:t>Правові позиції ЄСПЛ щодо в</w:t>
            </w:r>
            <w:r w:rsidR="005904C5" w:rsidRPr="006C1FBD">
              <w:rPr>
                <w:rFonts w:ascii="Times New Roman" w:hAnsi="Times New Roman" w:cs="Times New Roman"/>
                <w:b/>
                <w:bCs/>
                <w:color w:val="333333"/>
                <w:shd w:val="clear" w:color="auto" w:fill="FFFFFF"/>
              </w:rPr>
              <w:t>ідступу від зобов'язань під час надзвичайної ситуації</w:t>
            </w:r>
            <w:r w:rsidR="005904C5">
              <w:rPr>
                <w:rFonts w:ascii="Times New Roman" w:hAnsi="Times New Roman" w:cs="Times New Roman"/>
                <w:b/>
                <w:bCs/>
                <w:color w:val="333333"/>
                <w:shd w:val="clear" w:color="auto" w:fill="FFFFFF"/>
              </w:rPr>
              <w:t>.</w:t>
            </w:r>
            <w:r w:rsidR="005904C5" w:rsidRPr="000B14A8">
              <w:rPr>
                <w:rFonts w:ascii="Times New Roman" w:hAnsi="Times New Roman" w:cs="Times New Roman"/>
                <w:b/>
                <w:bCs/>
              </w:rPr>
              <w:t xml:space="preserve"> </w:t>
            </w:r>
            <w:r w:rsidRPr="000B14A8">
              <w:rPr>
                <w:rFonts w:ascii="Times New Roman" w:hAnsi="Times New Roman" w:cs="Times New Roman"/>
                <w:b/>
                <w:bCs/>
              </w:rPr>
              <w:t>Особливості впливу практики ЄСПЛ на правову систему України.</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6204B1" w:rsidP="000D55FC">
            <w:pPr>
              <w:autoSpaceDE w:val="0"/>
              <w:autoSpaceDN w:val="0"/>
              <w:jc w:val="center"/>
              <w:rPr>
                <w:rFonts w:ascii="Times New Roman" w:hAnsi="Times New Roman" w:cs="Times New Roman"/>
              </w:rPr>
            </w:pPr>
            <w:r>
              <w:rPr>
                <w:rFonts w:ascii="Times New Roman" w:hAnsi="Times New Roman" w:cs="Times New Roman"/>
              </w:rPr>
              <w:t>7</w:t>
            </w:r>
          </w:p>
        </w:tc>
        <w:tc>
          <w:tcPr>
            <w:tcW w:w="709" w:type="dxa"/>
            <w:tcBorders>
              <w:top w:val="single" w:sz="4" w:space="0" w:color="auto"/>
              <w:left w:val="single" w:sz="4" w:space="0" w:color="auto"/>
              <w:bottom w:val="single" w:sz="4" w:space="0" w:color="auto"/>
              <w:right w:val="single" w:sz="4" w:space="0" w:color="auto"/>
            </w:tcBorders>
          </w:tcPr>
          <w:p w:rsidR="00CD68D4" w:rsidRPr="00737199" w:rsidRDefault="006204B1" w:rsidP="000D55FC">
            <w:pPr>
              <w:autoSpaceDE w:val="0"/>
              <w:autoSpaceDN w:val="0"/>
              <w:jc w:val="center"/>
              <w:rPr>
                <w:rFonts w:ascii="Times New Roman" w:hAnsi="Times New Roman" w:cs="Times New Roman"/>
              </w:rPr>
            </w:pPr>
            <w:r>
              <w:rPr>
                <w:rFonts w:ascii="Times New Roman" w:hAnsi="Times New Roman" w:cs="Times New Roman"/>
              </w:rPr>
              <w:t>10</w:t>
            </w:r>
          </w:p>
        </w:tc>
        <w:tc>
          <w:tcPr>
            <w:tcW w:w="992" w:type="dxa"/>
            <w:tcBorders>
              <w:top w:val="single" w:sz="4" w:space="0" w:color="auto"/>
              <w:left w:val="single" w:sz="4" w:space="0" w:color="auto"/>
              <w:bottom w:val="single" w:sz="4" w:space="0" w:color="auto"/>
              <w:right w:val="single" w:sz="4" w:space="0" w:color="auto"/>
            </w:tcBorders>
          </w:tcPr>
          <w:p w:rsidR="00CD68D4" w:rsidRPr="00737199" w:rsidRDefault="00CD68D4" w:rsidP="000D55FC">
            <w:pPr>
              <w:autoSpaceDE w:val="0"/>
              <w:autoSpaceDN w:val="0"/>
              <w:jc w:val="center"/>
              <w:rPr>
                <w:rFonts w:ascii="Times New Roman" w:hAnsi="Times New Roman" w:cs="Times New Roman"/>
                <w:i/>
              </w:rPr>
            </w:pPr>
          </w:p>
        </w:tc>
      </w:tr>
    </w:tbl>
    <w:p w:rsidR="00B56C83" w:rsidRPr="00737199" w:rsidRDefault="00B56C83" w:rsidP="00737199">
      <w:pPr>
        <w:autoSpaceDN w:val="0"/>
        <w:jc w:val="center"/>
        <w:rPr>
          <w:rFonts w:ascii="Times New Roman" w:hAnsi="Times New Roman" w:cs="Times New Roman"/>
          <w:b/>
          <w:color w:val="7030A0"/>
        </w:rPr>
      </w:pPr>
    </w:p>
    <w:p w:rsidR="00B56C83" w:rsidRPr="00737199" w:rsidRDefault="00B56C83" w:rsidP="00737199">
      <w:pPr>
        <w:autoSpaceDN w:val="0"/>
        <w:jc w:val="center"/>
        <w:rPr>
          <w:rFonts w:ascii="Times New Roman" w:hAnsi="Times New Roman" w:cs="Times New Roman"/>
          <w:b/>
        </w:rPr>
      </w:pPr>
      <w:r w:rsidRPr="00737199">
        <w:rPr>
          <w:rFonts w:ascii="Times New Roman" w:hAnsi="Times New Roman" w:cs="Times New Roman"/>
          <w:b/>
        </w:rPr>
        <w:t xml:space="preserve">5. Види і зміст контрольних заходів </w:t>
      </w:r>
    </w:p>
    <w:tbl>
      <w:tblPr>
        <w:tblW w:w="99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42"/>
        <w:gridCol w:w="142"/>
        <w:gridCol w:w="1417"/>
        <w:gridCol w:w="142"/>
        <w:gridCol w:w="1276"/>
        <w:gridCol w:w="425"/>
        <w:gridCol w:w="284"/>
        <w:gridCol w:w="425"/>
        <w:gridCol w:w="3544"/>
        <w:gridCol w:w="141"/>
        <w:gridCol w:w="142"/>
        <w:gridCol w:w="567"/>
      </w:tblGrid>
      <w:tr w:rsidR="006C1E05" w:rsidRPr="00737199" w:rsidTr="00737199">
        <w:trPr>
          <w:trHeight w:val="575"/>
        </w:trPr>
        <w:tc>
          <w:tcPr>
            <w:tcW w:w="1560" w:type="dxa"/>
            <w:gridSpan w:val="3"/>
            <w:tcBorders>
              <w:top w:val="single" w:sz="4" w:space="0" w:color="auto"/>
              <w:left w:val="single" w:sz="4" w:space="0" w:color="auto"/>
              <w:bottom w:val="single" w:sz="4" w:space="0" w:color="auto"/>
              <w:right w:val="single" w:sz="4" w:space="0" w:color="auto"/>
            </w:tcBorders>
            <w:hideMark/>
          </w:tcPr>
          <w:p w:rsidR="00B56C83" w:rsidRPr="00737199" w:rsidRDefault="00B56C83" w:rsidP="00737199">
            <w:pPr>
              <w:autoSpaceDE w:val="0"/>
              <w:autoSpaceDN w:val="0"/>
              <w:jc w:val="center"/>
              <w:rPr>
                <w:rFonts w:ascii="Times New Roman" w:hAnsi="Times New Roman" w:cs="Times New Roman"/>
                <w:b/>
              </w:rPr>
            </w:pPr>
            <w:r w:rsidRPr="00737199">
              <w:rPr>
                <w:rFonts w:ascii="Times New Roman" w:hAnsi="Times New Roman" w:cs="Times New Roman"/>
                <w:b/>
              </w:rPr>
              <w:lastRenderedPageBreak/>
              <w:t>Вид заняття/</w:t>
            </w:r>
          </w:p>
          <w:p w:rsidR="00B56C83" w:rsidRPr="00737199" w:rsidRDefault="00B56C83" w:rsidP="00737199">
            <w:pPr>
              <w:autoSpaceDE w:val="0"/>
              <w:autoSpaceDN w:val="0"/>
              <w:jc w:val="center"/>
              <w:rPr>
                <w:rFonts w:ascii="Times New Roman" w:hAnsi="Times New Roman" w:cs="Times New Roman"/>
                <w:b/>
                <w:lang w:eastAsia="en-US"/>
              </w:rPr>
            </w:pPr>
            <w:r w:rsidRPr="00737199">
              <w:rPr>
                <w:rFonts w:ascii="Times New Roman" w:hAnsi="Times New Roman" w:cs="Times New Roman"/>
                <w:b/>
              </w:rPr>
              <w:t xml:space="preserve">роботи </w:t>
            </w:r>
          </w:p>
        </w:tc>
        <w:tc>
          <w:tcPr>
            <w:tcW w:w="1417" w:type="dxa"/>
            <w:tcBorders>
              <w:top w:val="single" w:sz="4" w:space="0" w:color="auto"/>
              <w:left w:val="single" w:sz="4" w:space="0" w:color="auto"/>
              <w:bottom w:val="single" w:sz="4" w:space="0" w:color="auto"/>
              <w:right w:val="single" w:sz="4" w:space="0" w:color="auto"/>
            </w:tcBorders>
            <w:hideMark/>
          </w:tcPr>
          <w:p w:rsidR="00B56C83" w:rsidRPr="00737199" w:rsidRDefault="00B56C83" w:rsidP="00737199">
            <w:pPr>
              <w:autoSpaceDE w:val="0"/>
              <w:autoSpaceDN w:val="0"/>
              <w:jc w:val="center"/>
              <w:rPr>
                <w:rFonts w:ascii="Times New Roman" w:hAnsi="Times New Roman" w:cs="Times New Roman"/>
                <w:b/>
                <w:lang w:eastAsia="en-US"/>
              </w:rPr>
            </w:pPr>
            <w:r w:rsidRPr="00737199">
              <w:rPr>
                <w:rFonts w:ascii="Times New Roman" w:hAnsi="Times New Roman" w:cs="Times New Roman"/>
                <w:b/>
              </w:rPr>
              <w:t>Вид контрольного заходу</w:t>
            </w:r>
          </w:p>
        </w:tc>
        <w:tc>
          <w:tcPr>
            <w:tcW w:w="2127" w:type="dxa"/>
            <w:gridSpan w:val="4"/>
            <w:tcBorders>
              <w:top w:val="single" w:sz="4" w:space="0" w:color="auto"/>
              <w:left w:val="single" w:sz="4" w:space="0" w:color="auto"/>
              <w:bottom w:val="single" w:sz="4" w:space="0" w:color="auto"/>
              <w:right w:val="single" w:sz="4" w:space="0" w:color="auto"/>
            </w:tcBorders>
            <w:hideMark/>
          </w:tcPr>
          <w:p w:rsidR="00B56C83" w:rsidRPr="00737199" w:rsidRDefault="00B56C83" w:rsidP="00737199">
            <w:pPr>
              <w:autoSpaceDE w:val="0"/>
              <w:autoSpaceDN w:val="0"/>
              <w:jc w:val="center"/>
              <w:rPr>
                <w:rFonts w:ascii="Times New Roman" w:hAnsi="Times New Roman" w:cs="Times New Roman"/>
                <w:b/>
                <w:lang w:eastAsia="en-US"/>
              </w:rPr>
            </w:pPr>
            <w:r w:rsidRPr="00737199">
              <w:rPr>
                <w:rFonts w:ascii="Times New Roman" w:hAnsi="Times New Roman" w:cs="Times New Roman"/>
                <w:b/>
              </w:rPr>
              <w:t>Зміст контрольного заходу*</w:t>
            </w:r>
          </w:p>
        </w:tc>
        <w:tc>
          <w:tcPr>
            <w:tcW w:w="3969" w:type="dxa"/>
            <w:gridSpan w:val="2"/>
            <w:tcBorders>
              <w:top w:val="single" w:sz="4" w:space="0" w:color="auto"/>
              <w:left w:val="single" w:sz="4" w:space="0" w:color="auto"/>
              <w:bottom w:val="single" w:sz="4" w:space="0" w:color="auto"/>
              <w:right w:val="single" w:sz="4" w:space="0" w:color="auto"/>
            </w:tcBorders>
            <w:hideMark/>
          </w:tcPr>
          <w:p w:rsidR="00B56C83" w:rsidRPr="00737199" w:rsidRDefault="00B56C83" w:rsidP="00737199">
            <w:pPr>
              <w:autoSpaceDE w:val="0"/>
              <w:autoSpaceDN w:val="0"/>
              <w:jc w:val="center"/>
              <w:rPr>
                <w:rFonts w:ascii="Times New Roman" w:hAnsi="Times New Roman" w:cs="Times New Roman"/>
                <w:b/>
              </w:rPr>
            </w:pPr>
            <w:r w:rsidRPr="00737199">
              <w:rPr>
                <w:rFonts w:ascii="Times New Roman" w:hAnsi="Times New Roman" w:cs="Times New Roman"/>
                <w:b/>
              </w:rPr>
              <w:t>Критерії оцінювання</w:t>
            </w:r>
          </w:p>
          <w:p w:rsidR="00B56C83" w:rsidRPr="00737199" w:rsidRDefault="00B56C83" w:rsidP="00737199">
            <w:pPr>
              <w:autoSpaceDE w:val="0"/>
              <w:autoSpaceDN w:val="0"/>
              <w:jc w:val="center"/>
              <w:rPr>
                <w:rFonts w:ascii="Times New Roman" w:hAnsi="Times New Roman" w:cs="Times New Roman"/>
                <w:b/>
                <w:lang w:eastAsia="en-US"/>
              </w:rPr>
            </w:pPr>
            <w:r w:rsidRPr="00737199">
              <w:rPr>
                <w:rFonts w:ascii="Times New Roman" w:hAnsi="Times New Roman" w:cs="Times New Roman"/>
                <w:b/>
              </w:rPr>
              <w:t>та термін виконання*</w:t>
            </w:r>
          </w:p>
        </w:tc>
        <w:tc>
          <w:tcPr>
            <w:tcW w:w="850" w:type="dxa"/>
            <w:gridSpan w:val="3"/>
            <w:tcBorders>
              <w:top w:val="single" w:sz="4" w:space="0" w:color="auto"/>
              <w:left w:val="single" w:sz="4" w:space="0" w:color="auto"/>
              <w:bottom w:val="single" w:sz="4" w:space="0" w:color="auto"/>
              <w:right w:val="single" w:sz="4" w:space="0" w:color="auto"/>
            </w:tcBorders>
            <w:hideMark/>
          </w:tcPr>
          <w:p w:rsidR="00B56C83" w:rsidRPr="00737199" w:rsidRDefault="00B56C83" w:rsidP="00737199">
            <w:pPr>
              <w:autoSpaceDE w:val="0"/>
              <w:autoSpaceDN w:val="0"/>
              <w:jc w:val="center"/>
              <w:rPr>
                <w:rFonts w:ascii="Times New Roman" w:hAnsi="Times New Roman" w:cs="Times New Roman"/>
                <w:b/>
              </w:rPr>
            </w:pPr>
            <w:r w:rsidRPr="00737199">
              <w:rPr>
                <w:rFonts w:ascii="Times New Roman" w:hAnsi="Times New Roman" w:cs="Times New Roman"/>
                <w:b/>
              </w:rPr>
              <w:t>Усього балів</w:t>
            </w:r>
          </w:p>
        </w:tc>
      </w:tr>
      <w:tr w:rsidR="006C1E05" w:rsidRPr="00737199" w:rsidTr="00737199">
        <w:trPr>
          <w:trHeight w:val="96"/>
        </w:trPr>
        <w:tc>
          <w:tcPr>
            <w:tcW w:w="1560" w:type="dxa"/>
            <w:gridSpan w:val="3"/>
            <w:tcBorders>
              <w:top w:val="single" w:sz="4" w:space="0" w:color="auto"/>
              <w:left w:val="single" w:sz="4" w:space="0" w:color="auto"/>
              <w:bottom w:val="single" w:sz="4" w:space="0" w:color="auto"/>
              <w:right w:val="single" w:sz="4" w:space="0" w:color="auto"/>
            </w:tcBorders>
          </w:tcPr>
          <w:p w:rsidR="00B56C83" w:rsidRPr="00737199" w:rsidRDefault="00B56C83" w:rsidP="00737199">
            <w:pPr>
              <w:autoSpaceDE w:val="0"/>
              <w:autoSpaceDN w:val="0"/>
              <w:jc w:val="center"/>
              <w:rPr>
                <w:rFonts w:ascii="Times New Roman" w:hAnsi="Times New Roman" w:cs="Times New Roman"/>
                <w:b/>
                <w:i/>
              </w:rPr>
            </w:pPr>
            <w:r w:rsidRPr="00737199">
              <w:rPr>
                <w:rFonts w:ascii="Times New Roman" w:hAnsi="Times New Roman" w:cs="Times New Roman"/>
                <w:b/>
                <w:i/>
              </w:rPr>
              <w:t>1</w:t>
            </w:r>
          </w:p>
        </w:tc>
        <w:tc>
          <w:tcPr>
            <w:tcW w:w="1417" w:type="dxa"/>
            <w:tcBorders>
              <w:top w:val="single" w:sz="4" w:space="0" w:color="auto"/>
              <w:left w:val="single" w:sz="4" w:space="0" w:color="auto"/>
              <w:bottom w:val="single" w:sz="4" w:space="0" w:color="auto"/>
              <w:right w:val="single" w:sz="4" w:space="0" w:color="auto"/>
            </w:tcBorders>
          </w:tcPr>
          <w:p w:rsidR="00B56C83" w:rsidRPr="00737199" w:rsidRDefault="00B56C83" w:rsidP="00737199">
            <w:pPr>
              <w:autoSpaceDE w:val="0"/>
              <w:autoSpaceDN w:val="0"/>
              <w:jc w:val="center"/>
              <w:rPr>
                <w:rFonts w:ascii="Times New Roman" w:hAnsi="Times New Roman" w:cs="Times New Roman"/>
                <w:b/>
                <w:i/>
              </w:rPr>
            </w:pPr>
            <w:r w:rsidRPr="00737199">
              <w:rPr>
                <w:rFonts w:ascii="Times New Roman" w:hAnsi="Times New Roman" w:cs="Times New Roman"/>
                <w:b/>
                <w:i/>
              </w:rPr>
              <w:t>2</w:t>
            </w:r>
          </w:p>
        </w:tc>
        <w:tc>
          <w:tcPr>
            <w:tcW w:w="2127" w:type="dxa"/>
            <w:gridSpan w:val="4"/>
            <w:tcBorders>
              <w:top w:val="single" w:sz="4" w:space="0" w:color="auto"/>
              <w:left w:val="single" w:sz="4" w:space="0" w:color="auto"/>
              <w:bottom w:val="single" w:sz="4" w:space="0" w:color="auto"/>
              <w:right w:val="single" w:sz="4" w:space="0" w:color="auto"/>
            </w:tcBorders>
          </w:tcPr>
          <w:p w:rsidR="00B56C83" w:rsidRPr="00737199" w:rsidRDefault="00B56C83" w:rsidP="00737199">
            <w:pPr>
              <w:autoSpaceDE w:val="0"/>
              <w:autoSpaceDN w:val="0"/>
              <w:jc w:val="center"/>
              <w:rPr>
                <w:rFonts w:ascii="Times New Roman" w:hAnsi="Times New Roman" w:cs="Times New Roman"/>
                <w:b/>
                <w:i/>
              </w:rPr>
            </w:pPr>
            <w:r w:rsidRPr="00737199">
              <w:rPr>
                <w:rFonts w:ascii="Times New Roman" w:hAnsi="Times New Roman" w:cs="Times New Roman"/>
                <w:b/>
                <w:i/>
              </w:rPr>
              <w:t>3</w:t>
            </w:r>
          </w:p>
        </w:tc>
        <w:tc>
          <w:tcPr>
            <w:tcW w:w="3969" w:type="dxa"/>
            <w:gridSpan w:val="2"/>
            <w:tcBorders>
              <w:top w:val="single" w:sz="4" w:space="0" w:color="auto"/>
              <w:left w:val="single" w:sz="4" w:space="0" w:color="auto"/>
              <w:bottom w:val="single" w:sz="4" w:space="0" w:color="auto"/>
              <w:right w:val="single" w:sz="4" w:space="0" w:color="auto"/>
            </w:tcBorders>
          </w:tcPr>
          <w:p w:rsidR="00B56C83" w:rsidRPr="00737199" w:rsidRDefault="00B56C83" w:rsidP="00737199">
            <w:pPr>
              <w:autoSpaceDE w:val="0"/>
              <w:autoSpaceDN w:val="0"/>
              <w:jc w:val="center"/>
              <w:rPr>
                <w:rFonts w:ascii="Times New Roman" w:hAnsi="Times New Roman" w:cs="Times New Roman"/>
                <w:b/>
                <w:i/>
              </w:rPr>
            </w:pPr>
            <w:r w:rsidRPr="00737199">
              <w:rPr>
                <w:rFonts w:ascii="Times New Roman" w:hAnsi="Times New Roman" w:cs="Times New Roman"/>
                <w:b/>
                <w:i/>
              </w:rPr>
              <w:t>4</w:t>
            </w:r>
          </w:p>
        </w:tc>
        <w:tc>
          <w:tcPr>
            <w:tcW w:w="850" w:type="dxa"/>
            <w:gridSpan w:val="3"/>
            <w:tcBorders>
              <w:top w:val="single" w:sz="4" w:space="0" w:color="auto"/>
              <w:left w:val="single" w:sz="4" w:space="0" w:color="auto"/>
              <w:bottom w:val="single" w:sz="4" w:space="0" w:color="auto"/>
              <w:right w:val="single" w:sz="4" w:space="0" w:color="auto"/>
            </w:tcBorders>
          </w:tcPr>
          <w:p w:rsidR="00B56C83" w:rsidRPr="00737199" w:rsidRDefault="00B56C83" w:rsidP="00737199">
            <w:pPr>
              <w:autoSpaceDE w:val="0"/>
              <w:autoSpaceDN w:val="0"/>
              <w:jc w:val="center"/>
              <w:rPr>
                <w:rFonts w:ascii="Times New Roman" w:hAnsi="Times New Roman" w:cs="Times New Roman"/>
                <w:b/>
                <w:i/>
              </w:rPr>
            </w:pPr>
            <w:r w:rsidRPr="00737199">
              <w:rPr>
                <w:rFonts w:ascii="Times New Roman" w:hAnsi="Times New Roman" w:cs="Times New Roman"/>
                <w:b/>
                <w:i/>
              </w:rPr>
              <w:t>5</w:t>
            </w:r>
          </w:p>
        </w:tc>
      </w:tr>
      <w:tr w:rsidR="006C1E05" w:rsidRPr="00737199" w:rsidTr="00737199">
        <w:trPr>
          <w:trHeight w:val="343"/>
        </w:trPr>
        <w:tc>
          <w:tcPr>
            <w:tcW w:w="9923" w:type="dxa"/>
            <w:gridSpan w:val="13"/>
            <w:tcBorders>
              <w:top w:val="single" w:sz="4" w:space="0" w:color="auto"/>
              <w:left w:val="single" w:sz="4" w:space="0" w:color="auto"/>
              <w:bottom w:val="single" w:sz="4" w:space="0" w:color="auto"/>
              <w:right w:val="single" w:sz="4" w:space="0" w:color="auto"/>
            </w:tcBorders>
            <w:vAlign w:val="center"/>
            <w:hideMark/>
          </w:tcPr>
          <w:p w:rsidR="00B56C83" w:rsidRPr="00737199" w:rsidRDefault="00B56C83" w:rsidP="00737199">
            <w:pPr>
              <w:autoSpaceDE w:val="0"/>
              <w:autoSpaceDN w:val="0"/>
              <w:jc w:val="center"/>
              <w:rPr>
                <w:rFonts w:ascii="Times New Roman" w:hAnsi="Times New Roman" w:cs="Times New Roman"/>
                <w:b/>
                <w:lang w:eastAsia="en-US"/>
              </w:rPr>
            </w:pPr>
            <w:r w:rsidRPr="00737199">
              <w:rPr>
                <w:rFonts w:ascii="Times New Roman" w:hAnsi="Times New Roman" w:cs="Times New Roman"/>
                <w:b/>
                <w:lang w:eastAsia="en-US"/>
              </w:rPr>
              <w:t>Поточний контроль</w:t>
            </w:r>
          </w:p>
        </w:tc>
      </w:tr>
      <w:tr w:rsidR="000474B1" w:rsidRPr="00737199" w:rsidTr="00CD467B">
        <w:trPr>
          <w:trHeight w:val="352"/>
        </w:trPr>
        <w:tc>
          <w:tcPr>
            <w:tcW w:w="1418" w:type="dxa"/>
            <w:gridSpan w:val="2"/>
            <w:tcBorders>
              <w:top w:val="single" w:sz="4" w:space="0" w:color="auto"/>
              <w:left w:val="single" w:sz="4" w:space="0" w:color="auto"/>
              <w:bottom w:val="single" w:sz="4" w:space="0" w:color="auto"/>
              <w:right w:val="single" w:sz="4" w:space="0" w:color="auto"/>
            </w:tcBorders>
            <w:hideMark/>
          </w:tcPr>
          <w:p w:rsidR="00B56C83" w:rsidRPr="00737199" w:rsidRDefault="00AE245B" w:rsidP="00737199">
            <w:pPr>
              <w:autoSpaceDE w:val="0"/>
              <w:autoSpaceDN w:val="0"/>
              <w:jc w:val="center"/>
              <w:rPr>
                <w:rFonts w:ascii="Times New Roman" w:hAnsi="Times New Roman" w:cs="Times New Roman"/>
                <w:lang w:eastAsia="en-US"/>
              </w:rPr>
            </w:pPr>
            <w:r>
              <w:rPr>
                <w:rFonts w:ascii="Times New Roman" w:hAnsi="Times New Roman" w:cs="Times New Roman"/>
                <w:lang w:eastAsia="en-US"/>
              </w:rPr>
              <w:t>Змістовий модуль №</w:t>
            </w:r>
            <w:r w:rsidR="00D462A2" w:rsidRPr="00737199">
              <w:rPr>
                <w:rFonts w:ascii="Times New Roman" w:hAnsi="Times New Roman" w:cs="Times New Roman"/>
                <w:lang w:eastAsia="en-US"/>
              </w:rPr>
              <w:t>1</w:t>
            </w:r>
          </w:p>
        </w:tc>
        <w:tc>
          <w:tcPr>
            <w:tcW w:w="2977" w:type="dxa"/>
            <w:gridSpan w:val="4"/>
            <w:tcBorders>
              <w:top w:val="single" w:sz="4" w:space="0" w:color="auto"/>
              <w:left w:val="single" w:sz="4" w:space="0" w:color="auto"/>
              <w:bottom w:val="single" w:sz="4" w:space="0" w:color="auto"/>
              <w:right w:val="single" w:sz="4" w:space="0" w:color="auto"/>
            </w:tcBorders>
          </w:tcPr>
          <w:p w:rsidR="00B56C83" w:rsidRDefault="00227A1D" w:rsidP="00737199">
            <w:pPr>
              <w:jc w:val="both"/>
              <w:rPr>
                <w:rFonts w:ascii="Times New Roman" w:hAnsi="Times New Roman" w:cs="Times New Roman"/>
                <w:b/>
                <w:bCs/>
                <w:iCs/>
              </w:rPr>
            </w:pPr>
            <w:r>
              <w:rPr>
                <w:rFonts w:ascii="Times New Roman" w:hAnsi="Times New Roman" w:cs="Times New Roman"/>
              </w:rPr>
              <w:t xml:space="preserve">Виступи, обговорення, дискусії, </w:t>
            </w:r>
            <w:proofErr w:type="spellStart"/>
            <w:r w:rsidR="0056733E" w:rsidRPr="00737199">
              <w:rPr>
                <w:rFonts w:ascii="Times New Roman" w:hAnsi="Times New Roman" w:cs="Times New Roman"/>
              </w:rPr>
              <w:t>теоретико-аналітичні</w:t>
            </w:r>
            <w:proofErr w:type="spellEnd"/>
            <w:r w:rsidR="0056733E" w:rsidRPr="00737199">
              <w:rPr>
                <w:rFonts w:ascii="Times New Roman" w:hAnsi="Times New Roman" w:cs="Times New Roman"/>
              </w:rPr>
              <w:t xml:space="preserve"> завдання, схематичні завдання, </w:t>
            </w:r>
            <w:r w:rsidR="00B56C83" w:rsidRPr="00737199">
              <w:rPr>
                <w:rFonts w:ascii="Times New Roman" w:hAnsi="Times New Roman" w:cs="Times New Roman"/>
              </w:rPr>
              <w:t>практичні: есе, порівняльний аналіз, ситуаційна задача</w:t>
            </w:r>
            <w:r w:rsidR="00C8321E" w:rsidRPr="00737199">
              <w:rPr>
                <w:rFonts w:ascii="Times New Roman" w:hAnsi="Times New Roman" w:cs="Times New Roman"/>
              </w:rPr>
              <w:t xml:space="preserve">, тестування в </w:t>
            </w:r>
            <w:r w:rsidR="00C8321E" w:rsidRPr="00737199">
              <w:rPr>
                <w:rFonts w:ascii="Times New Roman" w:hAnsi="Times New Roman" w:cs="Times New Roman"/>
                <w:lang w:val="en-US"/>
              </w:rPr>
              <w:t>Moodle</w:t>
            </w:r>
            <w:r w:rsidR="00234733">
              <w:rPr>
                <w:rFonts w:ascii="Times New Roman" w:hAnsi="Times New Roman" w:cs="Times New Roman"/>
              </w:rPr>
              <w:t>:</w:t>
            </w:r>
            <w:r w:rsidR="00C8321E" w:rsidRPr="00737199">
              <w:rPr>
                <w:rFonts w:ascii="Times New Roman" w:hAnsi="Times New Roman" w:cs="Times New Roman"/>
                <w:b/>
                <w:bCs/>
                <w:iCs/>
              </w:rPr>
              <w:t xml:space="preserve"> </w:t>
            </w:r>
          </w:p>
          <w:p w:rsidR="00234733" w:rsidRPr="00234733" w:rsidRDefault="00234733" w:rsidP="00234733">
            <w:pPr>
              <w:rPr>
                <w:rFonts w:ascii="Times New Roman" w:hAnsi="Times New Roman" w:cs="Times New Roman"/>
                <w:bCs/>
              </w:rPr>
            </w:pPr>
            <w:r w:rsidRPr="002F1A16">
              <w:rPr>
                <w:rFonts w:ascii="Times New Roman" w:hAnsi="Times New Roman" w:cs="Times New Roman"/>
                <w:bCs/>
              </w:rPr>
              <w:t>https://moodle.znu.edu.ua/course/view.php?id=12309</w:t>
            </w:r>
          </w:p>
          <w:p w:rsidR="00234733" w:rsidRPr="00737199" w:rsidRDefault="00234733" w:rsidP="00737199">
            <w:pPr>
              <w:jc w:val="both"/>
              <w:rPr>
                <w:rFonts w:ascii="Times New Roman" w:hAnsi="Times New Roman" w:cs="Times New Roman"/>
                <w:lang w:eastAsia="en-US"/>
              </w:rPr>
            </w:pPr>
          </w:p>
        </w:tc>
        <w:tc>
          <w:tcPr>
            <w:tcW w:w="1134" w:type="dxa"/>
            <w:gridSpan w:val="3"/>
            <w:tcBorders>
              <w:top w:val="single" w:sz="4" w:space="0" w:color="auto"/>
              <w:left w:val="single" w:sz="4" w:space="0" w:color="auto"/>
              <w:bottom w:val="single" w:sz="4" w:space="0" w:color="auto"/>
              <w:right w:val="single" w:sz="4" w:space="0" w:color="auto"/>
            </w:tcBorders>
          </w:tcPr>
          <w:p w:rsidR="003A325F" w:rsidRDefault="00227A1D" w:rsidP="00737199">
            <w:pPr>
              <w:rPr>
                <w:rFonts w:ascii="Times New Roman" w:hAnsi="Times New Roman" w:cs="Times New Roman"/>
                <w:lang w:eastAsia="en-US"/>
              </w:rPr>
            </w:pPr>
            <w:r>
              <w:rPr>
                <w:rFonts w:ascii="Times New Roman" w:hAnsi="Times New Roman" w:cs="Times New Roman"/>
                <w:lang w:eastAsia="en-US"/>
              </w:rPr>
              <w:t xml:space="preserve">Система накопичення балів: </w:t>
            </w:r>
          </w:p>
          <w:p w:rsidR="00234733" w:rsidRPr="00234733" w:rsidRDefault="00234733" w:rsidP="00234733">
            <w:pPr>
              <w:rPr>
                <w:rFonts w:ascii="Times New Roman" w:hAnsi="Times New Roman" w:cs="Times New Roman"/>
                <w:bCs/>
              </w:rPr>
            </w:pPr>
            <w:r w:rsidRPr="002F1A16">
              <w:rPr>
                <w:rFonts w:ascii="Times New Roman" w:hAnsi="Times New Roman" w:cs="Times New Roman"/>
                <w:bCs/>
              </w:rPr>
              <w:t>https://moodle.znu.edu.ua/course/view.php?id=12309</w:t>
            </w:r>
          </w:p>
          <w:p w:rsidR="00234733" w:rsidRPr="00737199" w:rsidRDefault="00234733" w:rsidP="00737199">
            <w:pPr>
              <w:rPr>
                <w:rFonts w:ascii="Times New Roman" w:hAnsi="Times New Roman" w:cs="Times New Roman"/>
                <w:lang w:eastAsia="en-US"/>
              </w:rPr>
            </w:pPr>
          </w:p>
        </w:tc>
        <w:tc>
          <w:tcPr>
            <w:tcW w:w="3685" w:type="dxa"/>
            <w:gridSpan w:val="2"/>
            <w:tcBorders>
              <w:top w:val="single" w:sz="4" w:space="0" w:color="auto"/>
              <w:left w:val="single" w:sz="4" w:space="0" w:color="auto"/>
              <w:bottom w:val="single" w:sz="4" w:space="0" w:color="auto"/>
              <w:right w:val="single" w:sz="4" w:space="0" w:color="auto"/>
            </w:tcBorders>
            <w:hideMark/>
          </w:tcPr>
          <w:p w:rsidR="00227A1D" w:rsidRPr="003E3332" w:rsidRDefault="00227A1D" w:rsidP="00737199">
            <w:pPr>
              <w:jc w:val="center"/>
              <w:rPr>
                <w:rFonts w:ascii="Times New Roman" w:hAnsi="Times New Roman" w:cs="Times New Roman"/>
                <w:b/>
              </w:rPr>
            </w:pPr>
            <w:r w:rsidRPr="003E3332">
              <w:rPr>
                <w:rFonts w:ascii="Times New Roman" w:hAnsi="Times New Roman" w:cs="Times New Roman"/>
                <w:b/>
              </w:rPr>
              <w:t>Розміщено в СЕЗН ЗНУ</w:t>
            </w:r>
          </w:p>
          <w:p w:rsidR="00227A1D" w:rsidRDefault="00227A1D" w:rsidP="00737199">
            <w:pPr>
              <w:jc w:val="center"/>
              <w:rPr>
                <w:rFonts w:ascii="Times New Roman" w:hAnsi="Times New Roman" w:cs="Times New Roman"/>
              </w:rPr>
            </w:pPr>
          </w:p>
          <w:p w:rsidR="009E3123" w:rsidRPr="00737199" w:rsidRDefault="00227A1D" w:rsidP="00737199">
            <w:pPr>
              <w:jc w:val="center"/>
              <w:rPr>
                <w:rFonts w:ascii="Times New Roman" w:hAnsi="Times New Roman" w:cs="Times New Roman"/>
              </w:rPr>
            </w:pPr>
            <w:r>
              <w:rPr>
                <w:rFonts w:ascii="Times New Roman" w:hAnsi="Times New Roman" w:cs="Times New Roman"/>
              </w:rPr>
              <w:t>П</w:t>
            </w:r>
            <w:r w:rsidR="009E3123" w:rsidRPr="00737199">
              <w:rPr>
                <w:rFonts w:ascii="Times New Roman" w:hAnsi="Times New Roman" w:cs="Times New Roman"/>
              </w:rPr>
              <w:t xml:space="preserve">равильна </w:t>
            </w:r>
            <w:r w:rsidR="003A325F" w:rsidRPr="00737199">
              <w:rPr>
                <w:rFonts w:ascii="Times New Roman" w:hAnsi="Times New Roman" w:cs="Times New Roman"/>
              </w:rPr>
              <w:t xml:space="preserve">і вичерпна </w:t>
            </w:r>
            <w:r w:rsidR="009E3123" w:rsidRPr="00737199">
              <w:rPr>
                <w:rFonts w:ascii="Times New Roman" w:hAnsi="Times New Roman" w:cs="Times New Roman"/>
              </w:rPr>
              <w:t xml:space="preserve">відповідь на одне питання оцінюється у </w:t>
            </w:r>
            <w:r>
              <w:rPr>
                <w:rFonts w:ascii="Times New Roman" w:hAnsi="Times New Roman" w:cs="Times New Roman"/>
              </w:rPr>
              <w:t>5</w:t>
            </w:r>
            <w:r w:rsidR="009E3123" w:rsidRPr="00737199">
              <w:rPr>
                <w:rFonts w:ascii="Times New Roman" w:hAnsi="Times New Roman" w:cs="Times New Roman"/>
              </w:rPr>
              <w:t xml:space="preserve"> бал</w:t>
            </w:r>
            <w:r>
              <w:rPr>
                <w:rFonts w:ascii="Times New Roman" w:hAnsi="Times New Roman" w:cs="Times New Roman"/>
              </w:rPr>
              <w:t>ів</w:t>
            </w:r>
            <w:r w:rsidR="000474B1" w:rsidRPr="00737199">
              <w:rPr>
                <w:rFonts w:ascii="Times New Roman" w:hAnsi="Times New Roman" w:cs="Times New Roman"/>
              </w:rPr>
              <w:t xml:space="preserve"> </w:t>
            </w:r>
            <w:r w:rsidR="009E3123" w:rsidRPr="00737199">
              <w:rPr>
                <w:rFonts w:ascii="Times New Roman" w:hAnsi="Times New Roman" w:cs="Times New Roman"/>
              </w:rPr>
              <w:t xml:space="preserve"> </w:t>
            </w:r>
          </w:p>
          <w:p w:rsidR="005E6BE2" w:rsidRPr="00227A1D" w:rsidRDefault="005E6BE2" w:rsidP="00737199">
            <w:pPr>
              <w:widowControl/>
              <w:suppressAutoHyphens w:val="0"/>
              <w:jc w:val="both"/>
              <w:rPr>
                <w:rFonts w:ascii="Times New Roman" w:eastAsia="Times New Roman" w:hAnsi="Times New Roman" w:cs="Times New Roman"/>
                <w:kern w:val="0"/>
                <w:lang w:eastAsia="ru-RU" w:bidi="ar-SA"/>
              </w:rPr>
            </w:pPr>
            <w:r w:rsidRPr="00227A1D">
              <w:rPr>
                <w:rFonts w:ascii="Times New Roman" w:eastAsia="Times New Roman" w:hAnsi="Times New Roman" w:cs="Times New Roman"/>
                <w:kern w:val="0"/>
                <w:lang w:eastAsia="ru-RU" w:bidi="ar-SA"/>
              </w:rPr>
              <w:t xml:space="preserve">5 балів здобувачі вищої освіти отримують якщо питання розкриті повністю без помилок; демонструють всебічне системне і глибоке знання програмного матеріалу; засвоєння основної й додаткової літератури; чітке володіння понятійним апаратом, методами та методиками передбаченими програмою дисципліни; вміння використовувати їх для вирішення типових і нестандартних практичних ситуацій; виявляє творчі здібності у розумінні, викладі та використанні навчального </w:t>
            </w:r>
            <w:proofErr w:type="spellStart"/>
            <w:r w:rsidRPr="00227A1D">
              <w:rPr>
                <w:rFonts w:ascii="Times New Roman" w:eastAsia="Times New Roman" w:hAnsi="Times New Roman" w:cs="Times New Roman"/>
                <w:kern w:val="0"/>
                <w:lang w:eastAsia="ru-RU" w:bidi="ar-SA"/>
              </w:rPr>
              <w:t>матеріалуг</w:t>
            </w:r>
            <w:proofErr w:type="spellEnd"/>
            <w:r w:rsidRPr="00227A1D">
              <w:rPr>
                <w:rFonts w:ascii="Times New Roman" w:eastAsia="Times New Roman" w:hAnsi="Times New Roman" w:cs="Times New Roman"/>
                <w:kern w:val="0"/>
                <w:lang w:eastAsia="ru-RU" w:bidi="ar-SA"/>
              </w:rPr>
              <w:t>;</w:t>
            </w:r>
          </w:p>
          <w:p w:rsidR="005E6BE2" w:rsidRPr="00737199" w:rsidRDefault="005E6BE2" w:rsidP="00737199">
            <w:pPr>
              <w:widowControl/>
              <w:suppressAutoHyphens w:val="0"/>
              <w:jc w:val="both"/>
              <w:rPr>
                <w:rFonts w:ascii="Times New Roman" w:eastAsia="Times New Roman" w:hAnsi="Times New Roman" w:cs="Times New Roman"/>
                <w:kern w:val="0"/>
                <w:lang w:val="ru-RU" w:eastAsia="ru-RU" w:bidi="ar-SA"/>
              </w:rPr>
            </w:pPr>
            <w:proofErr w:type="gramStart"/>
            <w:r w:rsidRPr="00737199">
              <w:rPr>
                <w:rFonts w:ascii="Times New Roman" w:eastAsia="Times New Roman" w:hAnsi="Times New Roman" w:cs="Times New Roman"/>
                <w:kern w:val="0"/>
                <w:lang w:val="ru-RU" w:eastAsia="ru-RU" w:bidi="ar-SA"/>
              </w:rPr>
              <w:t xml:space="preserve">4 </w:t>
            </w:r>
            <w:proofErr w:type="spellStart"/>
            <w:r w:rsidRPr="00737199">
              <w:rPr>
                <w:rFonts w:ascii="Times New Roman" w:eastAsia="Times New Roman" w:hAnsi="Times New Roman" w:cs="Times New Roman"/>
                <w:kern w:val="0"/>
                <w:lang w:val="ru-RU" w:eastAsia="ru-RU" w:bidi="ar-SA"/>
              </w:rPr>
              <w:t>бали</w:t>
            </w:r>
            <w:proofErr w:type="spellEnd"/>
            <w:r w:rsidRPr="00737199">
              <w:rPr>
                <w:rFonts w:ascii="Times New Roman" w:eastAsia="Times New Roman" w:hAnsi="Times New Roman" w:cs="Times New Roman"/>
                <w:kern w:val="0"/>
                <w:lang w:val="ru-RU" w:eastAsia="ru-RU" w:bidi="ar-SA"/>
              </w:rPr>
              <w:t xml:space="preserve"> – </w:t>
            </w:r>
            <w:proofErr w:type="spellStart"/>
            <w:r w:rsidRPr="00737199">
              <w:rPr>
                <w:rFonts w:ascii="Times New Roman" w:eastAsia="Times New Roman" w:hAnsi="Times New Roman" w:cs="Times New Roman"/>
                <w:kern w:val="0"/>
                <w:lang w:val="ru-RU" w:eastAsia="ru-RU" w:bidi="ar-SA"/>
              </w:rPr>
              <w:t>питання</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розкриті</w:t>
            </w:r>
            <w:proofErr w:type="spellEnd"/>
            <w:r w:rsidRPr="00737199">
              <w:rPr>
                <w:rFonts w:ascii="Times New Roman" w:eastAsia="Times New Roman" w:hAnsi="Times New Roman" w:cs="Times New Roman"/>
                <w:kern w:val="0"/>
                <w:lang w:val="ru-RU" w:eastAsia="ru-RU" w:bidi="ar-SA"/>
              </w:rPr>
              <w:t xml:space="preserve"> без </w:t>
            </w:r>
            <w:proofErr w:type="spellStart"/>
            <w:r w:rsidRPr="00737199">
              <w:rPr>
                <w:rFonts w:ascii="Times New Roman" w:eastAsia="Times New Roman" w:hAnsi="Times New Roman" w:cs="Times New Roman"/>
                <w:kern w:val="0"/>
                <w:lang w:val="ru-RU" w:eastAsia="ru-RU" w:bidi="ar-SA"/>
              </w:rPr>
              <w:t>суттєвих</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помилок</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здобувачі</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освіти</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демонструють</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володіння</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знаннями</w:t>
            </w:r>
            <w:proofErr w:type="spellEnd"/>
            <w:r w:rsidRPr="00737199">
              <w:rPr>
                <w:rFonts w:ascii="Times New Roman" w:eastAsia="Times New Roman" w:hAnsi="Times New Roman" w:cs="Times New Roman"/>
                <w:kern w:val="0"/>
                <w:lang w:val="ru-RU" w:eastAsia="ru-RU" w:bidi="ar-SA"/>
              </w:rPr>
              <w:t xml:space="preserve"> основного </w:t>
            </w:r>
            <w:proofErr w:type="spellStart"/>
            <w:r w:rsidRPr="00737199">
              <w:rPr>
                <w:rFonts w:ascii="Times New Roman" w:eastAsia="Times New Roman" w:hAnsi="Times New Roman" w:cs="Times New Roman"/>
                <w:kern w:val="0"/>
                <w:lang w:val="ru-RU" w:eastAsia="ru-RU" w:bidi="ar-SA"/>
              </w:rPr>
              <w:t>програмного</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матеріалу</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засвоєння</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інформації</w:t>
            </w:r>
            <w:proofErr w:type="spellEnd"/>
            <w:r w:rsidRPr="00737199">
              <w:rPr>
                <w:rFonts w:ascii="Times New Roman" w:eastAsia="Times New Roman" w:hAnsi="Times New Roman" w:cs="Times New Roman"/>
                <w:kern w:val="0"/>
                <w:lang w:val="ru-RU" w:eastAsia="ru-RU" w:bidi="ar-SA"/>
              </w:rPr>
              <w:t xml:space="preserve"> у межах </w:t>
            </w:r>
            <w:proofErr w:type="spellStart"/>
            <w:r w:rsidRPr="00737199">
              <w:rPr>
                <w:rFonts w:ascii="Times New Roman" w:eastAsia="Times New Roman" w:hAnsi="Times New Roman" w:cs="Times New Roman"/>
                <w:kern w:val="0"/>
                <w:lang w:val="ru-RU" w:eastAsia="ru-RU" w:bidi="ar-SA"/>
              </w:rPr>
              <w:t>лекційного</w:t>
            </w:r>
            <w:proofErr w:type="spellEnd"/>
            <w:r w:rsidRPr="00737199">
              <w:rPr>
                <w:rFonts w:ascii="Times New Roman" w:eastAsia="Times New Roman" w:hAnsi="Times New Roman" w:cs="Times New Roman"/>
                <w:kern w:val="0"/>
                <w:lang w:val="ru-RU" w:eastAsia="ru-RU" w:bidi="ar-SA"/>
              </w:rPr>
              <w:t xml:space="preserve"> курсу; </w:t>
            </w:r>
            <w:proofErr w:type="spellStart"/>
            <w:r w:rsidRPr="00737199">
              <w:rPr>
                <w:rFonts w:ascii="Times New Roman" w:eastAsia="Times New Roman" w:hAnsi="Times New Roman" w:cs="Times New Roman"/>
                <w:kern w:val="0"/>
                <w:lang w:val="ru-RU" w:eastAsia="ru-RU" w:bidi="ar-SA"/>
              </w:rPr>
              <w:t>володіння</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необхідними</w:t>
            </w:r>
            <w:proofErr w:type="spellEnd"/>
            <w:r w:rsidRPr="00737199">
              <w:rPr>
                <w:rFonts w:ascii="Times New Roman" w:eastAsia="Times New Roman" w:hAnsi="Times New Roman" w:cs="Times New Roman"/>
                <w:kern w:val="0"/>
                <w:lang w:val="ru-RU" w:eastAsia="ru-RU" w:bidi="ar-SA"/>
              </w:rPr>
              <w:t xml:space="preserve"> методами та методиками </w:t>
            </w:r>
            <w:proofErr w:type="spellStart"/>
            <w:r w:rsidRPr="00737199">
              <w:rPr>
                <w:rFonts w:ascii="Times New Roman" w:eastAsia="Times New Roman" w:hAnsi="Times New Roman" w:cs="Times New Roman"/>
                <w:kern w:val="0"/>
                <w:lang w:val="ru-RU" w:eastAsia="ru-RU" w:bidi="ar-SA"/>
              </w:rPr>
              <w:t>передбаченими</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програмою</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вміння</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використовувати</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їх</w:t>
            </w:r>
            <w:proofErr w:type="spellEnd"/>
            <w:r w:rsidRPr="00737199">
              <w:rPr>
                <w:rFonts w:ascii="Times New Roman" w:eastAsia="Times New Roman" w:hAnsi="Times New Roman" w:cs="Times New Roman"/>
                <w:kern w:val="0"/>
                <w:lang w:val="ru-RU" w:eastAsia="ru-RU" w:bidi="ar-SA"/>
              </w:rPr>
              <w:t xml:space="preserve"> для </w:t>
            </w:r>
            <w:proofErr w:type="spellStart"/>
            <w:r w:rsidRPr="00737199">
              <w:rPr>
                <w:rFonts w:ascii="Times New Roman" w:eastAsia="Times New Roman" w:hAnsi="Times New Roman" w:cs="Times New Roman"/>
                <w:kern w:val="0"/>
                <w:lang w:val="ru-RU" w:eastAsia="ru-RU" w:bidi="ar-SA"/>
              </w:rPr>
              <w:t>вирішення</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типових</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практичних</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ситуацій</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припускаючись</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окремих</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незначних</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помилок</w:t>
            </w:r>
            <w:proofErr w:type="spellEnd"/>
            <w:r w:rsidRPr="00737199">
              <w:rPr>
                <w:rFonts w:ascii="Times New Roman" w:eastAsia="Times New Roman" w:hAnsi="Times New Roman" w:cs="Times New Roman"/>
                <w:kern w:val="0"/>
                <w:lang w:val="ru-RU" w:eastAsia="ru-RU" w:bidi="ar-SA"/>
              </w:rPr>
              <w:t>;</w:t>
            </w:r>
            <w:proofErr w:type="gramEnd"/>
          </w:p>
          <w:p w:rsidR="005E6BE2" w:rsidRPr="00737199" w:rsidRDefault="005E6BE2" w:rsidP="00737199">
            <w:pPr>
              <w:widowControl/>
              <w:suppressAutoHyphens w:val="0"/>
              <w:jc w:val="both"/>
              <w:rPr>
                <w:rFonts w:ascii="Times New Roman" w:eastAsia="Times New Roman" w:hAnsi="Times New Roman" w:cs="Times New Roman"/>
                <w:kern w:val="0"/>
                <w:lang w:val="ru-RU" w:eastAsia="ru-RU" w:bidi="ar-SA"/>
              </w:rPr>
            </w:pPr>
            <w:proofErr w:type="gramStart"/>
            <w:r w:rsidRPr="00737199">
              <w:rPr>
                <w:rFonts w:ascii="Times New Roman" w:eastAsia="Times New Roman" w:hAnsi="Times New Roman" w:cs="Times New Roman"/>
                <w:kern w:val="0"/>
                <w:lang w:val="ru-RU" w:eastAsia="ru-RU" w:bidi="ar-SA"/>
              </w:rPr>
              <w:t xml:space="preserve">3 </w:t>
            </w:r>
            <w:r w:rsidR="00227A1D">
              <w:rPr>
                <w:rFonts w:ascii="Times New Roman" w:eastAsia="Times New Roman" w:hAnsi="Times New Roman" w:cs="Times New Roman"/>
                <w:kern w:val="0"/>
                <w:lang w:val="ru-RU" w:eastAsia="ru-RU" w:bidi="ar-SA"/>
              </w:rPr>
              <w:t xml:space="preserve">-2 </w:t>
            </w:r>
            <w:proofErr w:type="spellStart"/>
            <w:r w:rsidRPr="00737199">
              <w:rPr>
                <w:rFonts w:ascii="Times New Roman" w:eastAsia="Times New Roman" w:hAnsi="Times New Roman" w:cs="Times New Roman"/>
                <w:kern w:val="0"/>
                <w:lang w:val="ru-RU" w:eastAsia="ru-RU" w:bidi="ar-SA"/>
              </w:rPr>
              <w:t>бали</w:t>
            </w:r>
            <w:proofErr w:type="spellEnd"/>
            <w:r w:rsidRPr="00737199">
              <w:rPr>
                <w:rFonts w:ascii="Times New Roman" w:eastAsia="Times New Roman" w:hAnsi="Times New Roman" w:cs="Times New Roman"/>
                <w:kern w:val="0"/>
                <w:lang w:val="ru-RU" w:eastAsia="ru-RU" w:bidi="ar-SA"/>
              </w:rPr>
              <w:t xml:space="preserve"> – до 30 % </w:t>
            </w:r>
            <w:proofErr w:type="spellStart"/>
            <w:r w:rsidRPr="00737199">
              <w:rPr>
                <w:rFonts w:ascii="Times New Roman" w:eastAsia="Times New Roman" w:hAnsi="Times New Roman" w:cs="Times New Roman"/>
                <w:kern w:val="0"/>
                <w:lang w:val="ru-RU" w:eastAsia="ru-RU" w:bidi="ar-SA"/>
              </w:rPr>
              <w:t>питань</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певної</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роботи</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розкриті</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частково</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або</w:t>
            </w:r>
            <w:proofErr w:type="spellEnd"/>
            <w:r w:rsidRPr="00737199">
              <w:rPr>
                <w:rFonts w:ascii="Times New Roman" w:eastAsia="Times New Roman" w:hAnsi="Times New Roman" w:cs="Times New Roman"/>
                <w:kern w:val="0"/>
                <w:lang w:val="ru-RU" w:eastAsia="ru-RU" w:bidi="ar-SA"/>
              </w:rPr>
              <w:t xml:space="preserve"> неправильно; </w:t>
            </w:r>
            <w:proofErr w:type="spellStart"/>
            <w:r w:rsidRPr="00737199">
              <w:rPr>
                <w:rFonts w:ascii="Times New Roman" w:eastAsia="Times New Roman" w:hAnsi="Times New Roman" w:cs="Times New Roman"/>
                <w:kern w:val="0"/>
                <w:lang w:val="ru-RU" w:eastAsia="ru-RU" w:bidi="ar-SA"/>
              </w:rPr>
              <w:t>здобувачі</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освіти</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демонструють</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значні</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прогалини</w:t>
            </w:r>
            <w:proofErr w:type="spellEnd"/>
            <w:r w:rsidRPr="00737199">
              <w:rPr>
                <w:rFonts w:ascii="Times New Roman" w:eastAsia="Times New Roman" w:hAnsi="Times New Roman" w:cs="Times New Roman"/>
                <w:kern w:val="0"/>
                <w:lang w:val="ru-RU" w:eastAsia="ru-RU" w:bidi="ar-SA"/>
              </w:rPr>
              <w:t xml:space="preserve"> у </w:t>
            </w:r>
            <w:proofErr w:type="spellStart"/>
            <w:r w:rsidRPr="00737199">
              <w:rPr>
                <w:rFonts w:ascii="Times New Roman" w:eastAsia="Times New Roman" w:hAnsi="Times New Roman" w:cs="Times New Roman"/>
                <w:kern w:val="0"/>
                <w:lang w:val="ru-RU" w:eastAsia="ru-RU" w:bidi="ar-SA"/>
              </w:rPr>
              <w:t>знаннях</w:t>
            </w:r>
            <w:proofErr w:type="spellEnd"/>
            <w:r w:rsidRPr="00737199">
              <w:rPr>
                <w:rFonts w:ascii="Times New Roman" w:eastAsia="Times New Roman" w:hAnsi="Times New Roman" w:cs="Times New Roman"/>
                <w:kern w:val="0"/>
                <w:lang w:val="ru-RU" w:eastAsia="ru-RU" w:bidi="ar-SA"/>
              </w:rPr>
              <w:t xml:space="preserve"> основного та </w:t>
            </w:r>
            <w:proofErr w:type="spellStart"/>
            <w:r w:rsidRPr="00737199">
              <w:rPr>
                <w:rFonts w:ascii="Times New Roman" w:eastAsia="Times New Roman" w:hAnsi="Times New Roman" w:cs="Times New Roman"/>
                <w:kern w:val="0"/>
                <w:lang w:val="ru-RU" w:eastAsia="ru-RU" w:bidi="ar-SA"/>
              </w:rPr>
              <w:t>обізнаність</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із</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деякими</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поняттями</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програмного</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матеріалу</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методи</w:t>
            </w:r>
            <w:proofErr w:type="spellEnd"/>
            <w:r w:rsidRPr="00737199">
              <w:rPr>
                <w:rFonts w:ascii="Times New Roman" w:eastAsia="Times New Roman" w:hAnsi="Times New Roman" w:cs="Times New Roman"/>
                <w:kern w:val="0"/>
                <w:lang w:val="ru-RU" w:eastAsia="ru-RU" w:bidi="ar-SA"/>
              </w:rPr>
              <w:t xml:space="preserve"> та методики </w:t>
            </w:r>
            <w:proofErr w:type="spellStart"/>
            <w:r w:rsidRPr="00737199">
              <w:rPr>
                <w:rFonts w:ascii="Times New Roman" w:eastAsia="Times New Roman" w:hAnsi="Times New Roman" w:cs="Times New Roman"/>
                <w:kern w:val="0"/>
                <w:lang w:val="ru-RU" w:eastAsia="ru-RU" w:bidi="ar-SA"/>
              </w:rPr>
              <w:t>передбачені</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програмою</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дисципліни</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використовуються</w:t>
            </w:r>
            <w:proofErr w:type="spellEnd"/>
            <w:r w:rsidRPr="00737199">
              <w:rPr>
                <w:rFonts w:ascii="Times New Roman" w:eastAsia="Times New Roman" w:hAnsi="Times New Roman" w:cs="Times New Roman"/>
                <w:kern w:val="0"/>
                <w:lang w:val="ru-RU" w:eastAsia="ru-RU" w:bidi="ar-SA"/>
              </w:rPr>
              <w:t xml:space="preserve"> не </w:t>
            </w:r>
            <w:proofErr w:type="spellStart"/>
            <w:r w:rsidRPr="00737199">
              <w:rPr>
                <w:rFonts w:ascii="Times New Roman" w:eastAsia="Times New Roman" w:hAnsi="Times New Roman" w:cs="Times New Roman"/>
                <w:kern w:val="0"/>
                <w:lang w:val="ru-RU" w:eastAsia="ru-RU" w:bidi="ar-SA"/>
              </w:rPr>
              <w:t>вірно</w:t>
            </w:r>
            <w:proofErr w:type="spellEnd"/>
            <w:r w:rsidRPr="00737199">
              <w:rPr>
                <w:rFonts w:ascii="Times New Roman" w:eastAsia="Times New Roman" w:hAnsi="Times New Roman" w:cs="Times New Roman"/>
                <w:kern w:val="0"/>
                <w:lang w:val="ru-RU" w:eastAsia="ru-RU" w:bidi="ar-SA"/>
              </w:rPr>
              <w:t xml:space="preserve">, </w:t>
            </w:r>
            <w:r w:rsidRPr="00737199">
              <w:rPr>
                <w:rFonts w:ascii="Times New Roman" w:eastAsia="Times New Roman" w:hAnsi="Times New Roman" w:cs="Times New Roman"/>
                <w:kern w:val="0"/>
                <w:lang w:val="ru-RU" w:eastAsia="ru-RU" w:bidi="ar-SA"/>
              </w:rPr>
              <w:lastRenderedPageBreak/>
              <w:t xml:space="preserve">робота не </w:t>
            </w:r>
            <w:proofErr w:type="spellStart"/>
            <w:r w:rsidRPr="00737199">
              <w:rPr>
                <w:rFonts w:ascii="Times New Roman" w:eastAsia="Times New Roman" w:hAnsi="Times New Roman" w:cs="Times New Roman"/>
                <w:kern w:val="0"/>
                <w:lang w:val="ru-RU" w:eastAsia="ru-RU" w:bidi="ar-SA"/>
              </w:rPr>
              <w:t>виконана</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повністю</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або</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виконана</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із</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суттєвими</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помилками</w:t>
            </w:r>
            <w:proofErr w:type="spellEnd"/>
            <w:r w:rsidRPr="00737199">
              <w:rPr>
                <w:rFonts w:ascii="Times New Roman" w:eastAsia="Times New Roman" w:hAnsi="Times New Roman" w:cs="Times New Roman"/>
                <w:kern w:val="0"/>
                <w:lang w:val="ru-RU" w:eastAsia="ru-RU" w:bidi="ar-SA"/>
              </w:rPr>
              <w:t>; </w:t>
            </w:r>
            <w:proofErr w:type="gramEnd"/>
          </w:p>
          <w:p w:rsidR="005E6BE2" w:rsidRDefault="005E6BE2" w:rsidP="00227A1D">
            <w:pPr>
              <w:widowControl/>
              <w:suppressAutoHyphens w:val="0"/>
              <w:jc w:val="both"/>
              <w:rPr>
                <w:rFonts w:ascii="Times New Roman" w:eastAsia="Times New Roman" w:hAnsi="Times New Roman" w:cs="Times New Roman"/>
                <w:kern w:val="0"/>
                <w:lang w:val="ru-RU" w:eastAsia="ru-RU" w:bidi="ar-SA"/>
              </w:rPr>
            </w:pPr>
            <w:r w:rsidRPr="00737199">
              <w:rPr>
                <w:rFonts w:ascii="Times New Roman" w:eastAsia="Times New Roman" w:hAnsi="Times New Roman" w:cs="Times New Roman"/>
                <w:kern w:val="0"/>
                <w:lang w:val="ru-RU" w:eastAsia="ru-RU" w:bidi="ar-SA"/>
              </w:rPr>
              <w:t xml:space="preserve">1 бал </w:t>
            </w:r>
            <w:proofErr w:type="spellStart"/>
            <w:r w:rsidRPr="00737199">
              <w:rPr>
                <w:rFonts w:ascii="Times New Roman" w:eastAsia="Times New Roman" w:hAnsi="Times New Roman" w:cs="Times New Roman"/>
                <w:kern w:val="0"/>
                <w:lang w:val="ru-RU" w:eastAsia="ru-RU" w:bidi="ar-SA"/>
              </w:rPr>
              <w:t>здобувачі</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освіти</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отримують</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якщо</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понад</w:t>
            </w:r>
            <w:proofErr w:type="spellEnd"/>
            <w:r w:rsidRPr="00737199">
              <w:rPr>
                <w:rFonts w:ascii="Times New Roman" w:eastAsia="Times New Roman" w:hAnsi="Times New Roman" w:cs="Times New Roman"/>
                <w:kern w:val="0"/>
                <w:lang w:val="ru-RU" w:eastAsia="ru-RU" w:bidi="ar-SA"/>
              </w:rPr>
              <w:t xml:space="preserve"> 30 % </w:t>
            </w:r>
            <w:proofErr w:type="spellStart"/>
            <w:r w:rsidRPr="00737199">
              <w:rPr>
                <w:rFonts w:ascii="Times New Roman" w:eastAsia="Times New Roman" w:hAnsi="Times New Roman" w:cs="Times New Roman"/>
                <w:kern w:val="0"/>
                <w:lang w:val="ru-RU" w:eastAsia="ru-RU" w:bidi="ar-SA"/>
              </w:rPr>
              <w:t>питань</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певної</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роботи</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розкриті</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частково</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або</w:t>
            </w:r>
            <w:proofErr w:type="spellEnd"/>
            <w:r w:rsidRPr="00737199">
              <w:rPr>
                <w:rFonts w:ascii="Times New Roman" w:eastAsia="Times New Roman" w:hAnsi="Times New Roman" w:cs="Times New Roman"/>
                <w:kern w:val="0"/>
                <w:lang w:val="ru-RU" w:eastAsia="ru-RU" w:bidi="ar-SA"/>
              </w:rPr>
              <w:t xml:space="preserve"> неправильно; </w:t>
            </w:r>
            <w:proofErr w:type="spellStart"/>
            <w:r w:rsidRPr="00737199">
              <w:rPr>
                <w:rFonts w:ascii="Times New Roman" w:eastAsia="Times New Roman" w:hAnsi="Times New Roman" w:cs="Times New Roman"/>
                <w:kern w:val="0"/>
                <w:lang w:val="ru-RU" w:eastAsia="ru-RU" w:bidi="ar-SA"/>
              </w:rPr>
              <w:t>здобувачі</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освіти</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обізнані</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із</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деякими</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поняттями</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програмного</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матеріалу</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методи</w:t>
            </w:r>
            <w:proofErr w:type="spellEnd"/>
            <w:r w:rsidRPr="00737199">
              <w:rPr>
                <w:rFonts w:ascii="Times New Roman" w:eastAsia="Times New Roman" w:hAnsi="Times New Roman" w:cs="Times New Roman"/>
                <w:kern w:val="0"/>
                <w:lang w:val="ru-RU" w:eastAsia="ru-RU" w:bidi="ar-SA"/>
              </w:rPr>
              <w:t xml:space="preserve"> та методики </w:t>
            </w:r>
            <w:proofErr w:type="spellStart"/>
            <w:r w:rsidRPr="00737199">
              <w:rPr>
                <w:rFonts w:ascii="Times New Roman" w:eastAsia="Times New Roman" w:hAnsi="Times New Roman" w:cs="Times New Roman"/>
                <w:kern w:val="0"/>
                <w:lang w:val="ru-RU" w:eastAsia="ru-RU" w:bidi="ar-SA"/>
              </w:rPr>
              <w:t>передбачені</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програмою</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дисципліни</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використовуються</w:t>
            </w:r>
            <w:proofErr w:type="spellEnd"/>
            <w:r w:rsidRPr="00737199">
              <w:rPr>
                <w:rFonts w:ascii="Times New Roman" w:eastAsia="Times New Roman" w:hAnsi="Times New Roman" w:cs="Times New Roman"/>
                <w:kern w:val="0"/>
                <w:lang w:val="ru-RU" w:eastAsia="ru-RU" w:bidi="ar-SA"/>
              </w:rPr>
              <w:t xml:space="preserve"> неправильно; </w:t>
            </w:r>
            <w:proofErr w:type="spellStart"/>
            <w:r w:rsidRPr="00737199">
              <w:rPr>
                <w:rFonts w:ascii="Times New Roman" w:eastAsia="Times New Roman" w:hAnsi="Times New Roman" w:cs="Times New Roman"/>
                <w:kern w:val="0"/>
                <w:lang w:val="ru-RU" w:eastAsia="ru-RU" w:bidi="ar-SA"/>
              </w:rPr>
              <w:t>виконання</w:t>
            </w:r>
            <w:proofErr w:type="spellEnd"/>
            <w:r w:rsidRPr="00737199">
              <w:rPr>
                <w:rFonts w:ascii="Times New Roman" w:eastAsia="Times New Roman" w:hAnsi="Times New Roman" w:cs="Times New Roman"/>
                <w:kern w:val="0"/>
                <w:lang w:val="ru-RU" w:eastAsia="ru-RU" w:bidi="ar-SA"/>
              </w:rPr>
              <w:t xml:space="preserve"> </w:t>
            </w:r>
            <w:proofErr w:type="spellStart"/>
            <w:r w:rsidRPr="00737199">
              <w:rPr>
                <w:rFonts w:ascii="Times New Roman" w:eastAsia="Times New Roman" w:hAnsi="Times New Roman" w:cs="Times New Roman"/>
                <w:kern w:val="0"/>
                <w:lang w:val="ru-RU" w:eastAsia="ru-RU" w:bidi="ar-SA"/>
              </w:rPr>
              <w:t>роботи</w:t>
            </w:r>
            <w:proofErr w:type="spellEnd"/>
            <w:r w:rsidRPr="00737199">
              <w:rPr>
                <w:rFonts w:ascii="Times New Roman" w:eastAsia="Times New Roman" w:hAnsi="Times New Roman" w:cs="Times New Roman"/>
                <w:kern w:val="0"/>
                <w:lang w:val="ru-RU" w:eastAsia="ru-RU" w:bidi="ar-SA"/>
              </w:rPr>
              <w:t xml:space="preserve"> не </w:t>
            </w:r>
            <w:proofErr w:type="spellStart"/>
            <w:r w:rsidRPr="00737199">
              <w:rPr>
                <w:rFonts w:ascii="Times New Roman" w:eastAsia="Times New Roman" w:hAnsi="Times New Roman" w:cs="Times New Roman"/>
                <w:kern w:val="0"/>
                <w:lang w:val="ru-RU" w:eastAsia="ru-RU" w:bidi="ar-SA"/>
              </w:rPr>
              <w:t>зараховується</w:t>
            </w:r>
            <w:proofErr w:type="spellEnd"/>
            <w:r w:rsidRPr="00737199">
              <w:rPr>
                <w:rFonts w:ascii="Times New Roman" w:eastAsia="Times New Roman" w:hAnsi="Times New Roman" w:cs="Times New Roman"/>
                <w:kern w:val="0"/>
                <w:lang w:val="ru-RU" w:eastAsia="ru-RU" w:bidi="ar-SA"/>
              </w:rPr>
              <w:t xml:space="preserve"> і </w:t>
            </w:r>
            <w:proofErr w:type="spellStart"/>
            <w:r w:rsidRPr="00737199">
              <w:rPr>
                <w:rFonts w:ascii="Times New Roman" w:eastAsia="Times New Roman" w:hAnsi="Times New Roman" w:cs="Times New Roman"/>
                <w:kern w:val="0"/>
                <w:lang w:val="ru-RU" w:eastAsia="ru-RU" w:bidi="ar-SA"/>
              </w:rPr>
              <w:t>повертається</w:t>
            </w:r>
            <w:proofErr w:type="spellEnd"/>
            <w:r w:rsidR="00E363C8">
              <w:rPr>
                <w:rFonts w:ascii="Times New Roman" w:eastAsia="Times New Roman" w:hAnsi="Times New Roman" w:cs="Times New Roman"/>
                <w:kern w:val="0"/>
                <w:lang w:val="ru-RU" w:eastAsia="ru-RU" w:bidi="ar-SA"/>
              </w:rPr>
              <w:t xml:space="preserve"> </w:t>
            </w:r>
            <w:r w:rsidRPr="00737199">
              <w:rPr>
                <w:rFonts w:ascii="Times New Roman" w:eastAsia="Times New Roman" w:hAnsi="Times New Roman" w:cs="Times New Roman"/>
                <w:kern w:val="0"/>
                <w:lang w:val="ru-RU" w:eastAsia="ru-RU" w:bidi="ar-SA"/>
              </w:rPr>
              <w:t xml:space="preserve"> на </w:t>
            </w:r>
            <w:proofErr w:type="spellStart"/>
            <w:r w:rsidRPr="00737199">
              <w:rPr>
                <w:rFonts w:ascii="Times New Roman" w:eastAsia="Times New Roman" w:hAnsi="Times New Roman" w:cs="Times New Roman"/>
                <w:kern w:val="0"/>
                <w:lang w:val="ru-RU" w:eastAsia="ru-RU" w:bidi="ar-SA"/>
              </w:rPr>
              <w:t>доопрацювання</w:t>
            </w:r>
            <w:proofErr w:type="spellEnd"/>
            <w:r w:rsidRPr="00737199">
              <w:rPr>
                <w:rFonts w:ascii="Times New Roman" w:eastAsia="Times New Roman" w:hAnsi="Times New Roman" w:cs="Times New Roman"/>
                <w:kern w:val="0"/>
                <w:lang w:val="ru-RU" w:eastAsia="ru-RU" w:bidi="ar-SA"/>
              </w:rPr>
              <w:t>.</w:t>
            </w:r>
          </w:p>
          <w:p w:rsidR="00E363C8" w:rsidRPr="00E363C8" w:rsidRDefault="00E363C8" w:rsidP="00227A1D">
            <w:pPr>
              <w:widowControl/>
              <w:suppressAutoHyphens w:val="0"/>
              <w:jc w:val="both"/>
              <w:rPr>
                <w:rFonts w:ascii="Times New Roman" w:eastAsia="Times New Roman" w:hAnsi="Times New Roman" w:cs="Times New Roman"/>
                <w:kern w:val="0"/>
                <w:lang w:val="ru-RU" w:eastAsia="ru-RU" w:bidi="ar-SA"/>
              </w:rPr>
            </w:pPr>
            <w:proofErr w:type="spellStart"/>
            <w:r>
              <w:rPr>
                <w:rFonts w:ascii="Times New Roman" w:eastAsia="Times New Roman" w:hAnsi="Times New Roman" w:cs="Times New Roman"/>
                <w:kern w:val="0"/>
                <w:lang w:val="ru-RU" w:eastAsia="ru-RU" w:bidi="ar-SA"/>
              </w:rPr>
              <w:t>Доповнення</w:t>
            </w:r>
            <w:proofErr w:type="spellEnd"/>
            <w:r>
              <w:rPr>
                <w:rFonts w:ascii="Times New Roman" w:eastAsia="Times New Roman" w:hAnsi="Times New Roman" w:cs="Times New Roman"/>
                <w:kern w:val="0"/>
                <w:lang w:val="ru-RU" w:eastAsia="ru-RU" w:bidi="ar-SA"/>
              </w:rPr>
              <w:t xml:space="preserve"> </w:t>
            </w:r>
            <w:proofErr w:type="spellStart"/>
            <w:r>
              <w:rPr>
                <w:rFonts w:ascii="Times New Roman" w:eastAsia="Times New Roman" w:hAnsi="Times New Roman" w:cs="Times New Roman"/>
                <w:kern w:val="0"/>
                <w:lang w:val="ru-RU" w:eastAsia="ru-RU" w:bidi="ar-SA"/>
              </w:rPr>
              <w:t>оцінюється</w:t>
            </w:r>
            <w:proofErr w:type="spellEnd"/>
            <w:r>
              <w:rPr>
                <w:rFonts w:ascii="Times New Roman" w:eastAsia="Times New Roman" w:hAnsi="Times New Roman" w:cs="Times New Roman"/>
                <w:kern w:val="0"/>
                <w:lang w:val="ru-RU" w:eastAsia="ru-RU" w:bidi="ar-SA"/>
              </w:rPr>
              <w:t xml:space="preserve"> </w:t>
            </w:r>
            <w:proofErr w:type="spellStart"/>
            <w:r>
              <w:rPr>
                <w:rFonts w:ascii="Times New Roman" w:eastAsia="Times New Roman" w:hAnsi="Times New Roman" w:cs="Times New Roman"/>
                <w:kern w:val="0"/>
                <w:lang w:val="ru-RU" w:eastAsia="ru-RU" w:bidi="ar-SA"/>
              </w:rPr>
              <w:t>від</w:t>
            </w:r>
            <w:proofErr w:type="spellEnd"/>
            <w:r>
              <w:rPr>
                <w:rFonts w:ascii="Times New Roman" w:eastAsia="Times New Roman" w:hAnsi="Times New Roman" w:cs="Times New Roman"/>
                <w:kern w:val="0"/>
                <w:lang w:val="ru-RU" w:eastAsia="ru-RU" w:bidi="ar-SA"/>
              </w:rPr>
              <w:t xml:space="preserve"> 1 до 3 </w:t>
            </w:r>
            <w:proofErr w:type="spellStart"/>
            <w:r>
              <w:rPr>
                <w:rFonts w:ascii="Times New Roman" w:eastAsia="Times New Roman" w:hAnsi="Times New Roman" w:cs="Times New Roman"/>
                <w:kern w:val="0"/>
                <w:lang w:val="ru-RU" w:eastAsia="ru-RU" w:bidi="ar-SA"/>
              </w:rPr>
              <w:t>балі</w:t>
            </w:r>
            <w:proofErr w:type="gramStart"/>
            <w:r>
              <w:rPr>
                <w:rFonts w:ascii="Times New Roman" w:eastAsia="Times New Roman" w:hAnsi="Times New Roman" w:cs="Times New Roman"/>
                <w:kern w:val="0"/>
                <w:lang w:val="ru-RU" w:eastAsia="ru-RU" w:bidi="ar-SA"/>
              </w:rPr>
              <w:t>в</w:t>
            </w:r>
            <w:proofErr w:type="spellEnd"/>
            <w:proofErr w:type="gramEnd"/>
            <w:r>
              <w:rPr>
                <w:rFonts w:ascii="Times New Roman" w:eastAsia="Times New Roman" w:hAnsi="Times New Roman" w:cs="Times New Roman"/>
                <w:kern w:val="0"/>
                <w:lang w:val="ru-RU" w:eastAsia="ru-RU" w:bidi="ar-SA"/>
              </w:rPr>
              <w:t>.</w:t>
            </w:r>
          </w:p>
        </w:tc>
        <w:tc>
          <w:tcPr>
            <w:tcW w:w="709" w:type="dxa"/>
            <w:gridSpan w:val="2"/>
            <w:tcBorders>
              <w:top w:val="single" w:sz="4" w:space="0" w:color="auto"/>
              <w:left w:val="single" w:sz="4" w:space="0" w:color="auto"/>
              <w:bottom w:val="single" w:sz="4" w:space="0" w:color="auto"/>
              <w:right w:val="single" w:sz="4" w:space="0" w:color="auto"/>
            </w:tcBorders>
            <w:hideMark/>
          </w:tcPr>
          <w:p w:rsidR="00B56C83" w:rsidRPr="00737199" w:rsidRDefault="00AE245B" w:rsidP="00737199">
            <w:pPr>
              <w:autoSpaceDE w:val="0"/>
              <w:autoSpaceDN w:val="0"/>
              <w:jc w:val="center"/>
              <w:rPr>
                <w:rFonts w:ascii="Times New Roman" w:hAnsi="Times New Roman" w:cs="Times New Roman"/>
                <w:b/>
                <w:lang w:eastAsia="en-US"/>
              </w:rPr>
            </w:pPr>
            <w:r>
              <w:rPr>
                <w:rFonts w:ascii="Times New Roman" w:hAnsi="Times New Roman" w:cs="Times New Roman"/>
                <w:b/>
                <w:lang w:eastAsia="en-US"/>
              </w:rPr>
              <w:lastRenderedPageBreak/>
              <w:t>12</w:t>
            </w:r>
          </w:p>
        </w:tc>
      </w:tr>
      <w:tr w:rsidR="000474B1" w:rsidRPr="00737199" w:rsidTr="00CD467B">
        <w:trPr>
          <w:trHeight w:val="352"/>
        </w:trPr>
        <w:tc>
          <w:tcPr>
            <w:tcW w:w="1418" w:type="dxa"/>
            <w:gridSpan w:val="2"/>
            <w:tcBorders>
              <w:top w:val="single" w:sz="4" w:space="0" w:color="auto"/>
              <w:left w:val="single" w:sz="4" w:space="0" w:color="auto"/>
              <w:bottom w:val="single" w:sz="4" w:space="0" w:color="auto"/>
              <w:right w:val="single" w:sz="4" w:space="0" w:color="auto"/>
            </w:tcBorders>
            <w:hideMark/>
          </w:tcPr>
          <w:p w:rsidR="00D462A2" w:rsidRPr="00737199" w:rsidRDefault="00AE245B" w:rsidP="00737199">
            <w:pPr>
              <w:autoSpaceDE w:val="0"/>
              <w:autoSpaceDN w:val="0"/>
              <w:jc w:val="center"/>
              <w:rPr>
                <w:rFonts w:ascii="Times New Roman" w:hAnsi="Times New Roman" w:cs="Times New Roman"/>
                <w:lang w:eastAsia="en-US"/>
              </w:rPr>
            </w:pPr>
            <w:r>
              <w:rPr>
                <w:rFonts w:ascii="Times New Roman" w:hAnsi="Times New Roman" w:cs="Times New Roman"/>
                <w:lang w:eastAsia="en-US"/>
              </w:rPr>
              <w:lastRenderedPageBreak/>
              <w:t>Змістовий модуль №2</w:t>
            </w:r>
          </w:p>
        </w:tc>
        <w:tc>
          <w:tcPr>
            <w:tcW w:w="2977" w:type="dxa"/>
            <w:gridSpan w:val="4"/>
            <w:tcBorders>
              <w:top w:val="single" w:sz="4" w:space="0" w:color="auto"/>
              <w:left w:val="single" w:sz="4" w:space="0" w:color="auto"/>
              <w:bottom w:val="single" w:sz="4" w:space="0" w:color="auto"/>
              <w:right w:val="single" w:sz="4" w:space="0" w:color="auto"/>
            </w:tcBorders>
          </w:tcPr>
          <w:p w:rsidR="00B56C83" w:rsidRPr="00737199" w:rsidRDefault="00227A1D" w:rsidP="00737199">
            <w:pPr>
              <w:autoSpaceDE w:val="0"/>
              <w:autoSpaceDN w:val="0"/>
              <w:rPr>
                <w:rFonts w:ascii="Times New Roman" w:hAnsi="Times New Roman" w:cs="Times New Roman"/>
                <w:lang w:eastAsia="en-US"/>
              </w:rPr>
            </w:pPr>
            <w:r>
              <w:rPr>
                <w:rFonts w:ascii="Times New Roman" w:hAnsi="Times New Roman" w:cs="Times New Roman"/>
              </w:rPr>
              <w:t xml:space="preserve">Виступи, обговорення, дискусії, </w:t>
            </w:r>
            <w:proofErr w:type="spellStart"/>
            <w:r w:rsidRPr="00737199">
              <w:rPr>
                <w:rFonts w:ascii="Times New Roman" w:hAnsi="Times New Roman" w:cs="Times New Roman"/>
              </w:rPr>
              <w:t>теоретико-аналітичні</w:t>
            </w:r>
            <w:proofErr w:type="spellEnd"/>
            <w:r w:rsidRPr="00737199">
              <w:rPr>
                <w:rFonts w:ascii="Times New Roman" w:hAnsi="Times New Roman" w:cs="Times New Roman"/>
              </w:rPr>
              <w:t xml:space="preserve"> завдання, схематичні завдання, практичні: есе, порівняльний аналіз, ситуаційна задача, тестування в </w:t>
            </w:r>
            <w:r w:rsidRPr="00737199">
              <w:rPr>
                <w:rFonts w:ascii="Times New Roman" w:hAnsi="Times New Roman" w:cs="Times New Roman"/>
                <w:lang w:val="en-US"/>
              </w:rPr>
              <w:t>Moodle</w:t>
            </w:r>
          </w:p>
        </w:tc>
        <w:tc>
          <w:tcPr>
            <w:tcW w:w="1134" w:type="dxa"/>
            <w:gridSpan w:val="3"/>
            <w:tcBorders>
              <w:top w:val="single" w:sz="4" w:space="0" w:color="auto"/>
              <w:left w:val="single" w:sz="4" w:space="0" w:color="auto"/>
              <w:bottom w:val="single" w:sz="4" w:space="0" w:color="auto"/>
              <w:right w:val="single" w:sz="4" w:space="0" w:color="auto"/>
            </w:tcBorders>
          </w:tcPr>
          <w:p w:rsidR="003A325F" w:rsidRDefault="00227A1D" w:rsidP="00737199">
            <w:pPr>
              <w:autoSpaceDE w:val="0"/>
              <w:autoSpaceDN w:val="0"/>
              <w:rPr>
                <w:rFonts w:ascii="Times New Roman" w:hAnsi="Times New Roman" w:cs="Times New Roman"/>
                <w:lang w:eastAsia="en-US"/>
              </w:rPr>
            </w:pPr>
            <w:r>
              <w:rPr>
                <w:rFonts w:ascii="Times New Roman" w:hAnsi="Times New Roman" w:cs="Times New Roman"/>
                <w:lang w:eastAsia="en-US"/>
              </w:rPr>
              <w:t>Система накопичення балів:</w:t>
            </w:r>
          </w:p>
          <w:p w:rsidR="00234733" w:rsidRPr="00234733" w:rsidRDefault="00234733" w:rsidP="00234733">
            <w:pPr>
              <w:rPr>
                <w:rFonts w:ascii="Times New Roman" w:hAnsi="Times New Roman" w:cs="Times New Roman"/>
                <w:bCs/>
              </w:rPr>
            </w:pPr>
            <w:r w:rsidRPr="002F1A16">
              <w:rPr>
                <w:rFonts w:ascii="Times New Roman" w:hAnsi="Times New Roman" w:cs="Times New Roman"/>
                <w:bCs/>
              </w:rPr>
              <w:t>https://moodle.znu.edu.ua/course/view.php?id=12309</w:t>
            </w:r>
          </w:p>
          <w:p w:rsidR="00234733" w:rsidRPr="00737199" w:rsidRDefault="00234733" w:rsidP="00737199">
            <w:pPr>
              <w:autoSpaceDE w:val="0"/>
              <w:autoSpaceDN w:val="0"/>
              <w:rPr>
                <w:rFonts w:ascii="Times New Roman" w:hAnsi="Times New Roman" w:cs="Times New Roman"/>
                <w:lang w:eastAsia="en-US"/>
              </w:rPr>
            </w:pPr>
          </w:p>
        </w:tc>
        <w:tc>
          <w:tcPr>
            <w:tcW w:w="3685" w:type="dxa"/>
            <w:gridSpan w:val="2"/>
            <w:tcBorders>
              <w:top w:val="single" w:sz="4" w:space="0" w:color="auto"/>
              <w:left w:val="single" w:sz="4" w:space="0" w:color="auto"/>
              <w:bottom w:val="single" w:sz="4" w:space="0" w:color="auto"/>
              <w:right w:val="single" w:sz="4" w:space="0" w:color="auto"/>
            </w:tcBorders>
            <w:hideMark/>
          </w:tcPr>
          <w:p w:rsidR="003E3332" w:rsidRPr="003E3332" w:rsidRDefault="003E3332" w:rsidP="003E3332">
            <w:pPr>
              <w:jc w:val="center"/>
              <w:rPr>
                <w:rFonts w:ascii="Times New Roman" w:hAnsi="Times New Roman" w:cs="Times New Roman"/>
                <w:b/>
              </w:rPr>
            </w:pPr>
            <w:r w:rsidRPr="003E3332">
              <w:rPr>
                <w:rFonts w:ascii="Times New Roman" w:hAnsi="Times New Roman" w:cs="Times New Roman"/>
                <w:b/>
              </w:rPr>
              <w:t>Розміщено в СЕЗН ЗНУ</w:t>
            </w:r>
          </w:p>
          <w:p w:rsidR="00B56C83" w:rsidRPr="00737199" w:rsidRDefault="00B56C83" w:rsidP="003E3332">
            <w:pPr>
              <w:autoSpaceDE w:val="0"/>
              <w:autoSpaceDN w:val="0"/>
              <w:jc w:val="center"/>
              <w:rPr>
                <w:rFonts w:ascii="Times New Roman" w:hAnsi="Times New Roman" w:cs="Times New Roman"/>
                <w:lang w:eastAsia="en-US"/>
              </w:rPr>
            </w:pPr>
          </w:p>
        </w:tc>
        <w:tc>
          <w:tcPr>
            <w:tcW w:w="709" w:type="dxa"/>
            <w:gridSpan w:val="2"/>
            <w:tcBorders>
              <w:top w:val="single" w:sz="4" w:space="0" w:color="auto"/>
              <w:left w:val="single" w:sz="4" w:space="0" w:color="auto"/>
              <w:bottom w:val="single" w:sz="4" w:space="0" w:color="auto"/>
              <w:right w:val="single" w:sz="4" w:space="0" w:color="auto"/>
            </w:tcBorders>
            <w:hideMark/>
          </w:tcPr>
          <w:p w:rsidR="00B56C83" w:rsidRPr="00737199" w:rsidRDefault="00AE245B" w:rsidP="00737199">
            <w:pPr>
              <w:autoSpaceDE w:val="0"/>
              <w:autoSpaceDN w:val="0"/>
              <w:jc w:val="center"/>
              <w:rPr>
                <w:rFonts w:ascii="Times New Roman" w:hAnsi="Times New Roman" w:cs="Times New Roman"/>
                <w:b/>
                <w:lang w:eastAsia="en-US"/>
              </w:rPr>
            </w:pPr>
            <w:r>
              <w:rPr>
                <w:rFonts w:ascii="Times New Roman" w:hAnsi="Times New Roman" w:cs="Times New Roman"/>
                <w:b/>
                <w:lang w:eastAsia="en-US"/>
              </w:rPr>
              <w:t>12</w:t>
            </w:r>
          </w:p>
        </w:tc>
      </w:tr>
      <w:tr w:rsidR="000474B1" w:rsidRPr="00737199" w:rsidTr="00CD467B">
        <w:trPr>
          <w:trHeight w:val="352"/>
        </w:trPr>
        <w:tc>
          <w:tcPr>
            <w:tcW w:w="1418" w:type="dxa"/>
            <w:gridSpan w:val="2"/>
            <w:tcBorders>
              <w:top w:val="single" w:sz="4" w:space="0" w:color="auto"/>
              <w:left w:val="single" w:sz="4" w:space="0" w:color="auto"/>
              <w:bottom w:val="single" w:sz="4" w:space="0" w:color="auto"/>
              <w:right w:val="single" w:sz="4" w:space="0" w:color="auto"/>
            </w:tcBorders>
          </w:tcPr>
          <w:p w:rsidR="00C8321E" w:rsidRPr="00737199" w:rsidRDefault="00AE245B" w:rsidP="00737199">
            <w:pPr>
              <w:autoSpaceDE w:val="0"/>
              <w:autoSpaceDN w:val="0"/>
              <w:jc w:val="center"/>
              <w:rPr>
                <w:rFonts w:ascii="Times New Roman" w:hAnsi="Times New Roman" w:cs="Times New Roman"/>
                <w:lang w:eastAsia="en-US"/>
              </w:rPr>
            </w:pPr>
            <w:r>
              <w:rPr>
                <w:rFonts w:ascii="Times New Roman" w:hAnsi="Times New Roman" w:cs="Times New Roman"/>
                <w:lang w:eastAsia="en-US"/>
              </w:rPr>
              <w:t>Змістовий модуль №</w:t>
            </w:r>
            <w:r w:rsidR="00D462A2" w:rsidRPr="00737199">
              <w:rPr>
                <w:rFonts w:ascii="Times New Roman" w:hAnsi="Times New Roman" w:cs="Times New Roman"/>
                <w:lang w:eastAsia="en-US"/>
              </w:rPr>
              <w:t>3</w:t>
            </w:r>
          </w:p>
        </w:tc>
        <w:tc>
          <w:tcPr>
            <w:tcW w:w="2977" w:type="dxa"/>
            <w:gridSpan w:val="4"/>
            <w:tcBorders>
              <w:top w:val="single" w:sz="4" w:space="0" w:color="auto"/>
              <w:left w:val="single" w:sz="4" w:space="0" w:color="auto"/>
              <w:bottom w:val="single" w:sz="4" w:space="0" w:color="auto"/>
              <w:right w:val="single" w:sz="4" w:space="0" w:color="auto"/>
            </w:tcBorders>
          </w:tcPr>
          <w:p w:rsidR="00C8321E" w:rsidRPr="00737199" w:rsidRDefault="00227A1D" w:rsidP="00737199">
            <w:pPr>
              <w:autoSpaceDE w:val="0"/>
              <w:autoSpaceDN w:val="0"/>
              <w:rPr>
                <w:rFonts w:ascii="Times New Roman" w:hAnsi="Times New Roman" w:cs="Times New Roman"/>
              </w:rPr>
            </w:pPr>
            <w:r>
              <w:rPr>
                <w:rFonts w:ascii="Times New Roman" w:hAnsi="Times New Roman" w:cs="Times New Roman"/>
              </w:rPr>
              <w:t xml:space="preserve">Виступи, обговорення, дискусії, </w:t>
            </w:r>
            <w:proofErr w:type="spellStart"/>
            <w:r w:rsidRPr="00737199">
              <w:rPr>
                <w:rFonts w:ascii="Times New Roman" w:hAnsi="Times New Roman" w:cs="Times New Roman"/>
              </w:rPr>
              <w:t>теоретико-аналітичні</w:t>
            </w:r>
            <w:proofErr w:type="spellEnd"/>
            <w:r w:rsidRPr="00737199">
              <w:rPr>
                <w:rFonts w:ascii="Times New Roman" w:hAnsi="Times New Roman" w:cs="Times New Roman"/>
              </w:rPr>
              <w:t xml:space="preserve"> завдання, схематичні завдання, практичні: есе, порівняльний аналіз, ситуаційна задача, тестування в </w:t>
            </w:r>
            <w:r w:rsidRPr="00737199">
              <w:rPr>
                <w:rFonts w:ascii="Times New Roman" w:hAnsi="Times New Roman" w:cs="Times New Roman"/>
                <w:lang w:val="en-US"/>
              </w:rPr>
              <w:t>Moodle</w:t>
            </w:r>
          </w:p>
        </w:tc>
        <w:tc>
          <w:tcPr>
            <w:tcW w:w="1134" w:type="dxa"/>
            <w:gridSpan w:val="3"/>
            <w:tcBorders>
              <w:top w:val="single" w:sz="4" w:space="0" w:color="auto"/>
              <w:left w:val="single" w:sz="4" w:space="0" w:color="auto"/>
              <w:bottom w:val="single" w:sz="4" w:space="0" w:color="auto"/>
              <w:right w:val="single" w:sz="4" w:space="0" w:color="auto"/>
            </w:tcBorders>
          </w:tcPr>
          <w:p w:rsidR="003A325F" w:rsidRDefault="00227A1D" w:rsidP="00737199">
            <w:pPr>
              <w:autoSpaceDE w:val="0"/>
              <w:autoSpaceDN w:val="0"/>
              <w:rPr>
                <w:rFonts w:ascii="Times New Roman" w:hAnsi="Times New Roman" w:cs="Times New Roman"/>
                <w:lang w:eastAsia="en-US"/>
              </w:rPr>
            </w:pPr>
            <w:r>
              <w:rPr>
                <w:rFonts w:ascii="Times New Roman" w:hAnsi="Times New Roman" w:cs="Times New Roman"/>
                <w:lang w:eastAsia="en-US"/>
              </w:rPr>
              <w:t>Система накопичення балів:</w:t>
            </w:r>
          </w:p>
          <w:p w:rsidR="00234733" w:rsidRPr="00234733" w:rsidRDefault="00234733" w:rsidP="00234733">
            <w:pPr>
              <w:rPr>
                <w:rFonts w:ascii="Times New Roman" w:hAnsi="Times New Roman" w:cs="Times New Roman"/>
                <w:bCs/>
              </w:rPr>
            </w:pPr>
            <w:r w:rsidRPr="002F1A16">
              <w:rPr>
                <w:rFonts w:ascii="Times New Roman" w:hAnsi="Times New Roman" w:cs="Times New Roman"/>
                <w:bCs/>
              </w:rPr>
              <w:t>https://moodle.znu.edu.ua/course/view.php?id=12309</w:t>
            </w:r>
          </w:p>
          <w:p w:rsidR="00234733" w:rsidRPr="00737199" w:rsidRDefault="00234733" w:rsidP="00737199">
            <w:pPr>
              <w:autoSpaceDE w:val="0"/>
              <w:autoSpaceDN w:val="0"/>
              <w:rPr>
                <w:rFonts w:ascii="Times New Roman" w:hAnsi="Times New Roman" w:cs="Times New Roman"/>
                <w:lang w:eastAsia="en-US"/>
              </w:rPr>
            </w:pPr>
          </w:p>
        </w:tc>
        <w:tc>
          <w:tcPr>
            <w:tcW w:w="3685" w:type="dxa"/>
            <w:gridSpan w:val="2"/>
            <w:tcBorders>
              <w:top w:val="single" w:sz="4" w:space="0" w:color="auto"/>
              <w:left w:val="single" w:sz="4" w:space="0" w:color="auto"/>
              <w:bottom w:val="single" w:sz="4" w:space="0" w:color="auto"/>
              <w:right w:val="single" w:sz="4" w:space="0" w:color="auto"/>
            </w:tcBorders>
          </w:tcPr>
          <w:p w:rsidR="003E3332" w:rsidRPr="003E3332" w:rsidRDefault="003E3332" w:rsidP="003E3332">
            <w:pPr>
              <w:jc w:val="center"/>
              <w:rPr>
                <w:rFonts w:ascii="Times New Roman" w:hAnsi="Times New Roman" w:cs="Times New Roman"/>
                <w:b/>
              </w:rPr>
            </w:pPr>
            <w:r w:rsidRPr="003E3332">
              <w:rPr>
                <w:rFonts w:ascii="Times New Roman" w:hAnsi="Times New Roman" w:cs="Times New Roman"/>
                <w:b/>
              </w:rPr>
              <w:t>Розміщено в СЕЗН ЗНУ</w:t>
            </w:r>
          </w:p>
          <w:p w:rsidR="00C8321E" w:rsidRPr="00737199" w:rsidRDefault="00C8321E" w:rsidP="003E3332">
            <w:pPr>
              <w:autoSpaceDE w:val="0"/>
              <w:autoSpaceDN w:val="0"/>
              <w:jc w:val="center"/>
              <w:rPr>
                <w:rFonts w:ascii="Times New Roman" w:hAnsi="Times New Roman" w:cs="Times New Roman"/>
                <w:lang w:eastAsia="en-US"/>
              </w:rPr>
            </w:pPr>
          </w:p>
        </w:tc>
        <w:tc>
          <w:tcPr>
            <w:tcW w:w="709" w:type="dxa"/>
            <w:gridSpan w:val="2"/>
            <w:tcBorders>
              <w:top w:val="single" w:sz="4" w:space="0" w:color="auto"/>
              <w:left w:val="single" w:sz="4" w:space="0" w:color="auto"/>
              <w:bottom w:val="single" w:sz="4" w:space="0" w:color="auto"/>
              <w:right w:val="single" w:sz="4" w:space="0" w:color="auto"/>
            </w:tcBorders>
          </w:tcPr>
          <w:p w:rsidR="00C8321E" w:rsidRPr="00737199" w:rsidRDefault="00AE245B" w:rsidP="00737199">
            <w:pPr>
              <w:autoSpaceDE w:val="0"/>
              <w:autoSpaceDN w:val="0"/>
              <w:jc w:val="center"/>
              <w:rPr>
                <w:rFonts w:ascii="Times New Roman" w:hAnsi="Times New Roman" w:cs="Times New Roman"/>
                <w:b/>
                <w:lang w:eastAsia="en-US"/>
              </w:rPr>
            </w:pPr>
            <w:r>
              <w:rPr>
                <w:rFonts w:ascii="Times New Roman" w:hAnsi="Times New Roman" w:cs="Times New Roman"/>
                <w:b/>
                <w:lang w:eastAsia="en-US"/>
              </w:rPr>
              <w:t>12</w:t>
            </w:r>
          </w:p>
        </w:tc>
      </w:tr>
      <w:tr w:rsidR="000474B1" w:rsidRPr="00737199" w:rsidTr="00CD467B">
        <w:trPr>
          <w:trHeight w:val="352"/>
        </w:trPr>
        <w:tc>
          <w:tcPr>
            <w:tcW w:w="1418" w:type="dxa"/>
            <w:gridSpan w:val="2"/>
            <w:tcBorders>
              <w:top w:val="single" w:sz="4" w:space="0" w:color="auto"/>
              <w:left w:val="single" w:sz="4" w:space="0" w:color="auto"/>
              <w:bottom w:val="single" w:sz="4" w:space="0" w:color="auto"/>
              <w:right w:val="single" w:sz="4" w:space="0" w:color="auto"/>
            </w:tcBorders>
          </w:tcPr>
          <w:p w:rsidR="00C8321E" w:rsidRPr="00737199" w:rsidRDefault="00AE245B" w:rsidP="00AE245B">
            <w:pPr>
              <w:autoSpaceDE w:val="0"/>
              <w:autoSpaceDN w:val="0"/>
              <w:rPr>
                <w:rFonts w:ascii="Times New Roman" w:hAnsi="Times New Roman" w:cs="Times New Roman"/>
                <w:lang w:eastAsia="en-US"/>
              </w:rPr>
            </w:pPr>
            <w:r>
              <w:rPr>
                <w:rFonts w:ascii="Times New Roman" w:hAnsi="Times New Roman" w:cs="Times New Roman"/>
                <w:lang w:eastAsia="en-US"/>
              </w:rPr>
              <w:t>Змістовий модуль №</w:t>
            </w:r>
            <w:r w:rsidR="00D462A2" w:rsidRPr="00737199">
              <w:rPr>
                <w:rFonts w:ascii="Times New Roman" w:hAnsi="Times New Roman" w:cs="Times New Roman"/>
                <w:lang w:eastAsia="en-US"/>
              </w:rPr>
              <w:t>4</w:t>
            </w:r>
          </w:p>
        </w:tc>
        <w:tc>
          <w:tcPr>
            <w:tcW w:w="2977" w:type="dxa"/>
            <w:gridSpan w:val="4"/>
            <w:tcBorders>
              <w:top w:val="single" w:sz="4" w:space="0" w:color="auto"/>
              <w:left w:val="single" w:sz="4" w:space="0" w:color="auto"/>
              <w:bottom w:val="single" w:sz="4" w:space="0" w:color="auto"/>
              <w:right w:val="single" w:sz="4" w:space="0" w:color="auto"/>
            </w:tcBorders>
          </w:tcPr>
          <w:p w:rsidR="00C8321E" w:rsidRPr="00737199" w:rsidRDefault="00227A1D" w:rsidP="00737199">
            <w:pPr>
              <w:autoSpaceDE w:val="0"/>
              <w:autoSpaceDN w:val="0"/>
              <w:rPr>
                <w:rFonts w:ascii="Times New Roman" w:hAnsi="Times New Roman" w:cs="Times New Roman"/>
              </w:rPr>
            </w:pPr>
            <w:r>
              <w:rPr>
                <w:rFonts w:ascii="Times New Roman" w:hAnsi="Times New Roman" w:cs="Times New Roman"/>
              </w:rPr>
              <w:t xml:space="preserve">Виступи, обговорення, дискусії, </w:t>
            </w:r>
            <w:proofErr w:type="spellStart"/>
            <w:r w:rsidRPr="00737199">
              <w:rPr>
                <w:rFonts w:ascii="Times New Roman" w:hAnsi="Times New Roman" w:cs="Times New Roman"/>
              </w:rPr>
              <w:t>теоретико-аналітичні</w:t>
            </w:r>
            <w:proofErr w:type="spellEnd"/>
            <w:r w:rsidRPr="00737199">
              <w:rPr>
                <w:rFonts w:ascii="Times New Roman" w:hAnsi="Times New Roman" w:cs="Times New Roman"/>
              </w:rPr>
              <w:t xml:space="preserve"> завдання, схематичні завдання, практичні: есе, порівняльний аналіз, ситуаційна задача, тестування в </w:t>
            </w:r>
            <w:r w:rsidRPr="00737199">
              <w:rPr>
                <w:rFonts w:ascii="Times New Roman" w:hAnsi="Times New Roman" w:cs="Times New Roman"/>
                <w:lang w:val="en-US"/>
              </w:rPr>
              <w:t>Moodle</w:t>
            </w:r>
          </w:p>
        </w:tc>
        <w:tc>
          <w:tcPr>
            <w:tcW w:w="1134" w:type="dxa"/>
            <w:gridSpan w:val="3"/>
            <w:tcBorders>
              <w:top w:val="single" w:sz="4" w:space="0" w:color="auto"/>
              <w:left w:val="single" w:sz="4" w:space="0" w:color="auto"/>
              <w:bottom w:val="single" w:sz="4" w:space="0" w:color="auto"/>
              <w:right w:val="single" w:sz="4" w:space="0" w:color="auto"/>
            </w:tcBorders>
          </w:tcPr>
          <w:p w:rsidR="003A325F" w:rsidRDefault="00227A1D" w:rsidP="00737199">
            <w:pPr>
              <w:autoSpaceDE w:val="0"/>
              <w:autoSpaceDN w:val="0"/>
              <w:rPr>
                <w:rFonts w:ascii="Times New Roman" w:hAnsi="Times New Roman" w:cs="Times New Roman"/>
                <w:lang w:eastAsia="en-US"/>
              </w:rPr>
            </w:pPr>
            <w:r>
              <w:rPr>
                <w:rFonts w:ascii="Times New Roman" w:hAnsi="Times New Roman" w:cs="Times New Roman"/>
                <w:lang w:eastAsia="en-US"/>
              </w:rPr>
              <w:t>Система накопичення балів:</w:t>
            </w:r>
          </w:p>
          <w:p w:rsidR="00234733" w:rsidRPr="00234733" w:rsidRDefault="00234733" w:rsidP="00234733">
            <w:pPr>
              <w:rPr>
                <w:rFonts w:ascii="Times New Roman" w:hAnsi="Times New Roman" w:cs="Times New Roman"/>
                <w:bCs/>
              </w:rPr>
            </w:pPr>
            <w:r w:rsidRPr="002F1A16">
              <w:rPr>
                <w:rFonts w:ascii="Times New Roman" w:hAnsi="Times New Roman" w:cs="Times New Roman"/>
                <w:bCs/>
              </w:rPr>
              <w:t>https://moodle.znu.edu.ua/course/view.php?id=12309</w:t>
            </w:r>
          </w:p>
          <w:p w:rsidR="00234733" w:rsidRPr="00737199" w:rsidRDefault="00234733" w:rsidP="00737199">
            <w:pPr>
              <w:autoSpaceDE w:val="0"/>
              <w:autoSpaceDN w:val="0"/>
              <w:rPr>
                <w:rFonts w:ascii="Times New Roman" w:hAnsi="Times New Roman" w:cs="Times New Roman"/>
                <w:lang w:eastAsia="en-US"/>
              </w:rPr>
            </w:pPr>
          </w:p>
        </w:tc>
        <w:tc>
          <w:tcPr>
            <w:tcW w:w="3685" w:type="dxa"/>
            <w:gridSpan w:val="2"/>
            <w:tcBorders>
              <w:top w:val="single" w:sz="4" w:space="0" w:color="auto"/>
              <w:left w:val="single" w:sz="4" w:space="0" w:color="auto"/>
              <w:bottom w:val="single" w:sz="4" w:space="0" w:color="auto"/>
              <w:right w:val="single" w:sz="4" w:space="0" w:color="auto"/>
            </w:tcBorders>
          </w:tcPr>
          <w:p w:rsidR="003E3332" w:rsidRPr="003E3332" w:rsidRDefault="003E3332" w:rsidP="003E3332">
            <w:pPr>
              <w:jc w:val="center"/>
              <w:rPr>
                <w:rFonts w:ascii="Times New Roman" w:hAnsi="Times New Roman" w:cs="Times New Roman"/>
                <w:b/>
              </w:rPr>
            </w:pPr>
            <w:r w:rsidRPr="003E3332">
              <w:rPr>
                <w:rFonts w:ascii="Times New Roman" w:hAnsi="Times New Roman" w:cs="Times New Roman"/>
                <w:b/>
              </w:rPr>
              <w:t>Розміщено в СЕЗН ЗНУ</w:t>
            </w:r>
          </w:p>
          <w:p w:rsidR="00C8321E" w:rsidRPr="00737199" w:rsidRDefault="00C8321E" w:rsidP="003E3332">
            <w:pPr>
              <w:autoSpaceDE w:val="0"/>
              <w:autoSpaceDN w:val="0"/>
              <w:jc w:val="center"/>
              <w:rPr>
                <w:rFonts w:ascii="Times New Roman" w:hAnsi="Times New Roman" w:cs="Times New Roman"/>
                <w:lang w:val="ru-RU" w:eastAsia="en-US"/>
              </w:rPr>
            </w:pPr>
          </w:p>
        </w:tc>
        <w:tc>
          <w:tcPr>
            <w:tcW w:w="709" w:type="dxa"/>
            <w:gridSpan w:val="2"/>
            <w:tcBorders>
              <w:top w:val="single" w:sz="4" w:space="0" w:color="auto"/>
              <w:left w:val="single" w:sz="4" w:space="0" w:color="auto"/>
              <w:bottom w:val="single" w:sz="4" w:space="0" w:color="auto"/>
              <w:right w:val="single" w:sz="4" w:space="0" w:color="auto"/>
            </w:tcBorders>
          </w:tcPr>
          <w:p w:rsidR="00C8321E" w:rsidRPr="00737199" w:rsidRDefault="00AE245B" w:rsidP="00737199">
            <w:pPr>
              <w:autoSpaceDE w:val="0"/>
              <w:autoSpaceDN w:val="0"/>
              <w:jc w:val="center"/>
              <w:rPr>
                <w:rFonts w:ascii="Times New Roman" w:hAnsi="Times New Roman" w:cs="Times New Roman"/>
                <w:b/>
                <w:lang w:eastAsia="en-US"/>
              </w:rPr>
            </w:pPr>
            <w:r>
              <w:rPr>
                <w:rFonts w:ascii="Times New Roman" w:hAnsi="Times New Roman" w:cs="Times New Roman"/>
                <w:b/>
                <w:lang w:eastAsia="en-US"/>
              </w:rPr>
              <w:t>12</w:t>
            </w:r>
          </w:p>
        </w:tc>
      </w:tr>
      <w:tr w:rsidR="000474B1" w:rsidRPr="00737199" w:rsidTr="00CD467B">
        <w:trPr>
          <w:trHeight w:val="352"/>
        </w:trPr>
        <w:tc>
          <w:tcPr>
            <w:tcW w:w="1418" w:type="dxa"/>
            <w:gridSpan w:val="2"/>
            <w:tcBorders>
              <w:top w:val="single" w:sz="4" w:space="0" w:color="auto"/>
              <w:left w:val="single" w:sz="4" w:space="0" w:color="auto"/>
              <w:bottom w:val="single" w:sz="4" w:space="0" w:color="auto"/>
              <w:right w:val="single" w:sz="4" w:space="0" w:color="auto"/>
            </w:tcBorders>
          </w:tcPr>
          <w:p w:rsidR="00D462A2" w:rsidRPr="00737199" w:rsidRDefault="00AE245B" w:rsidP="00737199">
            <w:pPr>
              <w:autoSpaceDE w:val="0"/>
              <w:autoSpaceDN w:val="0"/>
              <w:jc w:val="center"/>
              <w:rPr>
                <w:rFonts w:ascii="Times New Roman" w:hAnsi="Times New Roman" w:cs="Times New Roman"/>
                <w:lang w:eastAsia="en-US"/>
              </w:rPr>
            </w:pPr>
            <w:r>
              <w:rPr>
                <w:rFonts w:ascii="Times New Roman" w:hAnsi="Times New Roman" w:cs="Times New Roman"/>
                <w:lang w:eastAsia="en-US"/>
              </w:rPr>
              <w:t xml:space="preserve">Змістовий </w:t>
            </w:r>
            <w:r>
              <w:rPr>
                <w:rFonts w:ascii="Times New Roman" w:hAnsi="Times New Roman" w:cs="Times New Roman"/>
                <w:lang w:eastAsia="en-US"/>
              </w:rPr>
              <w:lastRenderedPageBreak/>
              <w:t>модуль №</w:t>
            </w:r>
            <w:r w:rsidR="00D462A2" w:rsidRPr="00737199">
              <w:rPr>
                <w:rFonts w:ascii="Times New Roman" w:hAnsi="Times New Roman" w:cs="Times New Roman"/>
                <w:lang w:eastAsia="en-US"/>
              </w:rPr>
              <w:t>5</w:t>
            </w:r>
          </w:p>
        </w:tc>
        <w:tc>
          <w:tcPr>
            <w:tcW w:w="2977" w:type="dxa"/>
            <w:gridSpan w:val="4"/>
            <w:tcBorders>
              <w:top w:val="single" w:sz="4" w:space="0" w:color="auto"/>
              <w:left w:val="single" w:sz="4" w:space="0" w:color="auto"/>
              <w:bottom w:val="single" w:sz="4" w:space="0" w:color="auto"/>
              <w:right w:val="single" w:sz="4" w:space="0" w:color="auto"/>
            </w:tcBorders>
          </w:tcPr>
          <w:p w:rsidR="00C8321E" w:rsidRPr="00737199" w:rsidRDefault="00227A1D" w:rsidP="00737199">
            <w:pPr>
              <w:autoSpaceDE w:val="0"/>
              <w:autoSpaceDN w:val="0"/>
              <w:rPr>
                <w:rFonts w:ascii="Times New Roman" w:hAnsi="Times New Roman" w:cs="Times New Roman"/>
              </w:rPr>
            </w:pPr>
            <w:r>
              <w:rPr>
                <w:rFonts w:ascii="Times New Roman" w:hAnsi="Times New Roman" w:cs="Times New Roman"/>
              </w:rPr>
              <w:lastRenderedPageBreak/>
              <w:t xml:space="preserve">Виступи, обговорення, </w:t>
            </w:r>
            <w:r>
              <w:rPr>
                <w:rFonts w:ascii="Times New Roman" w:hAnsi="Times New Roman" w:cs="Times New Roman"/>
              </w:rPr>
              <w:lastRenderedPageBreak/>
              <w:t xml:space="preserve">дискусії, </w:t>
            </w:r>
            <w:proofErr w:type="spellStart"/>
            <w:r w:rsidRPr="00737199">
              <w:rPr>
                <w:rFonts w:ascii="Times New Roman" w:hAnsi="Times New Roman" w:cs="Times New Roman"/>
              </w:rPr>
              <w:t>теоретико-аналітичні</w:t>
            </w:r>
            <w:proofErr w:type="spellEnd"/>
            <w:r w:rsidRPr="00737199">
              <w:rPr>
                <w:rFonts w:ascii="Times New Roman" w:hAnsi="Times New Roman" w:cs="Times New Roman"/>
              </w:rPr>
              <w:t xml:space="preserve"> завдання, схематичні завдання, практичні: есе, порівняльний аналіз, ситуаційна задача, тестування в </w:t>
            </w:r>
            <w:r w:rsidRPr="00737199">
              <w:rPr>
                <w:rFonts w:ascii="Times New Roman" w:hAnsi="Times New Roman" w:cs="Times New Roman"/>
                <w:lang w:val="en-US"/>
              </w:rPr>
              <w:t>Moodle</w:t>
            </w:r>
          </w:p>
        </w:tc>
        <w:tc>
          <w:tcPr>
            <w:tcW w:w="1134" w:type="dxa"/>
            <w:gridSpan w:val="3"/>
            <w:tcBorders>
              <w:top w:val="single" w:sz="4" w:space="0" w:color="auto"/>
              <w:left w:val="single" w:sz="4" w:space="0" w:color="auto"/>
              <w:bottom w:val="single" w:sz="4" w:space="0" w:color="auto"/>
              <w:right w:val="single" w:sz="4" w:space="0" w:color="auto"/>
            </w:tcBorders>
          </w:tcPr>
          <w:p w:rsidR="003A325F" w:rsidRPr="00234733" w:rsidRDefault="00227A1D" w:rsidP="00234733">
            <w:pPr>
              <w:autoSpaceDE w:val="0"/>
              <w:autoSpaceDN w:val="0"/>
              <w:rPr>
                <w:rFonts w:ascii="Times New Roman" w:hAnsi="Times New Roman" w:cs="Times New Roman"/>
                <w:lang w:val="ru-RU" w:eastAsia="en-US"/>
              </w:rPr>
            </w:pPr>
            <w:r>
              <w:rPr>
                <w:rFonts w:ascii="Times New Roman" w:hAnsi="Times New Roman" w:cs="Times New Roman"/>
                <w:lang w:eastAsia="en-US"/>
              </w:rPr>
              <w:lastRenderedPageBreak/>
              <w:t xml:space="preserve">Система </w:t>
            </w:r>
            <w:r>
              <w:rPr>
                <w:rFonts w:ascii="Times New Roman" w:hAnsi="Times New Roman" w:cs="Times New Roman"/>
                <w:lang w:eastAsia="en-US"/>
              </w:rPr>
              <w:lastRenderedPageBreak/>
              <w:t>накопичення балів:</w:t>
            </w:r>
            <w:r w:rsidR="00234733">
              <w:rPr>
                <w:rFonts w:ascii="Times New Roman" w:hAnsi="Times New Roman" w:cs="Times New Roman"/>
                <w:b/>
                <w:iCs/>
              </w:rPr>
              <w:t xml:space="preserve"> </w:t>
            </w:r>
            <w:r w:rsidR="00234733" w:rsidRPr="002F1A16">
              <w:rPr>
                <w:rFonts w:ascii="Times New Roman" w:hAnsi="Times New Roman" w:cs="Times New Roman"/>
                <w:bCs/>
              </w:rPr>
              <w:t>https://moodle.znu.edu.ua/course/view.php?id=12309</w:t>
            </w:r>
          </w:p>
        </w:tc>
        <w:tc>
          <w:tcPr>
            <w:tcW w:w="3685" w:type="dxa"/>
            <w:gridSpan w:val="2"/>
            <w:tcBorders>
              <w:top w:val="single" w:sz="4" w:space="0" w:color="auto"/>
              <w:left w:val="single" w:sz="4" w:space="0" w:color="auto"/>
              <w:bottom w:val="single" w:sz="4" w:space="0" w:color="auto"/>
              <w:right w:val="single" w:sz="4" w:space="0" w:color="auto"/>
            </w:tcBorders>
          </w:tcPr>
          <w:p w:rsidR="003E3332" w:rsidRPr="003E3332" w:rsidRDefault="003E3332" w:rsidP="003E3332">
            <w:pPr>
              <w:jc w:val="center"/>
              <w:rPr>
                <w:rFonts w:ascii="Times New Roman" w:hAnsi="Times New Roman" w:cs="Times New Roman"/>
                <w:b/>
              </w:rPr>
            </w:pPr>
            <w:r w:rsidRPr="003E3332">
              <w:rPr>
                <w:rFonts w:ascii="Times New Roman" w:hAnsi="Times New Roman" w:cs="Times New Roman"/>
                <w:b/>
              </w:rPr>
              <w:lastRenderedPageBreak/>
              <w:t>Розміщено в СЕЗН ЗНУ</w:t>
            </w:r>
          </w:p>
          <w:p w:rsidR="00C8321E" w:rsidRPr="00737199" w:rsidRDefault="00C8321E" w:rsidP="003E3332">
            <w:pPr>
              <w:autoSpaceDE w:val="0"/>
              <w:autoSpaceDN w:val="0"/>
              <w:jc w:val="center"/>
              <w:rPr>
                <w:rFonts w:ascii="Times New Roman" w:hAnsi="Times New Roman" w:cs="Times New Roman"/>
                <w:lang w:eastAsia="en-US"/>
              </w:rPr>
            </w:pPr>
          </w:p>
        </w:tc>
        <w:tc>
          <w:tcPr>
            <w:tcW w:w="709" w:type="dxa"/>
            <w:gridSpan w:val="2"/>
            <w:tcBorders>
              <w:top w:val="single" w:sz="4" w:space="0" w:color="auto"/>
              <w:left w:val="single" w:sz="4" w:space="0" w:color="auto"/>
              <w:bottom w:val="single" w:sz="4" w:space="0" w:color="auto"/>
              <w:right w:val="single" w:sz="4" w:space="0" w:color="auto"/>
            </w:tcBorders>
          </w:tcPr>
          <w:p w:rsidR="00C8321E" w:rsidRPr="00737199" w:rsidRDefault="00AE245B" w:rsidP="00737199">
            <w:pPr>
              <w:autoSpaceDE w:val="0"/>
              <w:autoSpaceDN w:val="0"/>
              <w:jc w:val="center"/>
              <w:rPr>
                <w:rFonts w:ascii="Times New Roman" w:hAnsi="Times New Roman" w:cs="Times New Roman"/>
                <w:b/>
                <w:lang w:eastAsia="en-US"/>
              </w:rPr>
            </w:pPr>
            <w:r>
              <w:rPr>
                <w:rFonts w:ascii="Times New Roman" w:hAnsi="Times New Roman" w:cs="Times New Roman"/>
                <w:b/>
                <w:lang w:eastAsia="en-US"/>
              </w:rPr>
              <w:lastRenderedPageBreak/>
              <w:t>12</w:t>
            </w:r>
          </w:p>
        </w:tc>
      </w:tr>
      <w:tr w:rsidR="000474B1" w:rsidRPr="00737199" w:rsidTr="00CD467B">
        <w:tc>
          <w:tcPr>
            <w:tcW w:w="1418" w:type="dxa"/>
            <w:gridSpan w:val="2"/>
            <w:tcBorders>
              <w:top w:val="single" w:sz="4" w:space="0" w:color="auto"/>
              <w:left w:val="single" w:sz="4" w:space="0" w:color="auto"/>
              <w:bottom w:val="single" w:sz="4" w:space="0" w:color="auto"/>
              <w:right w:val="single" w:sz="4" w:space="0" w:color="auto"/>
            </w:tcBorders>
            <w:hideMark/>
          </w:tcPr>
          <w:p w:rsidR="00B56C83" w:rsidRPr="00CD467B" w:rsidRDefault="00B56C83" w:rsidP="00737199">
            <w:pPr>
              <w:rPr>
                <w:rFonts w:ascii="Times New Roman" w:hAnsi="Times New Roman" w:cs="Times New Roman"/>
                <w:b/>
                <w:sz w:val="20"/>
                <w:szCs w:val="20"/>
                <w:lang w:eastAsia="en-US"/>
              </w:rPr>
            </w:pPr>
            <w:r w:rsidRPr="00CD467B">
              <w:rPr>
                <w:rFonts w:ascii="Times New Roman" w:hAnsi="Times New Roman" w:cs="Times New Roman"/>
                <w:b/>
                <w:sz w:val="20"/>
                <w:szCs w:val="20"/>
              </w:rPr>
              <w:lastRenderedPageBreak/>
              <w:t xml:space="preserve">Усього за поточний контроль </w:t>
            </w:r>
          </w:p>
        </w:tc>
        <w:tc>
          <w:tcPr>
            <w:tcW w:w="2977" w:type="dxa"/>
            <w:gridSpan w:val="4"/>
            <w:tcBorders>
              <w:top w:val="single" w:sz="4" w:space="0" w:color="auto"/>
              <w:left w:val="single" w:sz="4" w:space="0" w:color="auto"/>
              <w:bottom w:val="single" w:sz="4" w:space="0" w:color="auto"/>
              <w:right w:val="single" w:sz="4" w:space="0" w:color="auto"/>
            </w:tcBorders>
            <w:hideMark/>
          </w:tcPr>
          <w:p w:rsidR="00B56C83" w:rsidRPr="00737199" w:rsidRDefault="00AE245B" w:rsidP="00737199">
            <w:pPr>
              <w:autoSpaceDE w:val="0"/>
              <w:autoSpaceDN w:val="0"/>
              <w:jc w:val="center"/>
              <w:rPr>
                <w:rFonts w:ascii="Times New Roman" w:hAnsi="Times New Roman" w:cs="Times New Roman"/>
                <w:b/>
                <w:lang w:eastAsia="en-US"/>
              </w:rPr>
            </w:pPr>
            <w:r>
              <w:rPr>
                <w:rFonts w:ascii="Times New Roman" w:hAnsi="Times New Roman" w:cs="Times New Roman"/>
                <w:b/>
                <w:lang w:eastAsia="en-US"/>
              </w:rPr>
              <w:t>5</w:t>
            </w:r>
          </w:p>
        </w:tc>
        <w:tc>
          <w:tcPr>
            <w:tcW w:w="1134" w:type="dxa"/>
            <w:gridSpan w:val="3"/>
            <w:tcBorders>
              <w:top w:val="single" w:sz="4" w:space="0" w:color="auto"/>
              <w:left w:val="single" w:sz="4" w:space="0" w:color="auto"/>
              <w:bottom w:val="single" w:sz="4" w:space="0" w:color="auto"/>
              <w:right w:val="single" w:sz="4" w:space="0" w:color="auto"/>
            </w:tcBorders>
          </w:tcPr>
          <w:p w:rsidR="00B56C83" w:rsidRPr="00737199" w:rsidRDefault="00B56C83" w:rsidP="00737199">
            <w:pPr>
              <w:autoSpaceDE w:val="0"/>
              <w:autoSpaceDN w:val="0"/>
              <w:jc w:val="center"/>
              <w:rPr>
                <w:rFonts w:ascii="Times New Roman" w:hAnsi="Times New Roman" w:cs="Times New Roman"/>
                <w:b/>
                <w:lang w:eastAsia="en-US"/>
              </w:rPr>
            </w:pPr>
          </w:p>
        </w:tc>
        <w:tc>
          <w:tcPr>
            <w:tcW w:w="3685" w:type="dxa"/>
            <w:gridSpan w:val="2"/>
            <w:tcBorders>
              <w:top w:val="single" w:sz="4" w:space="0" w:color="auto"/>
              <w:left w:val="single" w:sz="4" w:space="0" w:color="auto"/>
              <w:bottom w:val="single" w:sz="4" w:space="0" w:color="auto"/>
              <w:right w:val="single" w:sz="4" w:space="0" w:color="auto"/>
            </w:tcBorders>
          </w:tcPr>
          <w:p w:rsidR="00B56C83" w:rsidRPr="00737199" w:rsidRDefault="00B56C83" w:rsidP="00737199">
            <w:pPr>
              <w:autoSpaceDE w:val="0"/>
              <w:autoSpaceDN w:val="0"/>
              <w:jc w:val="center"/>
              <w:rPr>
                <w:rFonts w:ascii="Times New Roman" w:hAnsi="Times New Roman" w:cs="Times New Roman"/>
                <w:b/>
                <w:lang w:eastAsia="en-US"/>
              </w:rPr>
            </w:pPr>
          </w:p>
        </w:tc>
        <w:tc>
          <w:tcPr>
            <w:tcW w:w="709" w:type="dxa"/>
            <w:gridSpan w:val="2"/>
            <w:tcBorders>
              <w:top w:val="single" w:sz="4" w:space="0" w:color="auto"/>
              <w:left w:val="single" w:sz="4" w:space="0" w:color="auto"/>
              <w:bottom w:val="single" w:sz="4" w:space="0" w:color="auto"/>
              <w:right w:val="single" w:sz="4" w:space="0" w:color="auto"/>
            </w:tcBorders>
            <w:hideMark/>
          </w:tcPr>
          <w:p w:rsidR="00B56C83" w:rsidRPr="00737199" w:rsidRDefault="00B56C83" w:rsidP="00737199">
            <w:pPr>
              <w:autoSpaceDE w:val="0"/>
              <w:autoSpaceDN w:val="0"/>
              <w:jc w:val="center"/>
              <w:rPr>
                <w:rFonts w:ascii="Times New Roman" w:hAnsi="Times New Roman" w:cs="Times New Roman"/>
                <w:b/>
                <w:lang w:eastAsia="en-US"/>
              </w:rPr>
            </w:pPr>
            <w:r w:rsidRPr="00737199">
              <w:rPr>
                <w:rFonts w:ascii="Times New Roman" w:hAnsi="Times New Roman" w:cs="Times New Roman"/>
                <w:b/>
              </w:rPr>
              <w:t>60</w:t>
            </w:r>
          </w:p>
        </w:tc>
      </w:tr>
      <w:tr w:rsidR="003E3332" w:rsidRPr="00737199" w:rsidTr="00C1517B">
        <w:tc>
          <w:tcPr>
            <w:tcW w:w="9923" w:type="dxa"/>
            <w:gridSpan w:val="13"/>
            <w:tcBorders>
              <w:top w:val="single" w:sz="4" w:space="0" w:color="auto"/>
              <w:left w:val="single" w:sz="4" w:space="0" w:color="auto"/>
              <w:bottom w:val="single" w:sz="4" w:space="0" w:color="auto"/>
              <w:right w:val="single" w:sz="4" w:space="0" w:color="auto"/>
            </w:tcBorders>
            <w:hideMark/>
          </w:tcPr>
          <w:p w:rsidR="003E3332" w:rsidRPr="00737199" w:rsidRDefault="003E3332" w:rsidP="00C1517B">
            <w:pPr>
              <w:autoSpaceDE w:val="0"/>
              <w:autoSpaceDN w:val="0"/>
              <w:jc w:val="center"/>
              <w:rPr>
                <w:rFonts w:ascii="Times New Roman" w:hAnsi="Times New Roman" w:cs="Times New Roman"/>
                <w:b/>
              </w:rPr>
            </w:pPr>
            <w:r w:rsidRPr="00737199">
              <w:rPr>
                <w:rFonts w:ascii="Times New Roman" w:hAnsi="Times New Roman" w:cs="Times New Roman"/>
                <w:b/>
              </w:rPr>
              <w:t>Підсумковий контроль</w:t>
            </w:r>
          </w:p>
        </w:tc>
      </w:tr>
      <w:tr w:rsidR="003E3332" w:rsidRPr="00737199" w:rsidTr="00E363C8">
        <w:trPr>
          <w:trHeight w:val="1343"/>
        </w:trPr>
        <w:tc>
          <w:tcPr>
            <w:tcW w:w="1276" w:type="dxa"/>
            <w:tcBorders>
              <w:top w:val="single" w:sz="4" w:space="0" w:color="auto"/>
              <w:left w:val="single" w:sz="4" w:space="0" w:color="auto"/>
              <w:bottom w:val="single" w:sz="4" w:space="0" w:color="auto"/>
              <w:right w:val="single" w:sz="4" w:space="0" w:color="auto"/>
            </w:tcBorders>
            <w:textDirection w:val="btLr"/>
            <w:hideMark/>
          </w:tcPr>
          <w:p w:rsidR="003E3332" w:rsidRPr="00737199" w:rsidRDefault="003E3332" w:rsidP="00C1517B">
            <w:pPr>
              <w:jc w:val="center"/>
              <w:rPr>
                <w:rFonts w:ascii="Times New Roman" w:hAnsi="Times New Roman" w:cs="Times New Roman"/>
                <w:b/>
              </w:rPr>
            </w:pPr>
          </w:p>
          <w:p w:rsidR="003E3332" w:rsidRPr="00737199" w:rsidRDefault="003E3332" w:rsidP="00C1517B">
            <w:pPr>
              <w:jc w:val="center"/>
              <w:rPr>
                <w:rFonts w:ascii="Times New Roman" w:hAnsi="Times New Roman" w:cs="Times New Roman"/>
                <w:b/>
              </w:rPr>
            </w:pPr>
            <w:r w:rsidRPr="00737199">
              <w:rPr>
                <w:rFonts w:ascii="Times New Roman" w:hAnsi="Times New Roman" w:cs="Times New Roman"/>
                <w:b/>
              </w:rPr>
              <w:t>Екзамен</w:t>
            </w:r>
          </w:p>
          <w:p w:rsidR="003E3332" w:rsidRPr="00737199" w:rsidRDefault="003E3332" w:rsidP="00C1517B">
            <w:pPr>
              <w:autoSpaceDE w:val="0"/>
              <w:autoSpaceDN w:val="0"/>
              <w:rPr>
                <w:rFonts w:ascii="Times New Roman" w:hAnsi="Times New Roman" w:cs="Times New Roman"/>
                <w:b/>
                <w:lang w:eastAsia="en-US"/>
              </w:rPr>
            </w:pPr>
          </w:p>
        </w:tc>
        <w:tc>
          <w:tcPr>
            <w:tcW w:w="1843" w:type="dxa"/>
            <w:gridSpan w:val="4"/>
            <w:tcBorders>
              <w:top w:val="single" w:sz="4" w:space="0" w:color="auto"/>
              <w:left w:val="single" w:sz="4" w:space="0" w:color="auto"/>
              <w:bottom w:val="single" w:sz="4" w:space="0" w:color="auto"/>
              <w:right w:val="single" w:sz="4" w:space="0" w:color="auto"/>
            </w:tcBorders>
            <w:hideMark/>
          </w:tcPr>
          <w:p w:rsidR="003E3332" w:rsidRPr="00737199" w:rsidRDefault="003E3332" w:rsidP="00C1517B">
            <w:pPr>
              <w:ind w:firstLine="69"/>
              <w:rPr>
                <w:rFonts w:ascii="Times New Roman" w:hAnsi="Times New Roman" w:cs="Times New Roman"/>
                <w:lang w:val="ru-RU" w:eastAsia="en-US"/>
              </w:rPr>
            </w:pPr>
            <w:r w:rsidRPr="00227A1D">
              <w:rPr>
                <w:rFonts w:ascii="Times New Roman" w:hAnsi="Times New Roman" w:cs="Times New Roman"/>
                <w:lang w:eastAsia="en-US"/>
              </w:rPr>
              <w:t>Екзамен у письмовому вигляді</w:t>
            </w:r>
            <w:r w:rsidR="009168D6">
              <w:rPr>
                <w:rFonts w:ascii="Times New Roman" w:hAnsi="Times New Roman" w:cs="Times New Roman"/>
                <w:lang w:eastAsia="en-US"/>
              </w:rPr>
              <w:t xml:space="preserve"> (1 теоретичне питання й 1 практичне завдання)</w:t>
            </w:r>
          </w:p>
        </w:tc>
        <w:tc>
          <w:tcPr>
            <w:tcW w:w="1701" w:type="dxa"/>
            <w:gridSpan w:val="2"/>
            <w:tcBorders>
              <w:top w:val="single" w:sz="4" w:space="0" w:color="auto"/>
              <w:left w:val="single" w:sz="4" w:space="0" w:color="auto"/>
              <w:bottom w:val="single" w:sz="4" w:space="0" w:color="auto"/>
              <w:right w:val="single" w:sz="4" w:space="0" w:color="auto"/>
            </w:tcBorders>
          </w:tcPr>
          <w:p w:rsidR="003E3332" w:rsidRDefault="003E3332" w:rsidP="00C1517B">
            <w:pPr>
              <w:autoSpaceDE w:val="0"/>
              <w:autoSpaceDN w:val="0"/>
              <w:rPr>
                <w:rFonts w:ascii="Times New Roman" w:hAnsi="Times New Roman" w:cs="Times New Roman"/>
                <w:lang w:eastAsia="en-US"/>
              </w:rPr>
            </w:pPr>
            <w:r>
              <w:rPr>
                <w:rFonts w:ascii="Times New Roman" w:hAnsi="Times New Roman" w:cs="Times New Roman"/>
                <w:lang w:eastAsia="en-US"/>
              </w:rPr>
              <w:t>Питання для підготовки:</w:t>
            </w:r>
          </w:p>
          <w:p w:rsidR="003E3332" w:rsidRPr="00234733" w:rsidRDefault="00234733" w:rsidP="00234733">
            <w:pPr>
              <w:rPr>
                <w:rFonts w:ascii="Times New Roman" w:hAnsi="Times New Roman" w:cs="Times New Roman"/>
                <w:lang w:val="ru-RU" w:eastAsia="en-US"/>
              </w:rPr>
            </w:pPr>
            <w:r w:rsidRPr="002F1A16">
              <w:rPr>
                <w:rFonts w:ascii="Times New Roman" w:hAnsi="Times New Roman" w:cs="Times New Roman"/>
                <w:bCs/>
              </w:rPr>
              <w:t>https://moodle.znu.edu.ua/course/view.php?id=12309</w:t>
            </w:r>
          </w:p>
        </w:tc>
        <w:tc>
          <w:tcPr>
            <w:tcW w:w="4536" w:type="dxa"/>
            <w:gridSpan w:val="5"/>
            <w:tcBorders>
              <w:top w:val="single" w:sz="4" w:space="0" w:color="auto"/>
              <w:left w:val="single" w:sz="4" w:space="0" w:color="auto"/>
              <w:bottom w:val="single" w:sz="4" w:space="0" w:color="auto"/>
              <w:right w:val="single" w:sz="4" w:space="0" w:color="auto"/>
            </w:tcBorders>
          </w:tcPr>
          <w:p w:rsidR="003E3332" w:rsidRPr="00737199" w:rsidRDefault="009168D6" w:rsidP="00C1517B">
            <w:pPr>
              <w:jc w:val="center"/>
              <w:rPr>
                <w:rFonts w:ascii="Times New Roman" w:hAnsi="Times New Roman" w:cs="Times New Roman"/>
              </w:rPr>
            </w:pPr>
            <w:r>
              <w:rPr>
                <w:rFonts w:ascii="Times New Roman" w:hAnsi="Times New Roman" w:cs="Times New Roman"/>
              </w:rPr>
              <w:t>П</w:t>
            </w:r>
            <w:r w:rsidR="003E3332" w:rsidRPr="00737199">
              <w:rPr>
                <w:rFonts w:ascii="Times New Roman" w:hAnsi="Times New Roman" w:cs="Times New Roman"/>
              </w:rPr>
              <w:t xml:space="preserve">равильна відповідь на одне питання оцінюється у </w:t>
            </w:r>
            <w:r>
              <w:rPr>
                <w:rFonts w:ascii="Times New Roman" w:hAnsi="Times New Roman" w:cs="Times New Roman"/>
              </w:rPr>
              <w:t>10</w:t>
            </w:r>
            <w:r w:rsidR="003E3332" w:rsidRPr="00737199">
              <w:rPr>
                <w:rFonts w:ascii="Times New Roman" w:hAnsi="Times New Roman" w:cs="Times New Roman"/>
              </w:rPr>
              <w:t xml:space="preserve"> балів</w:t>
            </w:r>
          </w:p>
          <w:p w:rsidR="003E3332" w:rsidRPr="00737199" w:rsidRDefault="003E3332" w:rsidP="009168D6">
            <w:pPr>
              <w:autoSpaceDE w:val="0"/>
              <w:autoSpaceDN w:val="0"/>
              <w:jc w:val="center"/>
              <w:rPr>
                <w:rFonts w:ascii="Times New Roman" w:hAnsi="Times New Roman" w:cs="Times New Roman"/>
                <w:b/>
                <w:lang w:eastAsia="en-US"/>
              </w:rPr>
            </w:pPr>
            <w:r w:rsidRPr="00737199">
              <w:rPr>
                <w:rFonts w:ascii="Times New Roman" w:hAnsi="Times New Roman" w:cs="Times New Roman"/>
              </w:rPr>
              <w:t>(</w:t>
            </w:r>
            <w:proofErr w:type="spellStart"/>
            <w:r w:rsidRPr="00737199">
              <w:rPr>
                <w:rFonts w:ascii="Times New Roman" w:hAnsi="Times New Roman" w:cs="Times New Roman"/>
              </w:rPr>
              <w:t>max</w:t>
            </w:r>
            <w:proofErr w:type="spellEnd"/>
            <w:r w:rsidRPr="00737199">
              <w:rPr>
                <w:rFonts w:ascii="Times New Roman" w:hAnsi="Times New Roman" w:cs="Times New Roman"/>
              </w:rPr>
              <w:t xml:space="preserve"> </w:t>
            </w:r>
            <w:r w:rsidR="009168D6">
              <w:rPr>
                <w:rFonts w:ascii="Times New Roman" w:hAnsi="Times New Roman" w:cs="Times New Roman"/>
              </w:rPr>
              <w:t>2</w:t>
            </w:r>
            <w:r w:rsidRPr="00737199">
              <w:rPr>
                <w:rFonts w:ascii="Times New Roman" w:hAnsi="Times New Roman" w:cs="Times New Roman"/>
              </w:rPr>
              <w:t>0 балів)</w:t>
            </w:r>
          </w:p>
        </w:tc>
        <w:tc>
          <w:tcPr>
            <w:tcW w:w="567" w:type="dxa"/>
            <w:tcBorders>
              <w:top w:val="single" w:sz="4" w:space="0" w:color="auto"/>
              <w:left w:val="single" w:sz="4" w:space="0" w:color="auto"/>
              <w:bottom w:val="single" w:sz="4" w:space="0" w:color="auto"/>
              <w:right w:val="single" w:sz="4" w:space="0" w:color="auto"/>
            </w:tcBorders>
            <w:hideMark/>
          </w:tcPr>
          <w:p w:rsidR="003E3332" w:rsidRPr="00737199" w:rsidRDefault="003E3332" w:rsidP="00C1517B">
            <w:pPr>
              <w:autoSpaceDE w:val="0"/>
              <w:autoSpaceDN w:val="0"/>
              <w:jc w:val="center"/>
              <w:rPr>
                <w:rFonts w:ascii="Times New Roman" w:hAnsi="Times New Roman" w:cs="Times New Roman"/>
                <w:b/>
                <w:lang w:eastAsia="en-US"/>
              </w:rPr>
            </w:pPr>
            <w:r>
              <w:rPr>
                <w:rFonts w:ascii="Times New Roman" w:hAnsi="Times New Roman" w:cs="Times New Roman"/>
                <w:b/>
                <w:lang w:eastAsia="en-US"/>
              </w:rPr>
              <w:t>20</w:t>
            </w:r>
          </w:p>
        </w:tc>
      </w:tr>
      <w:tr w:rsidR="003E3332" w:rsidRPr="00737199" w:rsidTr="00E363C8">
        <w:trPr>
          <w:trHeight w:val="1343"/>
        </w:trPr>
        <w:tc>
          <w:tcPr>
            <w:tcW w:w="1276" w:type="dxa"/>
            <w:tcBorders>
              <w:top w:val="single" w:sz="4" w:space="0" w:color="auto"/>
              <w:left w:val="single" w:sz="4" w:space="0" w:color="auto"/>
              <w:bottom w:val="single" w:sz="4" w:space="0" w:color="auto"/>
              <w:right w:val="single" w:sz="4" w:space="0" w:color="auto"/>
            </w:tcBorders>
            <w:textDirection w:val="btLr"/>
          </w:tcPr>
          <w:p w:rsidR="003E3332" w:rsidRPr="00737199" w:rsidRDefault="003E3332" w:rsidP="00C1517B">
            <w:pPr>
              <w:jc w:val="center"/>
              <w:rPr>
                <w:rFonts w:ascii="Times New Roman" w:hAnsi="Times New Roman" w:cs="Times New Roman"/>
                <w:b/>
              </w:rPr>
            </w:pPr>
          </w:p>
        </w:tc>
        <w:tc>
          <w:tcPr>
            <w:tcW w:w="1843" w:type="dxa"/>
            <w:gridSpan w:val="4"/>
            <w:tcBorders>
              <w:top w:val="single" w:sz="4" w:space="0" w:color="auto"/>
              <w:left w:val="single" w:sz="4" w:space="0" w:color="auto"/>
              <w:bottom w:val="single" w:sz="4" w:space="0" w:color="auto"/>
              <w:right w:val="single" w:sz="4" w:space="0" w:color="auto"/>
            </w:tcBorders>
          </w:tcPr>
          <w:p w:rsidR="003E3332" w:rsidRPr="00737199" w:rsidRDefault="003E3332" w:rsidP="00C1517B">
            <w:pPr>
              <w:ind w:firstLine="69"/>
              <w:rPr>
                <w:rFonts w:ascii="Times New Roman" w:hAnsi="Times New Roman" w:cs="Times New Roman"/>
                <w:b/>
                <w:bCs/>
                <w:iCs/>
              </w:rPr>
            </w:pPr>
            <w:r>
              <w:rPr>
                <w:rFonts w:ascii="Times New Roman" w:hAnsi="Times New Roman" w:cs="Times New Roman"/>
              </w:rPr>
              <w:t>Підсумкове т</w:t>
            </w:r>
            <w:r w:rsidRPr="00737199">
              <w:rPr>
                <w:rFonts w:ascii="Times New Roman" w:hAnsi="Times New Roman" w:cs="Times New Roman"/>
              </w:rPr>
              <w:t xml:space="preserve">естування в </w:t>
            </w:r>
            <w:r w:rsidRPr="00737199">
              <w:rPr>
                <w:rFonts w:ascii="Times New Roman" w:hAnsi="Times New Roman" w:cs="Times New Roman"/>
                <w:lang w:val="en-US"/>
              </w:rPr>
              <w:t>Moodle</w:t>
            </w:r>
            <w:r w:rsidRPr="00737199">
              <w:rPr>
                <w:rFonts w:ascii="Times New Roman" w:hAnsi="Times New Roman" w:cs="Times New Roman"/>
                <w:b/>
                <w:bCs/>
                <w:iCs/>
              </w:rPr>
              <w:t xml:space="preserve"> </w:t>
            </w:r>
          </w:p>
          <w:p w:rsidR="003E3332" w:rsidRPr="00737199" w:rsidRDefault="003E3332" w:rsidP="00C1517B">
            <w:pPr>
              <w:ind w:firstLine="69"/>
              <w:rPr>
                <w:rFonts w:ascii="Times New Roman" w:hAnsi="Times New Roman" w:cs="Times New Roman"/>
              </w:rPr>
            </w:pPr>
          </w:p>
        </w:tc>
        <w:tc>
          <w:tcPr>
            <w:tcW w:w="1701" w:type="dxa"/>
            <w:gridSpan w:val="2"/>
            <w:tcBorders>
              <w:top w:val="single" w:sz="4" w:space="0" w:color="auto"/>
              <w:left w:val="single" w:sz="4" w:space="0" w:color="auto"/>
              <w:bottom w:val="single" w:sz="4" w:space="0" w:color="auto"/>
              <w:right w:val="single" w:sz="4" w:space="0" w:color="auto"/>
            </w:tcBorders>
          </w:tcPr>
          <w:p w:rsidR="003E3332" w:rsidRDefault="003E3332" w:rsidP="003E3332">
            <w:pPr>
              <w:jc w:val="center"/>
              <w:rPr>
                <w:rFonts w:ascii="Times New Roman" w:hAnsi="Times New Roman" w:cs="Times New Roman"/>
                <w:iCs/>
              </w:rPr>
            </w:pPr>
            <w:r>
              <w:rPr>
                <w:rFonts w:ascii="Times New Roman" w:hAnsi="Times New Roman" w:cs="Times New Roman"/>
              </w:rPr>
              <w:t>П</w:t>
            </w:r>
            <w:r w:rsidRPr="00737199">
              <w:rPr>
                <w:rFonts w:ascii="Times New Roman" w:hAnsi="Times New Roman" w:cs="Times New Roman"/>
              </w:rPr>
              <w:t>ередбачає відповіді на 20 тестових питань</w:t>
            </w:r>
            <w:r w:rsidRPr="00737199">
              <w:rPr>
                <w:rFonts w:ascii="Times New Roman" w:hAnsi="Times New Roman" w:cs="Times New Roman"/>
                <w:iCs/>
              </w:rPr>
              <w:t xml:space="preserve"> </w:t>
            </w:r>
            <w:r>
              <w:rPr>
                <w:rFonts w:ascii="Times New Roman" w:hAnsi="Times New Roman" w:cs="Times New Roman"/>
                <w:iCs/>
              </w:rPr>
              <w:t>(1 питання – 1 бал)</w:t>
            </w:r>
          </w:p>
          <w:p w:rsidR="003E3332" w:rsidRPr="003E3332" w:rsidRDefault="00234733" w:rsidP="00234733">
            <w:pPr>
              <w:rPr>
                <w:rFonts w:ascii="Times New Roman" w:hAnsi="Times New Roman" w:cs="Times New Roman"/>
                <w:b/>
              </w:rPr>
            </w:pPr>
            <w:r w:rsidRPr="002F1A16">
              <w:rPr>
                <w:rFonts w:ascii="Times New Roman" w:hAnsi="Times New Roman" w:cs="Times New Roman"/>
                <w:bCs/>
              </w:rPr>
              <w:t>https://moodle.znu.edu.ua/course/view.php?id=12309</w:t>
            </w:r>
          </w:p>
        </w:tc>
        <w:tc>
          <w:tcPr>
            <w:tcW w:w="4536" w:type="dxa"/>
            <w:gridSpan w:val="5"/>
            <w:tcBorders>
              <w:top w:val="single" w:sz="4" w:space="0" w:color="auto"/>
              <w:left w:val="single" w:sz="4" w:space="0" w:color="auto"/>
              <w:bottom w:val="single" w:sz="4" w:space="0" w:color="auto"/>
              <w:right w:val="single" w:sz="4" w:space="0" w:color="auto"/>
            </w:tcBorders>
          </w:tcPr>
          <w:p w:rsidR="003E3332" w:rsidRPr="00737199" w:rsidRDefault="003E3332" w:rsidP="00C1517B">
            <w:pPr>
              <w:jc w:val="center"/>
              <w:rPr>
                <w:rFonts w:ascii="Times New Roman" w:hAnsi="Times New Roman" w:cs="Times New Roman"/>
                <w:b/>
                <w:lang w:eastAsia="en-US"/>
              </w:rPr>
            </w:pPr>
            <w:r w:rsidRPr="00737199">
              <w:rPr>
                <w:rFonts w:ascii="Times New Roman" w:hAnsi="Times New Roman" w:cs="Times New Roman"/>
              </w:rPr>
              <w:t xml:space="preserve">Виконання тестових завдань відбувається на сторінці дисципліни в СЕЗН ЗНУ. З банку тестових завдань СЕЗН ЗНУ для кожного здобувача освіти випадковим чином обирається 20 тестових завдань. </w:t>
            </w:r>
            <w:r>
              <w:rPr>
                <w:rFonts w:ascii="Times New Roman" w:hAnsi="Times New Roman" w:cs="Times New Roman"/>
              </w:rPr>
              <w:t>П</w:t>
            </w:r>
            <w:r w:rsidRPr="00737199">
              <w:rPr>
                <w:rFonts w:ascii="Times New Roman" w:hAnsi="Times New Roman" w:cs="Times New Roman"/>
              </w:rPr>
              <w:t>равильна відповідь оцінюється у 1 бал за одне тестове питання (</w:t>
            </w:r>
            <w:proofErr w:type="spellStart"/>
            <w:r w:rsidRPr="00737199">
              <w:rPr>
                <w:rFonts w:ascii="Times New Roman" w:hAnsi="Times New Roman" w:cs="Times New Roman"/>
              </w:rPr>
              <w:t>max</w:t>
            </w:r>
            <w:proofErr w:type="spellEnd"/>
            <w:r w:rsidRPr="00737199">
              <w:rPr>
                <w:rFonts w:ascii="Times New Roman" w:hAnsi="Times New Roman" w:cs="Times New Roman"/>
              </w:rPr>
              <w:t xml:space="preserve"> 20 балів)</w:t>
            </w:r>
          </w:p>
        </w:tc>
        <w:tc>
          <w:tcPr>
            <w:tcW w:w="567" w:type="dxa"/>
            <w:tcBorders>
              <w:top w:val="single" w:sz="4" w:space="0" w:color="auto"/>
              <w:left w:val="single" w:sz="4" w:space="0" w:color="auto"/>
              <w:bottom w:val="single" w:sz="4" w:space="0" w:color="auto"/>
              <w:right w:val="single" w:sz="4" w:space="0" w:color="auto"/>
            </w:tcBorders>
          </w:tcPr>
          <w:p w:rsidR="003E3332" w:rsidRPr="00737199" w:rsidRDefault="003E3332" w:rsidP="00C1517B">
            <w:pPr>
              <w:autoSpaceDE w:val="0"/>
              <w:autoSpaceDN w:val="0"/>
              <w:jc w:val="center"/>
              <w:rPr>
                <w:rFonts w:ascii="Times New Roman" w:hAnsi="Times New Roman" w:cs="Times New Roman"/>
                <w:b/>
                <w:lang w:eastAsia="en-US"/>
              </w:rPr>
            </w:pPr>
            <w:r>
              <w:rPr>
                <w:rFonts w:ascii="Times New Roman" w:hAnsi="Times New Roman" w:cs="Times New Roman"/>
                <w:b/>
                <w:lang w:eastAsia="en-US"/>
              </w:rPr>
              <w:t>20</w:t>
            </w:r>
          </w:p>
        </w:tc>
      </w:tr>
      <w:tr w:rsidR="003E3332" w:rsidRPr="00737199" w:rsidTr="00E363C8">
        <w:trPr>
          <w:trHeight w:val="70"/>
        </w:trPr>
        <w:tc>
          <w:tcPr>
            <w:tcW w:w="1276" w:type="dxa"/>
            <w:tcBorders>
              <w:top w:val="single" w:sz="4" w:space="0" w:color="auto"/>
              <w:left w:val="single" w:sz="4" w:space="0" w:color="auto"/>
              <w:bottom w:val="single" w:sz="4" w:space="0" w:color="auto"/>
              <w:right w:val="single" w:sz="4" w:space="0" w:color="auto"/>
            </w:tcBorders>
            <w:hideMark/>
          </w:tcPr>
          <w:p w:rsidR="003E3332" w:rsidRPr="00E363C8" w:rsidRDefault="003E3332" w:rsidP="00C1517B">
            <w:pPr>
              <w:autoSpaceDE w:val="0"/>
              <w:autoSpaceDN w:val="0"/>
              <w:jc w:val="center"/>
              <w:rPr>
                <w:rFonts w:ascii="Times New Roman" w:hAnsi="Times New Roman" w:cs="Times New Roman"/>
                <w:b/>
                <w:sz w:val="20"/>
                <w:szCs w:val="20"/>
              </w:rPr>
            </w:pPr>
            <w:r w:rsidRPr="00E363C8">
              <w:rPr>
                <w:rFonts w:ascii="Times New Roman" w:hAnsi="Times New Roman" w:cs="Times New Roman"/>
                <w:b/>
                <w:sz w:val="20"/>
                <w:szCs w:val="20"/>
              </w:rPr>
              <w:t xml:space="preserve">Усього за </w:t>
            </w:r>
          </w:p>
          <w:p w:rsidR="003E3332" w:rsidRPr="00737199" w:rsidRDefault="003E3332" w:rsidP="00C1517B">
            <w:pPr>
              <w:autoSpaceDE w:val="0"/>
              <w:autoSpaceDN w:val="0"/>
              <w:jc w:val="center"/>
              <w:rPr>
                <w:rFonts w:ascii="Times New Roman" w:hAnsi="Times New Roman" w:cs="Times New Roman"/>
                <w:b/>
                <w:lang w:eastAsia="en-US"/>
              </w:rPr>
            </w:pPr>
            <w:r w:rsidRPr="00E363C8">
              <w:rPr>
                <w:rFonts w:ascii="Times New Roman" w:hAnsi="Times New Roman" w:cs="Times New Roman"/>
                <w:b/>
                <w:sz w:val="20"/>
                <w:szCs w:val="20"/>
              </w:rPr>
              <w:t>підсумковий контроль</w:t>
            </w:r>
          </w:p>
        </w:tc>
        <w:tc>
          <w:tcPr>
            <w:tcW w:w="1843" w:type="dxa"/>
            <w:gridSpan w:val="4"/>
            <w:tcBorders>
              <w:top w:val="single" w:sz="4" w:space="0" w:color="auto"/>
              <w:left w:val="single" w:sz="4" w:space="0" w:color="auto"/>
              <w:bottom w:val="single" w:sz="4" w:space="0" w:color="auto"/>
              <w:right w:val="single" w:sz="4" w:space="0" w:color="auto"/>
            </w:tcBorders>
            <w:hideMark/>
          </w:tcPr>
          <w:p w:rsidR="003E3332" w:rsidRPr="00737199" w:rsidRDefault="003E3332" w:rsidP="00C1517B">
            <w:pPr>
              <w:autoSpaceDE w:val="0"/>
              <w:autoSpaceDN w:val="0"/>
              <w:jc w:val="center"/>
              <w:rPr>
                <w:rFonts w:ascii="Times New Roman" w:hAnsi="Times New Roman" w:cs="Times New Roman"/>
                <w:b/>
                <w:lang w:eastAsia="en-US"/>
              </w:rPr>
            </w:pPr>
            <w:r>
              <w:rPr>
                <w:rFonts w:ascii="Times New Roman" w:hAnsi="Times New Roman" w:cs="Times New Roman"/>
                <w:b/>
                <w:lang w:eastAsia="en-US"/>
              </w:rPr>
              <w:t>2</w:t>
            </w:r>
          </w:p>
        </w:tc>
        <w:tc>
          <w:tcPr>
            <w:tcW w:w="1701" w:type="dxa"/>
            <w:gridSpan w:val="2"/>
            <w:tcBorders>
              <w:top w:val="single" w:sz="4" w:space="0" w:color="auto"/>
              <w:left w:val="single" w:sz="4" w:space="0" w:color="auto"/>
              <w:bottom w:val="single" w:sz="4" w:space="0" w:color="auto"/>
              <w:right w:val="single" w:sz="4" w:space="0" w:color="auto"/>
            </w:tcBorders>
          </w:tcPr>
          <w:p w:rsidR="003E3332" w:rsidRPr="00737199" w:rsidRDefault="003E3332" w:rsidP="00C1517B">
            <w:pPr>
              <w:autoSpaceDE w:val="0"/>
              <w:autoSpaceDN w:val="0"/>
              <w:jc w:val="center"/>
              <w:rPr>
                <w:rFonts w:ascii="Times New Roman" w:hAnsi="Times New Roman" w:cs="Times New Roman"/>
                <w:b/>
                <w:lang w:eastAsia="en-US"/>
              </w:rPr>
            </w:pPr>
          </w:p>
        </w:tc>
        <w:tc>
          <w:tcPr>
            <w:tcW w:w="4536" w:type="dxa"/>
            <w:gridSpan w:val="5"/>
            <w:tcBorders>
              <w:top w:val="single" w:sz="4" w:space="0" w:color="auto"/>
              <w:left w:val="single" w:sz="4" w:space="0" w:color="auto"/>
              <w:bottom w:val="single" w:sz="4" w:space="0" w:color="auto"/>
              <w:right w:val="single" w:sz="4" w:space="0" w:color="auto"/>
            </w:tcBorders>
          </w:tcPr>
          <w:p w:rsidR="003E3332" w:rsidRPr="00737199" w:rsidRDefault="003E3332" w:rsidP="00C1517B">
            <w:pPr>
              <w:autoSpaceDE w:val="0"/>
              <w:autoSpaceDN w:val="0"/>
              <w:jc w:val="center"/>
              <w:rPr>
                <w:rFonts w:ascii="Times New Roman" w:hAnsi="Times New Roman" w:cs="Times New Roman"/>
                <w:b/>
                <w:lang w:eastAsia="en-US"/>
              </w:rPr>
            </w:pPr>
          </w:p>
        </w:tc>
        <w:tc>
          <w:tcPr>
            <w:tcW w:w="567" w:type="dxa"/>
            <w:tcBorders>
              <w:top w:val="single" w:sz="4" w:space="0" w:color="auto"/>
              <w:left w:val="single" w:sz="4" w:space="0" w:color="auto"/>
              <w:bottom w:val="single" w:sz="4" w:space="0" w:color="auto"/>
              <w:right w:val="single" w:sz="4" w:space="0" w:color="auto"/>
            </w:tcBorders>
            <w:hideMark/>
          </w:tcPr>
          <w:p w:rsidR="003E3332" w:rsidRPr="00737199" w:rsidRDefault="003E3332" w:rsidP="00C1517B">
            <w:pPr>
              <w:autoSpaceDE w:val="0"/>
              <w:autoSpaceDN w:val="0"/>
              <w:jc w:val="center"/>
              <w:rPr>
                <w:rFonts w:ascii="Times New Roman" w:hAnsi="Times New Roman" w:cs="Times New Roman"/>
                <w:b/>
              </w:rPr>
            </w:pPr>
            <w:r w:rsidRPr="00737199">
              <w:rPr>
                <w:rFonts w:ascii="Times New Roman" w:hAnsi="Times New Roman" w:cs="Times New Roman"/>
                <w:b/>
              </w:rPr>
              <w:t>40</w:t>
            </w:r>
          </w:p>
        </w:tc>
      </w:tr>
    </w:tbl>
    <w:p w:rsidR="00997228" w:rsidRDefault="00997228" w:rsidP="00B56C83">
      <w:pPr>
        <w:jc w:val="center"/>
        <w:rPr>
          <w:rFonts w:ascii="Times New Roman" w:hAnsi="Times New Roman" w:cs="Times New Roman"/>
          <w:b/>
        </w:rPr>
      </w:pPr>
    </w:p>
    <w:p w:rsidR="00B56C83" w:rsidRPr="00737199" w:rsidRDefault="00B56C83" w:rsidP="00B56C83">
      <w:pPr>
        <w:jc w:val="center"/>
        <w:rPr>
          <w:rFonts w:ascii="Times New Roman" w:hAnsi="Times New Roman" w:cs="Times New Roman"/>
          <w:b/>
        </w:rPr>
      </w:pPr>
      <w:r w:rsidRPr="00737199">
        <w:rPr>
          <w:rFonts w:ascii="Times New Roman" w:hAnsi="Times New Roman" w:cs="Times New Roman"/>
          <w:b/>
        </w:rPr>
        <w:t>Шкала оцінювання ЗНУ: національна та ECTS</w:t>
      </w:r>
    </w:p>
    <w:tbl>
      <w:tblPr>
        <w:tblW w:w="0" w:type="auto"/>
        <w:jc w:val="center"/>
        <w:tblLayout w:type="fixed"/>
        <w:tblLook w:val="0000" w:firstRow="0" w:lastRow="0" w:firstColumn="0" w:lastColumn="0" w:noHBand="0" w:noVBand="0"/>
      </w:tblPr>
      <w:tblGrid>
        <w:gridCol w:w="1500"/>
        <w:gridCol w:w="4510"/>
        <w:gridCol w:w="2126"/>
        <w:gridCol w:w="1873"/>
      </w:tblGrid>
      <w:tr w:rsidR="00B56C83" w:rsidRPr="00737199" w:rsidTr="00A66DCD">
        <w:trPr>
          <w:cantSplit/>
          <w:trHeight w:val="205"/>
          <w:jc w:val="center"/>
        </w:trPr>
        <w:tc>
          <w:tcPr>
            <w:tcW w:w="150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56C83" w:rsidRPr="00737199" w:rsidRDefault="00B56C83" w:rsidP="00A66DCD">
            <w:pPr>
              <w:pStyle w:val="2"/>
              <w:spacing w:before="0" w:line="220" w:lineRule="auto"/>
              <w:jc w:val="center"/>
              <w:rPr>
                <w:rFonts w:ascii="Times New Roman" w:hAnsi="Times New Roman" w:cs="Times New Roman"/>
                <w:color w:val="auto"/>
                <w:sz w:val="24"/>
                <w:szCs w:val="24"/>
                <w:lang w:val="uk-UA"/>
              </w:rPr>
            </w:pPr>
            <w:r w:rsidRPr="00737199">
              <w:rPr>
                <w:rFonts w:ascii="Times New Roman" w:hAnsi="Times New Roman" w:cs="Times New Roman"/>
                <w:caps/>
                <w:color w:val="auto"/>
                <w:sz w:val="24"/>
                <w:szCs w:val="24"/>
                <w:lang w:val="uk-UA"/>
              </w:rPr>
              <w:t>З</w:t>
            </w:r>
            <w:r w:rsidRPr="00737199">
              <w:rPr>
                <w:rFonts w:ascii="Times New Roman" w:hAnsi="Times New Roman" w:cs="Times New Roman"/>
                <w:color w:val="auto"/>
                <w:sz w:val="24"/>
                <w:szCs w:val="24"/>
                <w:lang w:val="uk-UA"/>
              </w:rPr>
              <w:t>а шкалою</w:t>
            </w:r>
          </w:p>
          <w:p w:rsidR="00B56C83" w:rsidRPr="00737199" w:rsidRDefault="00B56C83" w:rsidP="00A66DCD">
            <w:pPr>
              <w:pStyle w:val="6"/>
              <w:spacing w:before="0" w:line="220" w:lineRule="auto"/>
              <w:jc w:val="center"/>
              <w:rPr>
                <w:rFonts w:ascii="Times New Roman" w:hAnsi="Times New Roman" w:cs="Times New Roman"/>
                <w:b/>
                <w:i w:val="0"/>
                <w:color w:val="auto"/>
                <w:szCs w:val="24"/>
              </w:rPr>
            </w:pPr>
            <w:r w:rsidRPr="00737199">
              <w:rPr>
                <w:rFonts w:ascii="Times New Roman" w:hAnsi="Times New Roman" w:cs="Times New Roman"/>
                <w:b/>
                <w:i w:val="0"/>
                <w:color w:val="auto"/>
                <w:szCs w:val="24"/>
              </w:rPr>
              <w:t>ECTS</w:t>
            </w:r>
          </w:p>
        </w:tc>
        <w:tc>
          <w:tcPr>
            <w:tcW w:w="451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B56C83" w:rsidRPr="00737199" w:rsidRDefault="00B56C83" w:rsidP="00A66DCD">
            <w:pPr>
              <w:pStyle w:val="5"/>
              <w:spacing w:before="0" w:line="220" w:lineRule="auto"/>
              <w:ind w:right="-108"/>
              <w:jc w:val="center"/>
              <w:rPr>
                <w:rFonts w:ascii="Times New Roman" w:hAnsi="Times New Roman" w:cs="Times New Roman"/>
                <w:b/>
                <w:color w:val="auto"/>
                <w:szCs w:val="24"/>
              </w:rPr>
            </w:pPr>
            <w:r w:rsidRPr="00737199">
              <w:rPr>
                <w:rFonts w:ascii="Times New Roman" w:hAnsi="Times New Roman" w:cs="Times New Roman"/>
                <w:b/>
                <w:color w:val="auto"/>
                <w:szCs w:val="24"/>
              </w:rPr>
              <w:t>За шкалою університету</w:t>
            </w:r>
          </w:p>
        </w:tc>
        <w:tc>
          <w:tcPr>
            <w:tcW w:w="3999" w:type="dxa"/>
            <w:gridSpan w:val="2"/>
            <w:tcBorders>
              <w:top w:val="single" w:sz="4" w:space="0" w:color="000000"/>
              <w:left w:val="single" w:sz="4" w:space="0" w:color="000000"/>
              <w:bottom w:val="single" w:sz="4" w:space="0" w:color="000000"/>
              <w:right w:val="single" w:sz="4" w:space="0" w:color="000000"/>
            </w:tcBorders>
            <w:shd w:val="clear" w:color="auto" w:fill="auto"/>
          </w:tcPr>
          <w:p w:rsidR="00B56C83" w:rsidRPr="00737199" w:rsidRDefault="00B56C83" w:rsidP="00A66DCD">
            <w:pPr>
              <w:pStyle w:val="3"/>
              <w:tabs>
                <w:tab w:val="left" w:pos="0"/>
              </w:tabs>
              <w:spacing w:before="0" w:line="220" w:lineRule="auto"/>
              <w:jc w:val="center"/>
              <w:rPr>
                <w:rFonts w:ascii="Times New Roman" w:hAnsi="Times New Roman" w:cs="Times New Roman"/>
                <w:color w:val="auto"/>
                <w:szCs w:val="24"/>
              </w:rPr>
            </w:pPr>
            <w:r w:rsidRPr="00737199">
              <w:rPr>
                <w:rFonts w:ascii="Times New Roman" w:hAnsi="Times New Roman" w:cs="Times New Roman"/>
                <w:color w:val="auto"/>
                <w:szCs w:val="24"/>
              </w:rPr>
              <w:t>За національною шкалою</w:t>
            </w:r>
          </w:p>
        </w:tc>
      </w:tr>
      <w:tr w:rsidR="00B56C83" w:rsidRPr="00737199" w:rsidTr="00A66DCD">
        <w:trPr>
          <w:cantSplit/>
          <w:trHeight w:val="58"/>
          <w:jc w:val="center"/>
        </w:trPr>
        <w:tc>
          <w:tcPr>
            <w:tcW w:w="1500" w:type="dxa"/>
            <w:vMerge/>
            <w:tcBorders>
              <w:top w:val="single" w:sz="4" w:space="0" w:color="000000"/>
              <w:left w:val="single" w:sz="4" w:space="0" w:color="000000"/>
              <w:bottom w:val="single" w:sz="4" w:space="0" w:color="000000"/>
              <w:right w:val="single" w:sz="4" w:space="0" w:color="000000"/>
            </w:tcBorders>
            <w:shd w:val="clear" w:color="auto" w:fill="auto"/>
          </w:tcPr>
          <w:p w:rsidR="00B56C83" w:rsidRPr="00737199" w:rsidRDefault="00B56C83" w:rsidP="00A66DCD">
            <w:pPr>
              <w:pStyle w:val="2"/>
              <w:snapToGrid w:val="0"/>
              <w:spacing w:before="0" w:line="220" w:lineRule="auto"/>
              <w:rPr>
                <w:rFonts w:ascii="Times New Roman" w:hAnsi="Times New Roman" w:cs="Times New Roman"/>
                <w:color w:val="auto"/>
                <w:sz w:val="24"/>
                <w:szCs w:val="24"/>
                <w:lang w:val="uk-UA"/>
              </w:rPr>
            </w:pPr>
          </w:p>
        </w:tc>
        <w:tc>
          <w:tcPr>
            <w:tcW w:w="4510" w:type="dxa"/>
            <w:vMerge/>
            <w:tcBorders>
              <w:top w:val="single" w:sz="4" w:space="0" w:color="000000"/>
              <w:left w:val="single" w:sz="4" w:space="0" w:color="000000"/>
              <w:bottom w:val="single" w:sz="4" w:space="0" w:color="000000"/>
              <w:right w:val="single" w:sz="4" w:space="0" w:color="000000"/>
            </w:tcBorders>
            <w:shd w:val="clear" w:color="auto" w:fill="auto"/>
          </w:tcPr>
          <w:p w:rsidR="00B56C83" w:rsidRPr="00737199" w:rsidRDefault="00B56C83" w:rsidP="00A66DCD">
            <w:pPr>
              <w:pStyle w:val="5"/>
              <w:snapToGrid w:val="0"/>
              <w:spacing w:before="0" w:line="220" w:lineRule="auto"/>
              <w:rPr>
                <w:rFonts w:ascii="Times New Roman" w:hAnsi="Times New Roman" w:cs="Times New Roman"/>
                <w:color w:val="auto"/>
                <w:szCs w:val="24"/>
              </w:rPr>
            </w:pP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rsidR="00B56C83" w:rsidRPr="00737199" w:rsidRDefault="00B56C83" w:rsidP="00A66DCD">
            <w:pPr>
              <w:pStyle w:val="3"/>
              <w:spacing w:before="0" w:line="220" w:lineRule="auto"/>
              <w:jc w:val="center"/>
              <w:rPr>
                <w:rFonts w:ascii="Times New Roman" w:hAnsi="Times New Roman" w:cs="Times New Roman"/>
                <w:color w:val="auto"/>
                <w:szCs w:val="24"/>
              </w:rPr>
            </w:pPr>
            <w:r w:rsidRPr="00737199">
              <w:rPr>
                <w:rFonts w:ascii="Times New Roman" w:hAnsi="Times New Roman" w:cs="Times New Roman"/>
                <w:color w:val="auto"/>
                <w:szCs w:val="24"/>
              </w:rPr>
              <w:t>Екзамен</w:t>
            </w:r>
          </w:p>
        </w:tc>
        <w:tc>
          <w:tcPr>
            <w:tcW w:w="1873" w:type="dxa"/>
            <w:tcBorders>
              <w:top w:val="single" w:sz="4" w:space="0" w:color="000000"/>
              <w:left w:val="single" w:sz="4" w:space="0" w:color="000000"/>
              <w:bottom w:val="single" w:sz="4" w:space="0" w:color="000000"/>
              <w:right w:val="single" w:sz="4" w:space="0" w:color="000000"/>
            </w:tcBorders>
            <w:shd w:val="clear" w:color="auto" w:fill="auto"/>
          </w:tcPr>
          <w:p w:rsidR="00B56C83" w:rsidRPr="00737199" w:rsidRDefault="00B56C83" w:rsidP="00A66DCD">
            <w:pPr>
              <w:pStyle w:val="3"/>
              <w:spacing w:before="0" w:line="220" w:lineRule="auto"/>
              <w:jc w:val="center"/>
              <w:rPr>
                <w:rFonts w:ascii="Times New Roman" w:hAnsi="Times New Roman" w:cs="Times New Roman"/>
                <w:color w:val="auto"/>
                <w:szCs w:val="24"/>
              </w:rPr>
            </w:pPr>
            <w:r w:rsidRPr="00737199">
              <w:rPr>
                <w:rFonts w:ascii="Times New Roman" w:hAnsi="Times New Roman" w:cs="Times New Roman"/>
                <w:color w:val="auto"/>
                <w:szCs w:val="24"/>
              </w:rPr>
              <w:t>Залік</w:t>
            </w:r>
          </w:p>
        </w:tc>
      </w:tr>
      <w:tr w:rsidR="00B56C83" w:rsidRPr="00737199" w:rsidTr="00A66DCD">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68"/>
              <w:jc w:val="center"/>
              <w:rPr>
                <w:rFonts w:ascii="Times New Roman" w:hAnsi="Times New Roman" w:cs="Times New Roman"/>
              </w:rPr>
            </w:pPr>
            <w:r w:rsidRPr="00737199">
              <w:rPr>
                <w:rFonts w:ascii="Times New Roman" w:hAnsi="Times New Roman" w:cs="Times New Roman"/>
                <w:spacing w:val="-2"/>
              </w:rPr>
              <w:t>A</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223"/>
              <w:jc w:val="center"/>
              <w:rPr>
                <w:rFonts w:ascii="Times New Roman" w:hAnsi="Times New Roman" w:cs="Times New Roman"/>
              </w:rPr>
            </w:pPr>
            <w:r w:rsidRPr="00737199">
              <w:rPr>
                <w:rFonts w:ascii="Times New Roman" w:hAnsi="Times New Roman" w:cs="Times New Roman"/>
                <w:spacing w:val="-2"/>
              </w:rPr>
              <w:t>90 – 100 (відмінно)</w:t>
            </w:r>
          </w:p>
        </w:tc>
        <w:tc>
          <w:tcPr>
            <w:tcW w:w="21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pStyle w:val="4"/>
              <w:spacing w:before="0" w:line="220" w:lineRule="auto"/>
              <w:jc w:val="center"/>
              <w:rPr>
                <w:rFonts w:ascii="Times New Roman" w:hAnsi="Times New Roman" w:cs="Times New Roman"/>
                <w:b w:val="0"/>
                <w:color w:val="auto"/>
                <w:szCs w:val="24"/>
              </w:rPr>
            </w:pPr>
            <w:r w:rsidRPr="00737199">
              <w:rPr>
                <w:rFonts w:ascii="Times New Roman" w:hAnsi="Times New Roman" w:cs="Times New Roman"/>
                <w:b w:val="0"/>
                <w:i w:val="0"/>
                <w:color w:val="auto"/>
                <w:szCs w:val="24"/>
              </w:rPr>
              <w:t>5 (відмінно)</w:t>
            </w:r>
          </w:p>
        </w:tc>
        <w:tc>
          <w:tcPr>
            <w:tcW w:w="18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pStyle w:val="4"/>
              <w:spacing w:before="0" w:line="220" w:lineRule="auto"/>
              <w:jc w:val="center"/>
              <w:rPr>
                <w:rFonts w:ascii="Times New Roman" w:hAnsi="Times New Roman" w:cs="Times New Roman"/>
                <w:b w:val="0"/>
                <w:color w:val="auto"/>
                <w:szCs w:val="24"/>
              </w:rPr>
            </w:pPr>
            <w:r w:rsidRPr="00737199">
              <w:rPr>
                <w:rFonts w:ascii="Times New Roman" w:hAnsi="Times New Roman" w:cs="Times New Roman"/>
                <w:b w:val="0"/>
                <w:i w:val="0"/>
                <w:color w:val="auto"/>
                <w:szCs w:val="24"/>
              </w:rPr>
              <w:t>Зараховано</w:t>
            </w:r>
          </w:p>
        </w:tc>
      </w:tr>
      <w:tr w:rsidR="00B56C83" w:rsidRPr="00737199" w:rsidTr="00A66DCD">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68"/>
              <w:jc w:val="center"/>
              <w:rPr>
                <w:rFonts w:ascii="Times New Roman" w:hAnsi="Times New Roman" w:cs="Times New Roman"/>
              </w:rPr>
            </w:pPr>
            <w:r w:rsidRPr="00737199">
              <w:rPr>
                <w:rFonts w:ascii="Times New Roman" w:hAnsi="Times New Roman" w:cs="Times New Roman"/>
                <w:spacing w:val="-2"/>
              </w:rPr>
              <w:t>B</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223"/>
              <w:jc w:val="center"/>
              <w:rPr>
                <w:rFonts w:ascii="Times New Roman" w:hAnsi="Times New Roman" w:cs="Times New Roman"/>
              </w:rPr>
            </w:pPr>
            <w:r w:rsidRPr="00737199">
              <w:rPr>
                <w:rFonts w:ascii="Times New Roman" w:hAnsi="Times New Roman" w:cs="Times New Roman"/>
                <w:spacing w:val="-2"/>
              </w:rPr>
              <w:t>85 – 89 (дуже добре)</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54"/>
              <w:jc w:val="center"/>
              <w:rPr>
                <w:rFonts w:ascii="Times New Roman" w:hAnsi="Times New Roman" w:cs="Times New Roman"/>
              </w:rPr>
            </w:pPr>
            <w:r w:rsidRPr="00737199">
              <w:rPr>
                <w:rFonts w:ascii="Times New Roman" w:hAnsi="Times New Roman" w:cs="Times New Roman"/>
                <w:spacing w:val="-2"/>
              </w:rPr>
              <w:t>4 (добре)</w:t>
            </w: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napToGrid w:val="0"/>
              <w:spacing w:line="220" w:lineRule="auto"/>
              <w:ind w:right="-54"/>
              <w:jc w:val="center"/>
              <w:rPr>
                <w:rFonts w:ascii="Times New Roman" w:hAnsi="Times New Roman" w:cs="Times New Roman"/>
                <w:spacing w:val="-2"/>
              </w:rPr>
            </w:pPr>
          </w:p>
        </w:tc>
      </w:tr>
      <w:tr w:rsidR="00B56C83" w:rsidRPr="00737199" w:rsidTr="00A66DCD">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68"/>
              <w:jc w:val="center"/>
              <w:rPr>
                <w:rFonts w:ascii="Times New Roman" w:hAnsi="Times New Roman" w:cs="Times New Roman"/>
              </w:rPr>
            </w:pPr>
            <w:r w:rsidRPr="00737199">
              <w:rPr>
                <w:rFonts w:ascii="Times New Roman" w:hAnsi="Times New Roman" w:cs="Times New Roman"/>
                <w:spacing w:val="-2"/>
              </w:rPr>
              <w:t>C</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223"/>
              <w:jc w:val="center"/>
              <w:rPr>
                <w:rFonts w:ascii="Times New Roman" w:hAnsi="Times New Roman" w:cs="Times New Roman"/>
              </w:rPr>
            </w:pPr>
            <w:r w:rsidRPr="00737199">
              <w:rPr>
                <w:rFonts w:ascii="Times New Roman" w:hAnsi="Times New Roman" w:cs="Times New Roman"/>
                <w:spacing w:val="-2"/>
              </w:rPr>
              <w:t>75 – 84 (добре)</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napToGrid w:val="0"/>
              <w:spacing w:line="220" w:lineRule="auto"/>
              <w:ind w:right="-54"/>
              <w:jc w:val="center"/>
              <w:rPr>
                <w:rFonts w:ascii="Times New Roman" w:hAnsi="Times New Roman" w:cs="Times New Roman"/>
                <w:spacing w:val="-2"/>
              </w:rPr>
            </w:pP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napToGrid w:val="0"/>
              <w:spacing w:line="220" w:lineRule="auto"/>
              <w:ind w:right="-54"/>
              <w:jc w:val="center"/>
              <w:rPr>
                <w:rFonts w:ascii="Times New Roman" w:hAnsi="Times New Roman" w:cs="Times New Roman"/>
                <w:spacing w:val="-2"/>
              </w:rPr>
            </w:pPr>
          </w:p>
        </w:tc>
      </w:tr>
      <w:tr w:rsidR="00B56C83" w:rsidRPr="00737199" w:rsidTr="00A66DCD">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68"/>
              <w:jc w:val="center"/>
              <w:rPr>
                <w:rFonts w:ascii="Times New Roman" w:hAnsi="Times New Roman" w:cs="Times New Roman"/>
              </w:rPr>
            </w:pPr>
            <w:r w:rsidRPr="00737199">
              <w:rPr>
                <w:rFonts w:ascii="Times New Roman" w:hAnsi="Times New Roman" w:cs="Times New Roman"/>
                <w:spacing w:val="-2"/>
              </w:rPr>
              <w:t>D</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223"/>
              <w:jc w:val="center"/>
              <w:rPr>
                <w:rFonts w:ascii="Times New Roman" w:hAnsi="Times New Roman" w:cs="Times New Roman"/>
              </w:rPr>
            </w:pPr>
            <w:r w:rsidRPr="00737199">
              <w:rPr>
                <w:rFonts w:ascii="Times New Roman" w:hAnsi="Times New Roman" w:cs="Times New Roman"/>
                <w:spacing w:val="-2"/>
              </w:rPr>
              <w:t xml:space="preserve">70 – 74 (задовільно) </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54"/>
              <w:jc w:val="center"/>
              <w:rPr>
                <w:rFonts w:ascii="Times New Roman" w:hAnsi="Times New Roman" w:cs="Times New Roman"/>
              </w:rPr>
            </w:pPr>
            <w:r w:rsidRPr="00737199">
              <w:rPr>
                <w:rFonts w:ascii="Times New Roman" w:hAnsi="Times New Roman" w:cs="Times New Roman"/>
                <w:spacing w:val="-2"/>
              </w:rPr>
              <w:t>3 (задовільно)</w:t>
            </w: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napToGrid w:val="0"/>
              <w:spacing w:line="220" w:lineRule="auto"/>
              <w:ind w:right="-54"/>
              <w:jc w:val="center"/>
              <w:rPr>
                <w:rFonts w:ascii="Times New Roman" w:hAnsi="Times New Roman" w:cs="Times New Roman"/>
                <w:spacing w:val="-2"/>
              </w:rPr>
            </w:pPr>
          </w:p>
        </w:tc>
      </w:tr>
      <w:tr w:rsidR="00B56C83" w:rsidRPr="00737199" w:rsidTr="00A66DCD">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68"/>
              <w:jc w:val="center"/>
              <w:rPr>
                <w:rFonts w:ascii="Times New Roman" w:hAnsi="Times New Roman" w:cs="Times New Roman"/>
              </w:rPr>
            </w:pPr>
            <w:r w:rsidRPr="00737199">
              <w:rPr>
                <w:rFonts w:ascii="Times New Roman" w:hAnsi="Times New Roman" w:cs="Times New Roman"/>
                <w:spacing w:val="-2"/>
              </w:rPr>
              <w:t>E</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223"/>
              <w:jc w:val="center"/>
              <w:rPr>
                <w:rFonts w:ascii="Times New Roman" w:hAnsi="Times New Roman" w:cs="Times New Roman"/>
              </w:rPr>
            </w:pPr>
            <w:r w:rsidRPr="00737199">
              <w:rPr>
                <w:rFonts w:ascii="Times New Roman" w:hAnsi="Times New Roman" w:cs="Times New Roman"/>
                <w:spacing w:val="-2"/>
              </w:rPr>
              <w:t>60 – 69 (достатньо)</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napToGrid w:val="0"/>
              <w:spacing w:line="220" w:lineRule="auto"/>
              <w:ind w:right="-54"/>
              <w:jc w:val="center"/>
              <w:rPr>
                <w:rFonts w:ascii="Times New Roman" w:hAnsi="Times New Roman" w:cs="Times New Roman"/>
                <w:spacing w:val="-2"/>
              </w:rPr>
            </w:pP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napToGrid w:val="0"/>
              <w:spacing w:line="220" w:lineRule="auto"/>
              <w:ind w:right="-54"/>
              <w:jc w:val="center"/>
              <w:rPr>
                <w:rFonts w:ascii="Times New Roman" w:hAnsi="Times New Roman" w:cs="Times New Roman"/>
                <w:spacing w:val="-2"/>
              </w:rPr>
            </w:pPr>
          </w:p>
        </w:tc>
      </w:tr>
      <w:tr w:rsidR="00B56C83" w:rsidRPr="00737199" w:rsidTr="00A66DCD">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68"/>
              <w:jc w:val="center"/>
              <w:rPr>
                <w:rFonts w:ascii="Times New Roman" w:hAnsi="Times New Roman" w:cs="Times New Roman"/>
              </w:rPr>
            </w:pPr>
            <w:r w:rsidRPr="00737199">
              <w:rPr>
                <w:rFonts w:ascii="Times New Roman" w:hAnsi="Times New Roman" w:cs="Times New Roman"/>
                <w:spacing w:val="-2"/>
              </w:rPr>
              <w:t>FX</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223"/>
              <w:jc w:val="center"/>
              <w:rPr>
                <w:rFonts w:ascii="Times New Roman" w:hAnsi="Times New Roman" w:cs="Times New Roman"/>
              </w:rPr>
            </w:pPr>
            <w:r w:rsidRPr="00737199">
              <w:rPr>
                <w:rFonts w:ascii="Times New Roman" w:hAnsi="Times New Roman" w:cs="Times New Roman"/>
                <w:spacing w:val="-2"/>
              </w:rPr>
              <w:t>35 – 59 (незадовільно – з можливістю повторного складання)</w:t>
            </w:r>
          </w:p>
        </w:tc>
        <w:tc>
          <w:tcPr>
            <w:tcW w:w="2126"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54"/>
              <w:jc w:val="center"/>
              <w:rPr>
                <w:rFonts w:ascii="Times New Roman" w:hAnsi="Times New Roman" w:cs="Times New Roman"/>
              </w:rPr>
            </w:pPr>
            <w:r w:rsidRPr="00737199">
              <w:rPr>
                <w:rFonts w:ascii="Times New Roman" w:hAnsi="Times New Roman" w:cs="Times New Roman"/>
                <w:spacing w:val="-2"/>
              </w:rPr>
              <w:t>2 (незадовільно)</w:t>
            </w:r>
          </w:p>
        </w:tc>
        <w:tc>
          <w:tcPr>
            <w:tcW w:w="1873"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54"/>
              <w:rPr>
                <w:rFonts w:ascii="Times New Roman" w:hAnsi="Times New Roman" w:cs="Times New Roman"/>
              </w:rPr>
            </w:pPr>
            <w:r w:rsidRPr="00737199">
              <w:rPr>
                <w:rFonts w:ascii="Times New Roman" w:hAnsi="Times New Roman" w:cs="Times New Roman"/>
                <w:spacing w:val="-2"/>
              </w:rPr>
              <w:t>Не зараховано</w:t>
            </w:r>
          </w:p>
        </w:tc>
      </w:tr>
      <w:tr w:rsidR="00B56C83" w:rsidRPr="00737199" w:rsidTr="00A66DCD">
        <w:trPr>
          <w:cantSplit/>
          <w:jc w:val="center"/>
        </w:trPr>
        <w:tc>
          <w:tcPr>
            <w:tcW w:w="15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68"/>
              <w:jc w:val="center"/>
              <w:rPr>
                <w:rFonts w:ascii="Times New Roman" w:hAnsi="Times New Roman" w:cs="Times New Roman"/>
              </w:rPr>
            </w:pPr>
            <w:r w:rsidRPr="00737199">
              <w:rPr>
                <w:rFonts w:ascii="Times New Roman" w:hAnsi="Times New Roman" w:cs="Times New Roman"/>
                <w:spacing w:val="-2"/>
              </w:rPr>
              <w:t>F</w:t>
            </w:r>
          </w:p>
        </w:tc>
        <w:tc>
          <w:tcPr>
            <w:tcW w:w="45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pacing w:line="220" w:lineRule="auto"/>
              <w:ind w:right="223"/>
              <w:jc w:val="center"/>
              <w:rPr>
                <w:rFonts w:ascii="Times New Roman" w:hAnsi="Times New Roman" w:cs="Times New Roman"/>
              </w:rPr>
            </w:pPr>
            <w:r w:rsidRPr="00737199">
              <w:rPr>
                <w:rFonts w:ascii="Times New Roman" w:hAnsi="Times New Roman" w:cs="Times New Roman"/>
                <w:spacing w:val="-2"/>
              </w:rPr>
              <w:t>1 – 34 (незадовільно – з обов’язковим повторним курсом)</w:t>
            </w:r>
          </w:p>
        </w:tc>
        <w:tc>
          <w:tcPr>
            <w:tcW w:w="2126"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napToGrid w:val="0"/>
              <w:spacing w:line="220" w:lineRule="auto"/>
              <w:ind w:right="-54"/>
              <w:jc w:val="center"/>
              <w:rPr>
                <w:rFonts w:ascii="Times New Roman" w:hAnsi="Times New Roman" w:cs="Times New Roman"/>
                <w:spacing w:val="-2"/>
              </w:rPr>
            </w:pPr>
          </w:p>
        </w:tc>
        <w:tc>
          <w:tcPr>
            <w:tcW w:w="1873"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B56C83" w:rsidRPr="00737199" w:rsidRDefault="00B56C83" w:rsidP="00A66DCD">
            <w:pPr>
              <w:snapToGrid w:val="0"/>
              <w:spacing w:line="220" w:lineRule="auto"/>
              <w:ind w:right="-54"/>
              <w:jc w:val="center"/>
              <w:rPr>
                <w:rFonts w:ascii="Times New Roman" w:hAnsi="Times New Roman" w:cs="Times New Roman"/>
                <w:spacing w:val="-2"/>
              </w:rPr>
            </w:pPr>
          </w:p>
        </w:tc>
      </w:tr>
    </w:tbl>
    <w:p w:rsidR="00D73D74" w:rsidRPr="00737199" w:rsidRDefault="00D73D74" w:rsidP="00B56C83">
      <w:pPr>
        <w:shd w:val="clear" w:color="auto" w:fill="FFFFFF"/>
        <w:jc w:val="center"/>
        <w:rPr>
          <w:rFonts w:ascii="Times New Roman" w:hAnsi="Times New Roman" w:cs="Times New Roman"/>
          <w:b/>
          <w:sz w:val="28"/>
          <w:szCs w:val="28"/>
        </w:rPr>
      </w:pPr>
    </w:p>
    <w:p w:rsidR="00B56C83" w:rsidRPr="00772E47" w:rsidRDefault="00B56C83" w:rsidP="00D84464">
      <w:pPr>
        <w:shd w:val="clear" w:color="auto" w:fill="FFFFFF"/>
        <w:tabs>
          <w:tab w:val="left" w:pos="284"/>
        </w:tabs>
        <w:jc w:val="center"/>
        <w:rPr>
          <w:rFonts w:ascii="Times New Roman" w:hAnsi="Times New Roman" w:cs="Times New Roman"/>
          <w:b/>
        </w:rPr>
      </w:pPr>
      <w:r w:rsidRPr="00772E47">
        <w:rPr>
          <w:rFonts w:ascii="Times New Roman" w:hAnsi="Times New Roman" w:cs="Times New Roman"/>
          <w:b/>
        </w:rPr>
        <w:t xml:space="preserve">6.   Основні навчальні ресурси </w:t>
      </w:r>
    </w:p>
    <w:p w:rsidR="00030902" w:rsidRDefault="00030902" w:rsidP="003317D4">
      <w:pPr>
        <w:tabs>
          <w:tab w:val="left" w:pos="284"/>
        </w:tabs>
        <w:ind w:left="709" w:hanging="425"/>
        <w:rPr>
          <w:rFonts w:ascii="Times New Roman" w:hAnsi="Times New Roman" w:cs="Times New Roman"/>
          <w:b/>
          <w:bCs/>
        </w:rPr>
      </w:pPr>
      <w:r w:rsidRPr="00772E47">
        <w:rPr>
          <w:rFonts w:ascii="Times New Roman" w:hAnsi="Times New Roman" w:cs="Times New Roman"/>
          <w:b/>
          <w:bCs/>
        </w:rPr>
        <w:t xml:space="preserve">ОСНОВНІ ДЖЕРЕЛА </w:t>
      </w:r>
      <w:r w:rsidR="00F209A4" w:rsidRPr="00772E47">
        <w:rPr>
          <w:rFonts w:ascii="Times New Roman" w:hAnsi="Times New Roman" w:cs="Times New Roman"/>
          <w:b/>
          <w:bCs/>
        </w:rPr>
        <w:t>:</w:t>
      </w:r>
    </w:p>
    <w:p w:rsidR="00021CB9" w:rsidRPr="00C50111" w:rsidRDefault="00021CB9" w:rsidP="00021CB9">
      <w:pPr>
        <w:pStyle w:val="af0"/>
        <w:widowControl/>
        <w:numPr>
          <w:ilvl w:val="0"/>
          <w:numId w:val="15"/>
        </w:numPr>
        <w:suppressAutoHyphens w:val="0"/>
        <w:spacing w:after="160" w:line="259" w:lineRule="auto"/>
        <w:jc w:val="both"/>
      </w:pPr>
      <w:r w:rsidRPr="00C50111">
        <w:t xml:space="preserve">Європейська конвенція про захист прав людини і основоположних свобод від 04.11.1950 р. та додаткові протоколи, </w:t>
      </w:r>
      <w:proofErr w:type="spellStart"/>
      <w:r w:rsidRPr="00C50111">
        <w:t>рат</w:t>
      </w:r>
      <w:proofErr w:type="spellEnd"/>
      <w:r w:rsidRPr="00C50111">
        <w:t>. Законом України від 17.07.1997 р. (зміни в назві конвенції згідно Закону України від 09.02.2006р.)</w:t>
      </w:r>
      <w:r w:rsidRPr="00021CB9">
        <w:t xml:space="preserve">. </w:t>
      </w:r>
      <w:r w:rsidRPr="00021CB9">
        <w:rPr>
          <w:i/>
        </w:rPr>
        <w:t>Офіційний вісник України</w:t>
      </w:r>
      <w:r w:rsidRPr="00C50111">
        <w:t xml:space="preserve">. 2006. №32. Ст. 2371. </w:t>
      </w:r>
    </w:p>
    <w:p w:rsidR="00021CB9" w:rsidRPr="00021CB9" w:rsidRDefault="00021CB9" w:rsidP="00021CB9">
      <w:pPr>
        <w:pStyle w:val="af0"/>
        <w:widowControl/>
        <w:numPr>
          <w:ilvl w:val="0"/>
          <w:numId w:val="15"/>
        </w:numPr>
        <w:suppressAutoHyphens w:val="0"/>
        <w:spacing w:after="160" w:line="259" w:lineRule="auto"/>
        <w:jc w:val="both"/>
      </w:pPr>
      <w:r w:rsidRPr="00C50111">
        <w:lastRenderedPageBreak/>
        <w:t>Загальн</w:t>
      </w:r>
      <w:r>
        <w:t>а</w:t>
      </w:r>
      <w:r w:rsidRPr="00C50111">
        <w:t xml:space="preserve"> деклараці</w:t>
      </w:r>
      <w:r>
        <w:t>я</w:t>
      </w:r>
      <w:r w:rsidRPr="00C50111">
        <w:t xml:space="preserve"> прав людини 1948 р. URL: </w:t>
      </w:r>
      <w:proofErr w:type="spellStart"/>
      <w:r w:rsidRPr="00C50111">
        <w:t>zakon.rada.gov.ua</w:t>
      </w:r>
      <w:proofErr w:type="spellEnd"/>
      <w:r w:rsidRPr="00C50111">
        <w:t>/</w:t>
      </w:r>
      <w:proofErr w:type="spellStart"/>
      <w:r w:rsidRPr="00C50111">
        <w:t>laws</w:t>
      </w:r>
      <w:proofErr w:type="spellEnd"/>
      <w:r w:rsidRPr="00C50111">
        <w:t>/</w:t>
      </w:r>
      <w:proofErr w:type="spellStart"/>
      <w:r w:rsidRPr="00C50111">
        <w:t>show</w:t>
      </w:r>
      <w:proofErr w:type="spellEnd"/>
      <w:r w:rsidRPr="00C50111">
        <w:t>/995_015</w:t>
      </w:r>
      <w:r w:rsidRPr="00021CB9">
        <w:t>.</w:t>
      </w:r>
    </w:p>
    <w:p w:rsidR="00021CB9" w:rsidRPr="00C50111" w:rsidRDefault="00021CB9" w:rsidP="00021CB9">
      <w:pPr>
        <w:pStyle w:val="af0"/>
        <w:widowControl/>
        <w:numPr>
          <w:ilvl w:val="0"/>
          <w:numId w:val="15"/>
        </w:numPr>
        <w:suppressAutoHyphens w:val="0"/>
        <w:spacing w:after="160" w:line="259" w:lineRule="auto"/>
        <w:jc w:val="both"/>
      </w:pPr>
      <w:r w:rsidRPr="00C50111">
        <w:t xml:space="preserve">Конвенція ООН з ліквідації всіх форм дискримінації щодо жінок 1979 р. URL: </w:t>
      </w:r>
      <w:proofErr w:type="spellStart"/>
      <w:r w:rsidRPr="00C50111">
        <w:t>zakon.rada.gov.ua</w:t>
      </w:r>
      <w:proofErr w:type="spellEnd"/>
      <w:r w:rsidRPr="00C50111">
        <w:t>/</w:t>
      </w:r>
      <w:proofErr w:type="spellStart"/>
      <w:r w:rsidRPr="00C50111">
        <w:t>laws</w:t>
      </w:r>
      <w:proofErr w:type="spellEnd"/>
      <w:r w:rsidRPr="00C50111">
        <w:t>/</w:t>
      </w:r>
      <w:proofErr w:type="spellStart"/>
      <w:r w:rsidRPr="00C50111">
        <w:t>show</w:t>
      </w:r>
      <w:proofErr w:type="spellEnd"/>
      <w:r w:rsidRPr="00C50111">
        <w:t xml:space="preserve">/995_ </w:t>
      </w:r>
    </w:p>
    <w:p w:rsidR="00021CB9" w:rsidRPr="00C50111" w:rsidRDefault="00021CB9" w:rsidP="00021CB9">
      <w:pPr>
        <w:pStyle w:val="af0"/>
        <w:widowControl/>
        <w:numPr>
          <w:ilvl w:val="0"/>
          <w:numId w:val="15"/>
        </w:numPr>
        <w:suppressAutoHyphens w:val="0"/>
        <w:spacing w:after="160" w:line="259" w:lineRule="auto"/>
        <w:jc w:val="both"/>
      </w:pPr>
      <w:r w:rsidRPr="00C50111">
        <w:t>Конвенція про права осіб з інвалідністю 2006 р. URL://zakon.rada.gov.ua/laws/show/995_105</w:t>
      </w:r>
    </w:p>
    <w:p w:rsidR="00021CB9" w:rsidRPr="00C50111" w:rsidRDefault="00021CB9" w:rsidP="00021CB9">
      <w:pPr>
        <w:pStyle w:val="af0"/>
        <w:widowControl/>
        <w:numPr>
          <w:ilvl w:val="0"/>
          <w:numId w:val="15"/>
        </w:numPr>
        <w:suppressAutoHyphens w:val="0"/>
        <w:spacing w:after="160" w:line="259" w:lineRule="auto"/>
        <w:jc w:val="both"/>
      </w:pPr>
      <w:r w:rsidRPr="00C50111">
        <w:t xml:space="preserve">Конвенція проти катувань та інших жорстоких, нелюдських або таких, що принижують гідність, видів поводження і покарання 1984 р. URL: </w:t>
      </w:r>
      <w:proofErr w:type="spellStart"/>
      <w:r w:rsidRPr="00C50111">
        <w:t>zakon.rada.gov.ua</w:t>
      </w:r>
      <w:proofErr w:type="spellEnd"/>
      <w:r w:rsidRPr="00C50111">
        <w:t>/</w:t>
      </w:r>
      <w:proofErr w:type="spellStart"/>
      <w:r w:rsidRPr="00C50111">
        <w:t>laws</w:t>
      </w:r>
      <w:proofErr w:type="spellEnd"/>
      <w:r w:rsidRPr="00C50111">
        <w:t>/</w:t>
      </w:r>
      <w:proofErr w:type="spellStart"/>
      <w:r w:rsidRPr="00C50111">
        <w:t>show</w:t>
      </w:r>
      <w:proofErr w:type="spellEnd"/>
      <w:r w:rsidRPr="00C50111">
        <w:t xml:space="preserve">/995_043 </w:t>
      </w:r>
    </w:p>
    <w:p w:rsidR="00021CB9" w:rsidRPr="00C50111" w:rsidRDefault="00021CB9" w:rsidP="00021CB9">
      <w:pPr>
        <w:pStyle w:val="af0"/>
        <w:widowControl/>
        <w:numPr>
          <w:ilvl w:val="0"/>
          <w:numId w:val="15"/>
        </w:numPr>
        <w:suppressAutoHyphens w:val="0"/>
        <w:spacing w:after="160" w:line="259" w:lineRule="auto"/>
        <w:jc w:val="both"/>
      </w:pPr>
      <w:r w:rsidRPr="00C50111">
        <w:t xml:space="preserve">Конституція України від 28.06.1996 // Відомості Верховної Ради України (ВВР). 1996. № 30. ст. 141. URL: </w:t>
      </w:r>
      <w:hyperlink r:id="rId9" w:history="1">
        <w:r w:rsidRPr="00C50111">
          <w:rPr>
            <w:rStyle w:val="a3"/>
          </w:rPr>
          <w:t>http://zako№3.rada.gov.ua/laws/show/254%D0%BA/96-%D0%B2%D1%80</w:t>
        </w:r>
      </w:hyperlink>
      <w:r w:rsidRPr="00C50111">
        <w:t xml:space="preserve"> </w:t>
      </w:r>
    </w:p>
    <w:p w:rsidR="00021CB9" w:rsidRPr="00C50111" w:rsidRDefault="00021CB9" w:rsidP="00021CB9">
      <w:pPr>
        <w:pStyle w:val="af0"/>
        <w:widowControl/>
        <w:numPr>
          <w:ilvl w:val="0"/>
          <w:numId w:val="15"/>
        </w:numPr>
        <w:suppressAutoHyphens w:val="0"/>
        <w:spacing w:after="160" w:line="259" w:lineRule="auto"/>
        <w:jc w:val="both"/>
      </w:pPr>
      <w:r w:rsidRPr="00C50111">
        <w:t>Практика ЄСПЛ. Український акцент. URL:</w:t>
      </w:r>
      <w:r>
        <w:t xml:space="preserve"> </w:t>
      </w:r>
      <w:hyperlink r:id="rId10" w:history="1">
        <w:r w:rsidRPr="00D95A2D">
          <w:rPr>
            <w:rStyle w:val="a3"/>
          </w:rPr>
          <w:t>https://www.echr.com.ua</w:t>
        </w:r>
      </w:hyperlink>
    </w:p>
    <w:p w:rsidR="00021CB9" w:rsidRPr="00C50111" w:rsidRDefault="00021CB9" w:rsidP="00021CB9">
      <w:pPr>
        <w:pStyle w:val="af0"/>
        <w:widowControl/>
        <w:numPr>
          <w:ilvl w:val="0"/>
          <w:numId w:val="15"/>
        </w:numPr>
        <w:suppressAutoHyphens w:val="0"/>
        <w:spacing w:after="160" w:line="259" w:lineRule="auto"/>
        <w:jc w:val="both"/>
      </w:pPr>
      <w:r w:rsidRPr="00C50111">
        <w:t>Про виконання рішень та застосування практики Європейського суду з прав людини: Закон України від 23.02.2006 р. // Відомості Верховної Ради України. 2006. №</w:t>
      </w:r>
      <w:r>
        <w:t xml:space="preserve"> </w:t>
      </w:r>
      <w:r w:rsidRPr="00C50111">
        <w:t xml:space="preserve">30. Ст. 260. </w:t>
      </w:r>
    </w:p>
    <w:p w:rsidR="00021CB9" w:rsidRPr="00C50111" w:rsidRDefault="00021CB9" w:rsidP="00021CB9">
      <w:pPr>
        <w:pStyle w:val="af0"/>
        <w:widowControl/>
        <w:numPr>
          <w:ilvl w:val="0"/>
          <w:numId w:val="15"/>
        </w:numPr>
        <w:suppressAutoHyphens w:val="0"/>
        <w:spacing w:after="160" w:line="259" w:lineRule="auto"/>
        <w:jc w:val="both"/>
      </w:pPr>
      <w:r w:rsidRPr="00C50111">
        <w:t xml:space="preserve">Про міжнародні договори України від 29.06.2004 // Відомості Верховної Ради України (ВВР), 2004, № 50, ст.540 URL: </w:t>
      </w:r>
      <w:hyperlink r:id="rId11" w:history="1">
        <w:r w:rsidRPr="00C50111">
          <w:rPr>
            <w:rStyle w:val="a3"/>
          </w:rPr>
          <w:t>http://zako№3.rada.gov.ua/laws/show/1906-15</w:t>
        </w:r>
      </w:hyperlink>
    </w:p>
    <w:p w:rsidR="000D55FC" w:rsidRPr="005904C5" w:rsidRDefault="00381ADC" w:rsidP="002D1576">
      <w:pPr>
        <w:pStyle w:val="af0"/>
        <w:widowControl/>
        <w:numPr>
          <w:ilvl w:val="0"/>
          <w:numId w:val="15"/>
        </w:numPr>
        <w:shd w:val="clear" w:color="auto" w:fill="FFFFFF"/>
        <w:suppressAutoHyphens w:val="0"/>
        <w:ind w:left="567"/>
        <w:outlineLvl w:val="0"/>
        <w:rPr>
          <w:rStyle w:val="a3"/>
          <w:rFonts w:ascii="Times New Roman" w:hAnsi="Times New Roman" w:cs="Times New Roman"/>
          <w:b/>
          <w:color w:val="auto"/>
          <w:u w:val="none"/>
        </w:rPr>
      </w:pPr>
      <w:proofErr w:type="spellStart"/>
      <w:proofErr w:type="gramStart"/>
      <w:r w:rsidRPr="00381ADC">
        <w:rPr>
          <w:rFonts w:ascii="Times New Roman" w:eastAsia="Times New Roman" w:hAnsi="Times New Roman" w:cs="Times New Roman"/>
          <w:bCs/>
          <w:kern w:val="36"/>
          <w:lang w:val="ru-RU" w:eastAsia="ru-RU" w:bidi="ar-SA"/>
        </w:rPr>
        <w:t>Пос</w:t>
      </w:r>
      <w:proofErr w:type="gramEnd"/>
      <w:r w:rsidRPr="00381ADC">
        <w:rPr>
          <w:rFonts w:ascii="Times New Roman" w:eastAsia="Times New Roman" w:hAnsi="Times New Roman" w:cs="Times New Roman"/>
          <w:bCs/>
          <w:kern w:val="36"/>
          <w:lang w:val="ru-RU" w:eastAsia="ru-RU" w:bidi="ar-SA"/>
        </w:rPr>
        <w:t>ібники</w:t>
      </w:r>
      <w:proofErr w:type="spellEnd"/>
      <w:r w:rsidRPr="00381ADC">
        <w:rPr>
          <w:rFonts w:ascii="Times New Roman" w:eastAsia="Times New Roman" w:hAnsi="Times New Roman" w:cs="Times New Roman"/>
          <w:bCs/>
          <w:kern w:val="36"/>
          <w:lang w:val="ru-RU" w:eastAsia="ru-RU" w:bidi="ar-SA"/>
        </w:rPr>
        <w:t xml:space="preserve"> </w:t>
      </w:r>
      <w:proofErr w:type="spellStart"/>
      <w:r w:rsidRPr="00381ADC">
        <w:rPr>
          <w:rFonts w:ascii="Times New Roman" w:eastAsia="Times New Roman" w:hAnsi="Times New Roman" w:cs="Times New Roman"/>
          <w:bCs/>
          <w:kern w:val="36"/>
          <w:lang w:val="ru-RU" w:eastAsia="ru-RU" w:bidi="ar-SA"/>
        </w:rPr>
        <w:t>із</w:t>
      </w:r>
      <w:proofErr w:type="spellEnd"/>
      <w:r w:rsidRPr="00381ADC">
        <w:rPr>
          <w:rFonts w:ascii="Times New Roman" w:eastAsia="Times New Roman" w:hAnsi="Times New Roman" w:cs="Times New Roman"/>
          <w:bCs/>
          <w:kern w:val="36"/>
          <w:lang w:val="ru-RU" w:eastAsia="ru-RU" w:bidi="ar-SA"/>
        </w:rPr>
        <w:t xml:space="preserve"> </w:t>
      </w:r>
      <w:proofErr w:type="spellStart"/>
      <w:r w:rsidRPr="00381ADC">
        <w:rPr>
          <w:rFonts w:ascii="Times New Roman" w:eastAsia="Times New Roman" w:hAnsi="Times New Roman" w:cs="Times New Roman"/>
          <w:bCs/>
          <w:kern w:val="36"/>
          <w:lang w:val="ru-RU" w:eastAsia="ru-RU" w:bidi="ar-SA"/>
        </w:rPr>
        <w:t>судової</w:t>
      </w:r>
      <w:proofErr w:type="spellEnd"/>
      <w:r w:rsidRPr="00381ADC">
        <w:rPr>
          <w:rFonts w:ascii="Times New Roman" w:eastAsia="Times New Roman" w:hAnsi="Times New Roman" w:cs="Times New Roman"/>
          <w:bCs/>
          <w:kern w:val="36"/>
          <w:lang w:val="ru-RU" w:eastAsia="ru-RU" w:bidi="ar-SA"/>
        </w:rPr>
        <w:t xml:space="preserve"> практики ЄСПЛ.</w:t>
      </w:r>
      <w:r w:rsidRPr="00381ADC">
        <w:rPr>
          <w:rFonts w:ascii="Times New Roman" w:hAnsi="Times New Roman" w:cs="Times New Roman"/>
          <w:lang w:val="ru-RU"/>
        </w:rPr>
        <w:t xml:space="preserve"> </w:t>
      </w:r>
      <w:r w:rsidRPr="00381ADC">
        <w:rPr>
          <w:rFonts w:ascii="Times New Roman" w:hAnsi="Times New Roman" w:cs="Times New Roman"/>
          <w:lang w:val="en-US"/>
        </w:rPr>
        <w:t>URL</w:t>
      </w:r>
      <w:r w:rsidRPr="005904C5">
        <w:rPr>
          <w:rFonts w:ascii="Times New Roman" w:hAnsi="Times New Roman" w:cs="Times New Roman"/>
          <w:lang w:val="ru-RU"/>
        </w:rPr>
        <w:t>:</w:t>
      </w:r>
      <w:r w:rsidRPr="005904C5">
        <w:rPr>
          <w:rFonts w:ascii="Times New Roman" w:eastAsia="Times New Roman" w:hAnsi="Times New Roman" w:cs="Times New Roman"/>
          <w:bCs/>
          <w:kern w:val="36"/>
          <w:lang w:val="ru-RU" w:eastAsia="ru-RU" w:bidi="ar-SA"/>
        </w:rPr>
        <w:t xml:space="preserve"> </w:t>
      </w:r>
      <w:hyperlink r:id="rId12" w:history="1">
        <w:r w:rsidRPr="00381ADC">
          <w:rPr>
            <w:rStyle w:val="a3"/>
            <w:rFonts w:ascii="Times New Roman" w:hAnsi="Times New Roman" w:cs="Times New Roman"/>
            <w:color w:val="auto"/>
            <w:szCs w:val="24"/>
            <w:u w:val="none"/>
          </w:rPr>
          <w:t>https://ks.echr.coe.int/uk/web/echr-ks/all-case-law-guides</w:t>
        </w:r>
      </w:hyperlink>
      <w:r w:rsidR="005904C5">
        <w:rPr>
          <w:rStyle w:val="a3"/>
          <w:rFonts w:ascii="Times New Roman" w:hAnsi="Times New Roman" w:cs="Times New Roman"/>
          <w:color w:val="auto"/>
          <w:szCs w:val="24"/>
          <w:u w:val="none"/>
        </w:rPr>
        <w:t xml:space="preserve">, </w:t>
      </w:r>
      <w:r w:rsidR="005904C5" w:rsidRPr="005904C5">
        <w:rPr>
          <w:rStyle w:val="a3"/>
          <w:rFonts w:ascii="Times New Roman" w:hAnsi="Times New Roman" w:cs="Times New Roman"/>
          <w:b/>
          <w:color w:val="auto"/>
          <w:szCs w:val="24"/>
          <w:u w:val="none"/>
        </w:rPr>
        <w:t>зокрема:</w:t>
      </w:r>
    </w:p>
    <w:p w:rsidR="000D55FC" w:rsidRPr="000D55FC" w:rsidRDefault="00AE5A23" w:rsidP="002D1576">
      <w:pPr>
        <w:widowControl/>
        <w:numPr>
          <w:ilvl w:val="0"/>
          <w:numId w:val="16"/>
        </w:numPr>
        <w:shd w:val="clear" w:color="auto" w:fill="FFFFFF"/>
        <w:suppressAutoHyphens w:val="0"/>
        <w:rPr>
          <w:rFonts w:ascii="Times New Roman" w:eastAsia="Times New Roman" w:hAnsi="Times New Roman" w:cs="Times New Roman"/>
          <w:color w:val="1C1C24"/>
          <w:kern w:val="0"/>
          <w:sz w:val="21"/>
          <w:szCs w:val="21"/>
          <w:lang w:val="ru-RU" w:eastAsia="ru-RU" w:bidi="ar-SA"/>
        </w:rPr>
      </w:pPr>
      <w:hyperlink r:id="rId13" w:history="1">
        <w:proofErr w:type="spellStart"/>
        <w:proofErr w:type="gramStart"/>
        <w:r w:rsidR="000D55FC" w:rsidRPr="000D55FC">
          <w:rPr>
            <w:rFonts w:ascii="Times New Roman" w:eastAsia="Times New Roman" w:hAnsi="Times New Roman" w:cs="Times New Roman"/>
            <w:color w:val="0066CC"/>
            <w:kern w:val="0"/>
            <w:sz w:val="21"/>
            <w:szCs w:val="21"/>
            <w:lang w:val="ru-RU" w:eastAsia="ru-RU" w:bidi="ar-SA"/>
          </w:rPr>
          <w:t>Пос</w:t>
        </w:r>
        <w:proofErr w:type="gramEnd"/>
        <w:r w:rsidR="000D55FC" w:rsidRPr="000D55FC">
          <w:rPr>
            <w:rFonts w:ascii="Times New Roman" w:eastAsia="Times New Roman" w:hAnsi="Times New Roman" w:cs="Times New Roman"/>
            <w:color w:val="0066CC"/>
            <w:kern w:val="0"/>
            <w:sz w:val="21"/>
            <w:szCs w:val="21"/>
            <w:lang w:val="ru-RU" w:eastAsia="ru-RU" w:bidi="ar-SA"/>
          </w:rPr>
          <w:t>ібник</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за </w:t>
        </w:r>
        <w:proofErr w:type="spellStart"/>
        <w:r w:rsidR="000D55FC" w:rsidRPr="000D55FC">
          <w:rPr>
            <w:rFonts w:ascii="Times New Roman" w:eastAsia="Times New Roman" w:hAnsi="Times New Roman" w:cs="Times New Roman"/>
            <w:color w:val="0066CC"/>
            <w:kern w:val="0"/>
            <w:sz w:val="21"/>
            <w:szCs w:val="21"/>
            <w:lang w:val="ru-RU" w:eastAsia="ru-RU" w:bidi="ar-SA"/>
          </w:rPr>
          <w:t>Статтею</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1</w:t>
        </w:r>
      </w:hyperlink>
      <w:r w:rsidR="000D55FC">
        <w:rPr>
          <w:rFonts w:ascii="Times New Roman" w:eastAsia="Times New Roman" w:hAnsi="Times New Roman" w:cs="Times New Roman"/>
          <w:color w:val="1C1C24"/>
          <w:kern w:val="0"/>
          <w:sz w:val="21"/>
          <w:szCs w:val="21"/>
          <w:lang w:val="ru-RU" w:eastAsia="ru-RU" w:bidi="ar-SA"/>
        </w:rPr>
        <w:t xml:space="preserve"> </w:t>
      </w:r>
      <w:r w:rsidR="000D55FC" w:rsidRPr="000D55FC">
        <w:rPr>
          <w:rFonts w:ascii="Times New Roman" w:eastAsia="Times New Roman" w:hAnsi="Times New Roman" w:cs="Times New Roman"/>
          <w:color w:val="1C1C24"/>
          <w:kern w:val="0"/>
          <w:sz w:val="21"/>
          <w:szCs w:val="21"/>
          <w:lang w:val="ru-RU" w:eastAsia="ru-RU" w:bidi="ar-SA"/>
        </w:rPr>
        <w:t>(31.08.24)</w:t>
      </w:r>
    </w:p>
    <w:p w:rsidR="000D55FC" w:rsidRPr="000D55FC" w:rsidRDefault="00AE5A23" w:rsidP="002D1576">
      <w:pPr>
        <w:widowControl/>
        <w:numPr>
          <w:ilvl w:val="0"/>
          <w:numId w:val="16"/>
        </w:numPr>
        <w:shd w:val="clear" w:color="auto" w:fill="FFFFFF"/>
        <w:suppressAutoHyphens w:val="0"/>
        <w:rPr>
          <w:rFonts w:ascii="Times New Roman" w:eastAsia="Times New Roman" w:hAnsi="Times New Roman" w:cs="Times New Roman"/>
          <w:color w:val="1C1C24"/>
          <w:kern w:val="0"/>
          <w:sz w:val="21"/>
          <w:szCs w:val="21"/>
          <w:lang w:val="ru-RU" w:eastAsia="ru-RU" w:bidi="ar-SA"/>
        </w:rPr>
      </w:pPr>
      <w:hyperlink r:id="rId14" w:history="1">
        <w:proofErr w:type="spellStart"/>
        <w:proofErr w:type="gramStart"/>
        <w:r w:rsidR="000D55FC" w:rsidRPr="000D55FC">
          <w:rPr>
            <w:rFonts w:ascii="Times New Roman" w:eastAsia="Times New Roman" w:hAnsi="Times New Roman" w:cs="Times New Roman"/>
            <w:color w:val="0066CC"/>
            <w:kern w:val="0"/>
            <w:sz w:val="21"/>
            <w:szCs w:val="21"/>
            <w:lang w:val="ru-RU" w:eastAsia="ru-RU" w:bidi="ar-SA"/>
          </w:rPr>
          <w:t>Пос</w:t>
        </w:r>
        <w:proofErr w:type="gramEnd"/>
        <w:r w:rsidR="000D55FC" w:rsidRPr="000D55FC">
          <w:rPr>
            <w:rFonts w:ascii="Times New Roman" w:eastAsia="Times New Roman" w:hAnsi="Times New Roman" w:cs="Times New Roman"/>
            <w:color w:val="0066CC"/>
            <w:kern w:val="0"/>
            <w:sz w:val="21"/>
            <w:szCs w:val="21"/>
            <w:lang w:val="ru-RU" w:eastAsia="ru-RU" w:bidi="ar-SA"/>
          </w:rPr>
          <w:t>ібник</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за </w:t>
        </w:r>
        <w:proofErr w:type="spellStart"/>
        <w:r w:rsidR="000D55FC" w:rsidRPr="000D55FC">
          <w:rPr>
            <w:rFonts w:ascii="Times New Roman" w:eastAsia="Times New Roman" w:hAnsi="Times New Roman" w:cs="Times New Roman"/>
            <w:color w:val="0066CC"/>
            <w:kern w:val="0"/>
            <w:sz w:val="21"/>
            <w:szCs w:val="21"/>
            <w:lang w:val="ru-RU" w:eastAsia="ru-RU" w:bidi="ar-SA"/>
          </w:rPr>
          <w:t>Cтаттею</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2</w:t>
        </w:r>
      </w:hyperlink>
      <w:r w:rsidR="000D55FC">
        <w:rPr>
          <w:rFonts w:ascii="Times New Roman" w:eastAsia="Times New Roman" w:hAnsi="Times New Roman" w:cs="Times New Roman"/>
          <w:color w:val="1C1C24"/>
          <w:kern w:val="0"/>
          <w:sz w:val="21"/>
          <w:szCs w:val="21"/>
          <w:lang w:val="ru-RU" w:eastAsia="ru-RU" w:bidi="ar-SA"/>
        </w:rPr>
        <w:t xml:space="preserve"> </w:t>
      </w:r>
      <w:r w:rsidR="000D55FC" w:rsidRPr="000D55FC">
        <w:rPr>
          <w:rFonts w:ascii="Times New Roman" w:eastAsia="Times New Roman" w:hAnsi="Times New Roman" w:cs="Times New Roman"/>
          <w:color w:val="1C1C24"/>
          <w:kern w:val="0"/>
          <w:sz w:val="21"/>
          <w:szCs w:val="21"/>
          <w:lang w:val="ru-RU" w:eastAsia="ru-RU" w:bidi="ar-SA"/>
        </w:rPr>
        <w:t>(31.08.24)</w:t>
      </w:r>
    </w:p>
    <w:p w:rsidR="000D55FC" w:rsidRPr="000D55FC" w:rsidRDefault="00AE5A23" w:rsidP="002D1576">
      <w:pPr>
        <w:widowControl/>
        <w:numPr>
          <w:ilvl w:val="0"/>
          <w:numId w:val="16"/>
        </w:numPr>
        <w:shd w:val="clear" w:color="auto" w:fill="FFFFFF"/>
        <w:suppressAutoHyphens w:val="0"/>
        <w:rPr>
          <w:rFonts w:ascii="Times New Roman" w:eastAsia="Times New Roman" w:hAnsi="Times New Roman" w:cs="Times New Roman"/>
          <w:color w:val="1C1C24"/>
          <w:kern w:val="0"/>
          <w:sz w:val="21"/>
          <w:szCs w:val="21"/>
          <w:lang w:val="ru-RU" w:eastAsia="ru-RU" w:bidi="ar-SA"/>
        </w:rPr>
      </w:pPr>
      <w:hyperlink r:id="rId15" w:history="1">
        <w:proofErr w:type="spellStart"/>
        <w:proofErr w:type="gramStart"/>
        <w:r w:rsidR="000D55FC" w:rsidRPr="000D55FC">
          <w:rPr>
            <w:rFonts w:ascii="Times New Roman" w:eastAsia="Times New Roman" w:hAnsi="Times New Roman" w:cs="Times New Roman"/>
            <w:color w:val="0066CC"/>
            <w:kern w:val="0"/>
            <w:sz w:val="21"/>
            <w:szCs w:val="21"/>
            <w:lang w:val="ru-RU" w:eastAsia="ru-RU" w:bidi="ar-SA"/>
          </w:rPr>
          <w:t>Пос</w:t>
        </w:r>
        <w:proofErr w:type="gramEnd"/>
        <w:r w:rsidR="000D55FC" w:rsidRPr="000D55FC">
          <w:rPr>
            <w:rFonts w:ascii="Times New Roman" w:eastAsia="Times New Roman" w:hAnsi="Times New Roman" w:cs="Times New Roman"/>
            <w:color w:val="0066CC"/>
            <w:kern w:val="0"/>
            <w:sz w:val="21"/>
            <w:szCs w:val="21"/>
            <w:lang w:val="ru-RU" w:eastAsia="ru-RU" w:bidi="ar-SA"/>
          </w:rPr>
          <w:t>ібник</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за </w:t>
        </w:r>
        <w:proofErr w:type="spellStart"/>
        <w:r w:rsidR="000D55FC" w:rsidRPr="000D55FC">
          <w:rPr>
            <w:rFonts w:ascii="Times New Roman" w:eastAsia="Times New Roman" w:hAnsi="Times New Roman" w:cs="Times New Roman"/>
            <w:color w:val="0066CC"/>
            <w:kern w:val="0"/>
            <w:sz w:val="21"/>
            <w:szCs w:val="21"/>
            <w:lang w:val="ru-RU" w:eastAsia="ru-RU" w:bidi="ar-SA"/>
          </w:rPr>
          <w:t>Cтаттею</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3</w:t>
        </w:r>
      </w:hyperlink>
      <w:r w:rsidR="000D55FC">
        <w:rPr>
          <w:rFonts w:ascii="Times New Roman" w:eastAsia="Times New Roman" w:hAnsi="Times New Roman" w:cs="Times New Roman"/>
          <w:color w:val="1C1C24"/>
          <w:kern w:val="0"/>
          <w:sz w:val="21"/>
          <w:szCs w:val="21"/>
          <w:lang w:val="ru-RU" w:eastAsia="ru-RU" w:bidi="ar-SA"/>
        </w:rPr>
        <w:t xml:space="preserve"> </w:t>
      </w:r>
      <w:r w:rsidR="000D55FC" w:rsidRPr="000D55FC">
        <w:rPr>
          <w:rFonts w:ascii="Times New Roman" w:eastAsia="Times New Roman" w:hAnsi="Times New Roman" w:cs="Times New Roman"/>
          <w:color w:val="1C1C24"/>
          <w:kern w:val="0"/>
          <w:sz w:val="21"/>
          <w:szCs w:val="21"/>
          <w:lang w:val="ru-RU" w:eastAsia="ru-RU" w:bidi="ar-SA"/>
        </w:rPr>
        <w:t>(31.08.24)</w:t>
      </w:r>
    </w:p>
    <w:p w:rsidR="000D55FC" w:rsidRPr="000D55FC" w:rsidRDefault="00AE5A23" w:rsidP="002D1576">
      <w:pPr>
        <w:widowControl/>
        <w:numPr>
          <w:ilvl w:val="0"/>
          <w:numId w:val="16"/>
        </w:numPr>
        <w:shd w:val="clear" w:color="auto" w:fill="FFFFFF"/>
        <w:suppressAutoHyphens w:val="0"/>
        <w:rPr>
          <w:rFonts w:ascii="Times New Roman" w:eastAsia="Times New Roman" w:hAnsi="Times New Roman" w:cs="Times New Roman"/>
          <w:color w:val="1C1C24"/>
          <w:kern w:val="0"/>
          <w:sz w:val="21"/>
          <w:szCs w:val="21"/>
          <w:lang w:val="ru-RU" w:eastAsia="ru-RU" w:bidi="ar-SA"/>
        </w:rPr>
      </w:pPr>
      <w:hyperlink r:id="rId16" w:history="1">
        <w:proofErr w:type="spellStart"/>
        <w:proofErr w:type="gramStart"/>
        <w:r w:rsidR="000D55FC" w:rsidRPr="000D55FC">
          <w:rPr>
            <w:rFonts w:ascii="Times New Roman" w:eastAsia="Times New Roman" w:hAnsi="Times New Roman" w:cs="Times New Roman"/>
            <w:color w:val="0066CC"/>
            <w:kern w:val="0"/>
            <w:sz w:val="21"/>
            <w:szCs w:val="21"/>
            <w:lang w:val="ru-RU" w:eastAsia="ru-RU" w:bidi="ar-SA"/>
          </w:rPr>
          <w:t>Пос</w:t>
        </w:r>
        <w:proofErr w:type="gramEnd"/>
        <w:r w:rsidR="000D55FC" w:rsidRPr="000D55FC">
          <w:rPr>
            <w:rFonts w:ascii="Times New Roman" w:eastAsia="Times New Roman" w:hAnsi="Times New Roman" w:cs="Times New Roman"/>
            <w:color w:val="0066CC"/>
            <w:kern w:val="0"/>
            <w:sz w:val="21"/>
            <w:szCs w:val="21"/>
            <w:lang w:val="ru-RU" w:eastAsia="ru-RU" w:bidi="ar-SA"/>
          </w:rPr>
          <w:t>ібник</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за </w:t>
        </w:r>
        <w:proofErr w:type="spellStart"/>
        <w:r w:rsidR="000D55FC" w:rsidRPr="000D55FC">
          <w:rPr>
            <w:rFonts w:ascii="Times New Roman" w:eastAsia="Times New Roman" w:hAnsi="Times New Roman" w:cs="Times New Roman"/>
            <w:color w:val="0066CC"/>
            <w:kern w:val="0"/>
            <w:sz w:val="21"/>
            <w:szCs w:val="21"/>
            <w:lang w:val="ru-RU" w:eastAsia="ru-RU" w:bidi="ar-SA"/>
          </w:rPr>
          <w:t>Cтаттею</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4</w:t>
        </w:r>
      </w:hyperlink>
      <w:r w:rsidR="000D55FC">
        <w:rPr>
          <w:rFonts w:ascii="Times New Roman" w:eastAsia="Times New Roman" w:hAnsi="Times New Roman" w:cs="Times New Roman"/>
          <w:color w:val="1C1C24"/>
          <w:kern w:val="0"/>
          <w:sz w:val="21"/>
          <w:szCs w:val="21"/>
          <w:lang w:val="ru-RU" w:eastAsia="ru-RU" w:bidi="ar-SA"/>
        </w:rPr>
        <w:t xml:space="preserve"> </w:t>
      </w:r>
      <w:r w:rsidR="000D55FC" w:rsidRPr="000D55FC">
        <w:rPr>
          <w:rFonts w:ascii="Times New Roman" w:eastAsia="Times New Roman" w:hAnsi="Times New Roman" w:cs="Times New Roman"/>
          <w:color w:val="1C1C24"/>
          <w:kern w:val="0"/>
          <w:sz w:val="21"/>
          <w:szCs w:val="21"/>
          <w:lang w:val="ru-RU" w:eastAsia="ru-RU" w:bidi="ar-SA"/>
        </w:rPr>
        <w:t>(31.08.24)</w:t>
      </w:r>
    </w:p>
    <w:p w:rsidR="000D55FC" w:rsidRPr="000D55FC" w:rsidRDefault="00AE5A23" w:rsidP="002D1576">
      <w:pPr>
        <w:widowControl/>
        <w:numPr>
          <w:ilvl w:val="0"/>
          <w:numId w:val="16"/>
        </w:numPr>
        <w:shd w:val="clear" w:color="auto" w:fill="FFFFFF"/>
        <w:suppressAutoHyphens w:val="0"/>
        <w:rPr>
          <w:rFonts w:ascii="Times New Roman" w:eastAsia="Times New Roman" w:hAnsi="Times New Roman" w:cs="Times New Roman"/>
          <w:color w:val="1C1C24"/>
          <w:kern w:val="0"/>
          <w:sz w:val="21"/>
          <w:szCs w:val="21"/>
          <w:lang w:val="ru-RU" w:eastAsia="ru-RU" w:bidi="ar-SA"/>
        </w:rPr>
      </w:pPr>
      <w:hyperlink r:id="rId17" w:history="1">
        <w:proofErr w:type="spellStart"/>
        <w:proofErr w:type="gramStart"/>
        <w:r w:rsidR="000D55FC" w:rsidRPr="000D55FC">
          <w:rPr>
            <w:rFonts w:ascii="Times New Roman" w:eastAsia="Times New Roman" w:hAnsi="Times New Roman" w:cs="Times New Roman"/>
            <w:color w:val="0066CC"/>
            <w:kern w:val="0"/>
            <w:sz w:val="21"/>
            <w:szCs w:val="21"/>
            <w:lang w:val="ru-RU" w:eastAsia="ru-RU" w:bidi="ar-SA"/>
          </w:rPr>
          <w:t>Пос</w:t>
        </w:r>
        <w:proofErr w:type="gramEnd"/>
        <w:r w:rsidR="000D55FC" w:rsidRPr="000D55FC">
          <w:rPr>
            <w:rFonts w:ascii="Times New Roman" w:eastAsia="Times New Roman" w:hAnsi="Times New Roman" w:cs="Times New Roman"/>
            <w:color w:val="0066CC"/>
            <w:kern w:val="0"/>
            <w:sz w:val="21"/>
            <w:szCs w:val="21"/>
            <w:lang w:val="ru-RU" w:eastAsia="ru-RU" w:bidi="ar-SA"/>
          </w:rPr>
          <w:t>ібник</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за </w:t>
        </w:r>
        <w:proofErr w:type="spellStart"/>
        <w:r w:rsidR="000D55FC" w:rsidRPr="000D55FC">
          <w:rPr>
            <w:rFonts w:ascii="Times New Roman" w:eastAsia="Times New Roman" w:hAnsi="Times New Roman" w:cs="Times New Roman"/>
            <w:color w:val="0066CC"/>
            <w:kern w:val="0"/>
            <w:sz w:val="21"/>
            <w:szCs w:val="21"/>
            <w:lang w:val="ru-RU" w:eastAsia="ru-RU" w:bidi="ar-SA"/>
          </w:rPr>
          <w:t>Статтею</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5</w:t>
        </w:r>
      </w:hyperlink>
      <w:r w:rsidR="000D55FC" w:rsidRPr="000D55FC">
        <w:rPr>
          <w:rFonts w:ascii="Times New Roman" w:eastAsia="Times New Roman" w:hAnsi="Times New Roman" w:cs="Times New Roman"/>
          <w:color w:val="1C1C24"/>
          <w:kern w:val="0"/>
          <w:sz w:val="21"/>
          <w:lang w:val="ru-RU" w:eastAsia="ru-RU" w:bidi="ar-SA"/>
        </w:rPr>
        <w:t xml:space="preserve"> </w:t>
      </w:r>
      <w:r w:rsidR="000D55FC" w:rsidRPr="000D55FC">
        <w:rPr>
          <w:rFonts w:ascii="Times New Roman" w:eastAsia="Times New Roman" w:hAnsi="Times New Roman" w:cs="Times New Roman"/>
          <w:color w:val="1C1C24"/>
          <w:kern w:val="0"/>
          <w:sz w:val="21"/>
          <w:szCs w:val="21"/>
          <w:lang w:val="ru-RU" w:eastAsia="ru-RU" w:bidi="ar-SA"/>
        </w:rPr>
        <w:t>(31.08.24)</w:t>
      </w:r>
    </w:p>
    <w:p w:rsidR="000D55FC" w:rsidRPr="000D55FC" w:rsidRDefault="00AE5A23" w:rsidP="002D1576">
      <w:pPr>
        <w:widowControl/>
        <w:numPr>
          <w:ilvl w:val="0"/>
          <w:numId w:val="16"/>
        </w:numPr>
        <w:shd w:val="clear" w:color="auto" w:fill="FFFFFF"/>
        <w:suppressAutoHyphens w:val="0"/>
        <w:rPr>
          <w:rFonts w:ascii="Times New Roman" w:eastAsia="Times New Roman" w:hAnsi="Times New Roman" w:cs="Times New Roman"/>
          <w:color w:val="1C1C24"/>
          <w:kern w:val="0"/>
          <w:sz w:val="21"/>
          <w:szCs w:val="21"/>
          <w:lang w:val="ru-RU" w:eastAsia="ru-RU" w:bidi="ar-SA"/>
        </w:rPr>
      </w:pPr>
      <w:hyperlink r:id="rId18" w:history="1">
        <w:proofErr w:type="spellStart"/>
        <w:proofErr w:type="gramStart"/>
        <w:r w:rsidR="000D55FC" w:rsidRPr="000D55FC">
          <w:rPr>
            <w:rFonts w:ascii="Times New Roman" w:eastAsia="Times New Roman" w:hAnsi="Times New Roman" w:cs="Times New Roman"/>
            <w:color w:val="0066CC"/>
            <w:kern w:val="0"/>
            <w:sz w:val="21"/>
            <w:szCs w:val="21"/>
            <w:lang w:val="ru-RU" w:eastAsia="ru-RU" w:bidi="ar-SA"/>
          </w:rPr>
          <w:t>Пос</w:t>
        </w:r>
        <w:proofErr w:type="gramEnd"/>
        <w:r w:rsidR="000D55FC" w:rsidRPr="000D55FC">
          <w:rPr>
            <w:rFonts w:ascii="Times New Roman" w:eastAsia="Times New Roman" w:hAnsi="Times New Roman" w:cs="Times New Roman"/>
            <w:color w:val="0066CC"/>
            <w:kern w:val="0"/>
            <w:sz w:val="21"/>
            <w:szCs w:val="21"/>
            <w:lang w:val="ru-RU" w:eastAsia="ru-RU" w:bidi="ar-SA"/>
          </w:rPr>
          <w:t>ібник</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за </w:t>
        </w:r>
        <w:proofErr w:type="spellStart"/>
        <w:r w:rsidR="000D55FC" w:rsidRPr="000D55FC">
          <w:rPr>
            <w:rFonts w:ascii="Times New Roman" w:eastAsia="Times New Roman" w:hAnsi="Times New Roman" w:cs="Times New Roman"/>
            <w:color w:val="0066CC"/>
            <w:kern w:val="0"/>
            <w:sz w:val="21"/>
            <w:szCs w:val="21"/>
            <w:lang w:val="ru-RU" w:eastAsia="ru-RU" w:bidi="ar-SA"/>
          </w:rPr>
          <w:t>Статтею</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6 </w:t>
        </w:r>
        <w:proofErr w:type="spellStart"/>
        <w:r w:rsidR="000D55FC" w:rsidRPr="000D55FC">
          <w:rPr>
            <w:rFonts w:ascii="Times New Roman" w:eastAsia="Times New Roman" w:hAnsi="Times New Roman" w:cs="Times New Roman"/>
            <w:color w:val="0066CC"/>
            <w:kern w:val="0"/>
            <w:sz w:val="21"/>
            <w:szCs w:val="21"/>
            <w:lang w:val="ru-RU" w:eastAsia="ru-RU" w:bidi="ar-SA"/>
          </w:rPr>
          <w:t>Кримінальний</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аспект</w:t>
        </w:r>
      </w:hyperlink>
      <w:r w:rsidR="000D55FC" w:rsidRPr="000D55FC">
        <w:rPr>
          <w:rFonts w:ascii="Times New Roman" w:eastAsia="Times New Roman" w:hAnsi="Times New Roman" w:cs="Times New Roman"/>
          <w:color w:val="1C1C24"/>
          <w:kern w:val="0"/>
          <w:sz w:val="21"/>
          <w:szCs w:val="21"/>
          <w:lang w:val="ru-RU" w:eastAsia="ru-RU" w:bidi="ar-SA"/>
        </w:rPr>
        <w:t xml:space="preserve"> (31.08.24)</w:t>
      </w:r>
    </w:p>
    <w:p w:rsidR="000D55FC" w:rsidRPr="000D55FC" w:rsidRDefault="00AE5A23" w:rsidP="002D1576">
      <w:pPr>
        <w:widowControl/>
        <w:numPr>
          <w:ilvl w:val="0"/>
          <w:numId w:val="16"/>
        </w:numPr>
        <w:shd w:val="clear" w:color="auto" w:fill="FFFFFF"/>
        <w:suppressAutoHyphens w:val="0"/>
        <w:rPr>
          <w:rFonts w:ascii="Times New Roman" w:eastAsia="Times New Roman" w:hAnsi="Times New Roman" w:cs="Times New Roman"/>
          <w:color w:val="1C1C24"/>
          <w:kern w:val="0"/>
          <w:sz w:val="21"/>
          <w:szCs w:val="21"/>
          <w:lang w:val="ru-RU" w:eastAsia="ru-RU" w:bidi="ar-SA"/>
        </w:rPr>
      </w:pPr>
      <w:hyperlink r:id="rId19" w:history="1">
        <w:proofErr w:type="spellStart"/>
        <w:proofErr w:type="gramStart"/>
        <w:r w:rsidR="000D55FC" w:rsidRPr="000D55FC">
          <w:rPr>
            <w:rFonts w:ascii="Times New Roman" w:eastAsia="Times New Roman" w:hAnsi="Times New Roman" w:cs="Times New Roman"/>
            <w:color w:val="0066CC"/>
            <w:kern w:val="0"/>
            <w:sz w:val="21"/>
            <w:szCs w:val="21"/>
            <w:lang w:val="ru-RU" w:eastAsia="ru-RU" w:bidi="ar-SA"/>
          </w:rPr>
          <w:t>Пос</w:t>
        </w:r>
        <w:proofErr w:type="gramEnd"/>
        <w:r w:rsidR="000D55FC" w:rsidRPr="000D55FC">
          <w:rPr>
            <w:rFonts w:ascii="Times New Roman" w:eastAsia="Times New Roman" w:hAnsi="Times New Roman" w:cs="Times New Roman"/>
            <w:color w:val="0066CC"/>
            <w:kern w:val="0"/>
            <w:sz w:val="21"/>
            <w:szCs w:val="21"/>
            <w:lang w:val="ru-RU" w:eastAsia="ru-RU" w:bidi="ar-SA"/>
          </w:rPr>
          <w:t>ібник</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за </w:t>
        </w:r>
        <w:proofErr w:type="spellStart"/>
        <w:r w:rsidR="000D55FC" w:rsidRPr="000D55FC">
          <w:rPr>
            <w:rFonts w:ascii="Times New Roman" w:eastAsia="Times New Roman" w:hAnsi="Times New Roman" w:cs="Times New Roman"/>
            <w:color w:val="0066CC"/>
            <w:kern w:val="0"/>
            <w:sz w:val="21"/>
            <w:szCs w:val="21"/>
            <w:lang w:val="ru-RU" w:eastAsia="ru-RU" w:bidi="ar-SA"/>
          </w:rPr>
          <w:t>Статтею</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6 </w:t>
        </w:r>
        <w:proofErr w:type="spellStart"/>
        <w:r w:rsidR="000D55FC" w:rsidRPr="000D55FC">
          <w:rPr>
            <w:rFonts w:ascii="Times New Roman" w:eastAsia="Times New Roman" w:hAnsi="Times New Roman" w:cs="Times New Roman"/>
            <w:color w:val="0066CC"/>
            <w:kern w:val="0"/>
            <w:sz w:val="21"/>
            <w:szCs w:val="21"/>
            <w:lang w:val="ru-RU" w:eastAsia="ru-RU" w:bidi="ar-SA"/>
          </w:rPr>
          <w:t>Цивільний</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аспект</w:t>
        </w:r>
      </w:hyperlink>
      <w:r w:rsidR="000D55FC" w:rsidRPr="000D55FC">
        <w:rPr>
          <w:rFonts w:ascii="Times New Roman" w:eastAsia="Times New Roman" w:hAnsi="Times New Roman" w:cs="Times New Roman"/>
          <w:color w:val="1C1C24"/>
          <w:kern w:val="0"/>
          <w:sz w:val="21"/>
          <w:szCs w:val="21"/>
          <w:lang w:val="ru-RU" w:eastAsia="ru-RU" w:bidi="ar-SA"/>
        </w:rPr>
        <w:t xml:space="preserve"> (31.08.24)</w:t>
      </w:r>
    </w:p>
    <w:p w:rsidR="000D55FC" w:rsidRPr="000D55FC" w:rsidRDefault="00AE5A23" w:rsidP="002D1576">
      <w:pPr>
        <w:widowControl/>
        <w:numPr>
          <w:ilvl w:val="0"/>
          <w:numId w:val="16"/>
        </w:numPr>
        <w:shd w:val="clear" w:color="auto" w:fill="FFFFFF"/>
        <w:suppressAutoHyphens w:val="0"/>
        <w:rPr>
          <w:rFonts w:ascii="Times New Roman" w:eastAsia="Times New Roman" w:hAnsi="Times New Roman" w:cs="Times New Roman"/>
          <w:color w:val="1C1C24"/>
          <w:kern w:val="0"/>
          <w:sz w:val="21"/>
          <w:szCs w:val="21"/>
          <w:lang w:val="ru-RU" w:eastAsia="ru-RU" w:bidi="ar-SA"/>
        </w:rPr>
      </w:pPr>
      <w:hyperlink r:id="rId20" w:history="1">
        <w:proofErr w:type="spellStart"/>
        <w:proofErr w:type="gramStart"/>
        <w:r w:rsidR="000D55FC" w:rsidRPr="000D55FC">
          <w:rPr>
            <w:rFonts w:ascii="Times New Roman" w:eastAsia="Times New Roman" w:hAnsi="Times New Roman" w:cs="Times New Roman"/>
            <w:color w:val="0066CC"/>
            <w:kern w:val="0"/>
            <w:sz w:val="21"/>
            <w:szCs w:val="21"/>
            <w:lang w:val="ru-RU" w:eastAsia="ru-RU" w:bidi="ar-SA"/>
          </w:rPr>
          <w:t>Пос</w:t>
        </w:r>
        <w:proofErr w:type="gramEnd"/>
        <w:r w:rsidR="000D55FC" w:rsidRPr="000D55FC">
          <w:rPr>
            <w:rFonts w:ascii="Times New Roman" w:eastAsia="Times New Roman" w:hAnsi="Times New Roman" w:cs="Times New Roman"/>
            <w:color w:val="0066CC"/>
            <w:kern w:val="0"/>
            <w:sz w:val="21"/>
            <w:szCs w:val="21"/>
            <w:lang w:val="ru-RU" w:eastAsia="ru-RU" w:bidi="ar-SA"/>
          </w:rPr>
          <w:t>ібник</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за </w:t>
        </w:r>
        <w:proofErr w:type="spellStart"/>
        <w:r w:rsidR="000D55FC" w:rsidRPr="000D55FC">
          <w:rPr>
            <w:rFonts w:ascii="Times New Roman" w:eastAsia="Times New Roman" w:hAnsi="Times New Roman" w:cs="Times New Roman"/>
            <w:color w:val="0066CC"/>
            <w:kern w:val="0"/>
            <w:sz w:val="21"/>
            <w:szCs w:val="21"/>
            <w:lang w:val="ru-RU" w:eastAsia="ru-RU" w:bidi="ar-SA"/>
          </w:rPr>
          <w:t>Статтею</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7</w:t>
        </w:r>
      </w:hyperlink>
      <w:r w:rsidR="000D55FC">
        <w:rPr>
          <w:rFonts w:ascii="Times New Roman" w:eastAsia="Times New Roman" w:hAnsi="Times New Roman" w:cs="Times New Roman"/>
          <w:color w:val="1C1C24"/>
          <w:kern w:val="0"/>
          <w:sz w:val="21"/>
          <w:szCs w:val="21"/>
          <w:lang w:val="ru-RU" w:eastAsia="ru-RU" w:bidi="ar-SA"/>
        </w:rPr>
        <w:t xml:space="preserve"> </w:t>
      </w:r>
      <w:r w:rsidR="000D55FC" w:rsidRPr="000D55FC">
        <w:rPr>
          <w:rFonts w:ascii="Times New Roman" w:eastAsia="Times New Roman" w:hAnsi="Times New Roman" w:cs="Times New Roman"/>
          <w:color w:val="1C1C24"/>
          <w:kern w:val="0"/>
          <w:sz w:val="21"/>
          <w:szCs w:val="21"/>
          <w:lang w:val="ru-RU" w:eastAsia="ru-RU" w:bidi="ar-SA"/>
        </w:rPr>
        <w:t>(31.08.24)</w:t>
      </w:r>
    </w:p>
    <w:p w:rsidR="000D55FC" w:rsidRPr="000D55FC" w:rsidRDefault="00AE5A23" w:rsidP="002D1576">
      <w:pPr>
        <w:widowControl/>
        <w:numPr>
          <w:ilvl w:val="0"/>
          <w:numId w:val="16"/>
        </w:numPr>
        <w:shd w:val="clear" w:color="auto" w:fill="FFFFFF"/>
        <w:suppressAutoHyphens w:val="0"/>
        <w:rPr>
          <w:rFonts w:ascii="Times New Roman" w:eastAsia="Times New Roman" w:hAnsi="Times New Roman" w:cs="Times New Roman"/>
          <w:color w:val="1C1C24"/>
          <w:kern w:val="0"/>
          <w:sz w:val="21"/>
          <w:szCs w:val="21"/>
          <w:lang w:val="ru-RU" w:eastAsia="ru-RU" w:bidi="ar-SA"/>
        </w:rPr>
      </w:pPr>
      <w:hyperlink r:id="rId21" w:history="1">
        <w:proofErr w:type="spellStart"/>
        <w:proofErr w:type="gramStart"/>
        <w:r w:rsidR="000D55FC" w:rsidRPr="000D55FC">
          <w:rPr>
            <w:rFonts w:ascii="Times New Roman" w:eastAsia="Times New Roman" w:hAnsi="Times New Roman" w:cs="Times New Roman"/>
            <w:color w:val="0066CC"/>
            <w:kern w:val="0"/>
            <w:sz w:val="21"/>
            <w:szCs w:val="21"/>
            <w:lang w:val="ru-RU" w:eastAsia="ru-RU" w:bidi="ar-SA"/>
          </w:rPr>
          <w:t>Пос</w:t>
        </w:r>
        <w:proofErr w:type="gramEnd"/>
        <w:r w:rsidR="000D55FC" w:rsidRPr="000D55FC">
          <w:rPr>
            <w:rFonts w:ascii="Times New Roman" w:eastAsia="Times New Roman" w:hAnsi="Times New Roman" w:cs="Times New Roman"/>
            <w:color w:val="0066CC"/>
            <w:kern w:val="0"/>
            <w:sz w:val="21"/>
            <w:szCs w:val="21"/>
            <w:lang w:val="ru-RU" w:eastAsia="ru-RU" w:bidi="ar-SA"/>
          </w:rPr>
          <w:t>ібник</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за </w:t>
        </w:r>
        <w:proofErr w:type="spellStart"/>
        <w:r w:rsidR="000D55FC" w:rsidRPr="000D55FC">
          <w:rPr>
            <w:rFonts w:ascii="Times New Roman" w:eastAsia="Times New Roman" w:hAnsi="Times New Roman" w:cs="Times New Roman"/>
            <w:color w:val="0066CC"/>
            <w:kern w:val="0"/>
            <w:sz w:val="21"/>
            <w:szCs w:val="21"/>
            <w:lang w:val="ru-RU" w:eastAsia="ru-RU" w:bidi="ar-SA"/>
          </w:rPr>
          <w:t>Статтею</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8</w:t>
        </w:r>
      </w:hyperlink>
      <w:r w:rsidR="000D55FC">
        <w:rPr>
          <w:rFonts w:ascii="Times New Roman" w:eastAsia="Times New Roman" w:hAnsi="Times New Roman" w:cs="Times New Roman"/>
          <w:color w:val="1C1C24"/>
          <w:kern w:val="0"/>
          <w:sz w:val="21"/>
          <w:szCs w:val="21"/>
          <w:lang w:val="ru-RU" w:eastAsia="ru-RU" w:bidi="ar-SA"/>
        </w:rPr>
        <w:t xml:space="preserve"> </w:t>
      </w:r>
      <w:r w:rsidR="000D55FC" w:rsidRPr="000D55FC">
        <w:rPr>
          <w:rFonts w:ascii="Times New Roman" w:eastAsia="Times New Roman" w:hAnsi="Times New Roman" w:cs="Times New Roman"/>
          <w:color w:val="1C1C24"/>
          <w:kern w:val="0"/>
          <w:sz w:val="21"/>
          <w:szCs w:val="21"/>
          <w:lang w:val="ru-RU" w:eastAsia="ru-RU" w:bidi="ar-SA"/>
        </w:rPr>
        <w:t>(31.08.24)</w:t>
      </w:r>
    </w:p>
    <w:p w:rsidR="000D55FC" w:rsidRPr="000D55FC" w:rsidRDefault="00AE5A23" w:rsidP="002D1576">
      <w:pPr>
        <w:widowControl/>
        <w:numPr>
          <w:ilvl w:val="0"/>
          <w:numId w:val="16"/>
        </w:numPr>
        <w:shd w:val="clear" w:color="auto" w:fill="FFFFFF"/>
        <w:suppressAutoHyphens w:val="0"/>
        <w:rPr>
          <w:rFonts w:ascii="Times New Roman" w:eastAsia="Times New Roman" w:hAnsi="Times New Roman" w:cs="Times New Roman"/>
          <w:color w:val="1C1C24"/>
          <w:kern w:val="0"/>
          <w:sz w:val="21"/>
          <w:szCs w:val="21"/>
          <w:lang w:val="ru-RU" w:eastAsia="ru-RU" w:bidi="ar-SA"/>
        </w:rPr>
      </w:pPr>
      <w:hyperlink r:id="rId22" w:history="1">
        <w:proofErr w:type="spellStart"/>
        <w:proofErr w:type="gramStart"/>
        <w:r w:rsidR="000D55FC" w:rsidRPr="000D55FC">
          <w:rPr>
            <w:rFonts w:ascii="Times New Roman" w:eastAsia="Times New Roman" w:hAnsi="Times New Roman" w:cs="Times New Roman"/>
            <w:color w:val="0066CC"/>
            <w:kern w:val="0"/>
            <w:sz w:val="21"/>
            <w:szCs w:val="21"/>
            <w:lang w:val="ru-RU" w:eastAsia="ru-RU" w:bidi="ar-SA"/>
          </w:rPr>
          <w:t>Пос</w:t>
        </w:r>
        <w:proofErr w:type="gramEnd"/>
        <w:r w:rsidR="000D55FC" w:rsidRPr="000D55FC">
          <w:rPr>
            <w:rFonts w:ascii="Times New Roman" w:eastAsia="Times New Roman" w:hAnsi="Times New Roman" w:cs="Times New Roman"/>
            <w:color w:val="0066CC"/>
            <w:kern w:val="0"/>
            <w:sz w:val="21"/>
            <w:szCs w:val="21"/>
            <w:lang w:val="ru-RU" w:eastAsia="ru-RU" w:bidi="ar-SA"/>
          </w:rPr>
          <w:t>ібник</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за </w:t>
        </w:r>
        <w:proofErr w:type="spellStart"/>
        <w:r w:rsidR="000D55FC" w:rsidRPr="000D55FC">
          <w:rPr>
            <w:rFonts w:ascii="Times New Roman" w:eastAsia="Times New Roman" w:hAnsi="Times New Roman" w:cs="Times New Roman"/>
            <w:color w:val="0066CC"/>
            <w:kern w:val="0"/>
            <w:sz w:val="21"/>
            <w:szCs w:val="21"/>
            <w:lang w:val="ru-RU" w:eastAsia="ru-RU" w:bidi="ar-SA"/>
          </w:rPr>
          <w:t>Статтею</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9</w:t>
        </w:r>
      </w:hyperlink>
      <w:r w:rsidR="000D55FC" w:rsidRPr="000D55FC">
        <w:rPr>
          <w:rFonts w:ascii="Times New Roman" w:eastAsia="Times New Roman" w:hAnsi="Times New Roman" w:cs="Times New Roman"/>
          <w:color w:val="1C1C24"/>
          <w:kern w:val="0"/>
          <w:sz w:val="21"/>
          <w:szCs w:val="21"/>
          <w:lang w:val="ru-RU" w:eastAsia="ru-RU" w:bidi="ar-SA"/>
        </w:rPr>
        <w:t xml:space="preserve"> (31.08.24)</w:t>
      </w:r>
    </w:p>
    <w:p w:rsidR="000D55FC" w:rsidRPr="000D55FC" w:rsidRDefault="00AE5A23" w:rsidP="002D1576">
      <w:pPr>
        <w:widowControl/>
        <w:numPr>
          <w:ilvl w:val="0"/>
          <w:numId w:val="16"/>
        </w:numPr>
        <w:shd w:val="clear" w:color="auto" w:fill="FFFFFF"/>
        <w:suppressAutoHyphens w:val="0"/>
        <w:rPr>
          <w:rFonts w:ascii="Times New Roman" w:eastAsia="Times New Roman" w:hAnsi="Times New Roman" w:cs="Times New Roman"/>
          <w:color w:val="1C1C24"/>
          <w:kern w:val="0"/>
          <w:sz w:val="21"/>
          <w:szCs w:val="21"/>
          <w:lang w:val="ru-RU" w:eastAsia="ru-RU" w:bidi="ar-SA"/>
        </w:rPr>
      </w:pPr>
      <w:hyperlink r:id="rId23" w:history="1">
        <w:proofErr w:type="spellStart"/>
        <w:proofErr w:type="gramStart"/>
        <w:r w:rsidR="000D55FC" w:rsidRPr="000D55FC">
          <w:rPr>
            <w:rFonts w:ascii="Times New Roman" w:eastAsia="Times New Roman" w:hAnsi="Times New Roman" w:cs="Times New Roman"/>
            <w:color w:val="0066CC"/>
            <w:kern w:val="0"/>
            <w:sz w:val="21"/>
            <w:szCs w:val="21"/>
            <w:lang w:val="ru-RU" w:eastAsia="ru-RU" w:bidi="ar-SA"/>
          </w:rPr>
          <w:t>Пос</w:t>
        </w:r>
        <w:proofErr w:type="gramEnd"/>
        <w:r w:rsidR="000D55FC" w:rsidRPr="000D55FC">
          <w:rPr>
            <w:rFonts w:ascii="Times New Roman" w:eastAsia="Times New Roman" w:hAnsi="Times New Roman" w:cs="Times New Roman"/>
            <w:color w:val="0066CC"/>
            <w:kern w:val="0"/>
            <w:sz w:val="21"/>
            <w:szCs w:val="21"/>
            <w:lang w:val="ru-RU" w:eastAsia="ru-RU" w:bidi="ar-SA"/>
          </w:rPr>
          <w:t>ібник</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за </w:t>
        </w:r>
        <w:proofErr w:type="spellStart"/>
        <w:r w:rsidR="000D55FC" w:rsidRPr="000D55FC">
          <w:rPr>
            <w:rFonts w:ascii="Times New Roman" w:eastAsia="Times New Roman" w:hAnsi="Times New Roman" w:cs="Times New Roman"/>
            <w:color w:val="0066CC"/>
            <w:kern w:val="0"/>
            <w:sz w:val="21"/>
            <w:szCs w:val="21"/>
            <w:lang w:val="ru-RU" w:eastAsia="ru-RU" w:bidi="ar-SA"/>
          </w:rPr>
          <w:t>Статтею</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10</w:t>
        </w:r>
      </w:hyperlink>
      <w:r w:rsidR="000D55FC">
        <w:rPr>
          <w:rFonts w:ascii="Times New Roman" w:eastAsia="Times New Roman" w:hAnsi="Times New Roman" w:cs="Times New Roman"/>
          <w:color w:val="1C1C24"/>
          <w:kern w:val="0"/>
          <w:sz w:val="21"/>
          <w:szCs w:val="21"/>
          <w:lang w:val="ru-RU" w:eastAsia="ru-RU" w:bidi="ar-SA"/>
        </w:rPr>
        <w:t xml:space="preserve"> </w:t>
      </w:r>
      <w:r w:rsidR="000D55FC" w:rsidRPr="000D55FC">
        <w:rPr>
          <w:rFonts w:ascii="Times New Roman" w:eastAsia="Times New Roman" w:hAnsi="Times New Roman" w:cs="Times New Roman"/>
          <w:color w:val="1C1C24"/>
          <w:kern w:val="0"/>
          <w:sz w:val="21"/>
          <w:szCs w:val="21"/>
          <w:lang w:val="ru-RU" w:eastAsia="ru-RU" w:bidi="ar-SA"/>
        </w:rPr>
        <w:t>(31.08.24)</w:t>
      </w:r>
    </w:p>
    <w:p w:rsidR="000D55FC" w:rsidRPr="000D55FC" w:rsidRDefault="00AE5A23" w:rsidP="002D1576">
      <w:pPr>
        <w:widowControl/>
        <w:numPr>
          <w:ilvl w:val="0"/>
          <w:numId w:val="16"/>
        </w:numPr>
        <w:shd w:val="clear" w:color="auto" w:fill="FFFFFF"/>
        <w:suppressAutoHyphens w:val="0"/>
        <w:rPr>
          <w:rFonts w:ascii="Times New Roman" w:eastAsia="Times New Roman" w:hAnsi="Times New Roman" w:cs="Times New Roman"/>
          <w:color w:val="1C1C24"/>
          <w:kern w:val="0"/>
          <w:sz w:val="21"/>
          <w:szCs w:val="21"/>
          <w:lang w:val="ru-RU" w:eastAsia="ru-RU" w:bidi="ar-SA"/>
        </w:rPr>
      </w:pPr>
      <w:hyperlink r:id="rId24" w:history="1">
        <w:proofErr w:type="spellStart"/>
        <w:proofErr w:type="gramStart"/>
        <w:r w:rsidR="000D55FC" w:rsidRPr="000D55FC">
          <w:rPr>
            <w:rFonts w:ascii="Times New Roman" w:eastAsia="Times New Roman" w:hAnsi="Times New Roman" w:cs="Times New Roman"/>
            <w:color w:val="0066CC"/>
            <w:kern w:val="0"/>
            <w:sz w:val="21"/>
            <w:szCs w:val="21"/>
            <w:lang w:val="ru-RU" w:eastAsia="ru-RU" w:bidi="ar-SA"/>
          </w:rPr>
          <w:t>Пос</w:t>
        </w:r>
        <w:proofErr w:type="gramEnd"/>
        <w:r w:rsidR="000D55FC" w:rsidRPr="000D55FC">
          <w:rPr>
            <w:rFonts w:ascii="Times New Roman" w:eastAsia="Times New Roman" w:hAnsi="Times New Roman" w:cs="Times New Roman"/>
            <w:color w:val="0066CC"/>
            <w:kern w:val="0"/>
            <w:sz w:val="21"/>
            <w:szCs w:val="21"/>
            <w:lang w:val="ru-RU" w:eastAsia="ru-RU" w:bidi="ar-SA"/>
          </w:rPr>
          <w:t>ібник</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за </w:t>
        </w:r>
        <w:proofErr w:type="spellStart"/>
        <w:r w:rsidR="000D55FC" w:rsidRPr="000D55FC">
          <w:rPr>
            <w:rFonts w:ascii="Times New Roman" w:eastAsia="Times New Roman" w:hAnsi="Times New Roman" w:cs="Times New Roman"/>
            <w:color w:val="0066CC"/>
            <w:kern w:val="0"/>
            <w:sz w:val="21"/>
            <w:szCs w:val="21"/>
            <w:lang w:val="ru-RU" w:eastAsia="ru-RU" w:bidi="ar-SA"/>
          </w:rPr>
          <w:t>Статтею</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11</w:t>
        </w:r>
      </w:hyperlink>
      <w:r w:rsidR="000D55FC">
        <w:rPr>
          <w:rFonts w:ascii="Times New Roman" w:eastAsia="Times New Roman" w:hAnsi="Times New Roman" w:cs="Times New Roman"/>
          <w:color w:val="1C1C24"/>
          <w:kern w:val="0"/>
          <w:sz w:val="21"/>
          <w:szCs w:val="21"/>
          <w:lang w:val="ru-RU" w:eastAsia="ru-RU" w:bidi="ar-SA"/>
        </w:rPr>
        <w:t xml:space="preserve"> </w:t>
      </w:r>
      <w:r w:rsidR="000D55FC" w:rsidRPr="000D55FC">
        <w:rPr>
          <w:rFonts w:ascii="Times New Roman" w:eastAsia="Times New Roman" w:hAnsi="Times New Roman" w:cs="Times New Roman"/>
          <w:color w:val="1C1C24"/>
          <w:kern w:val="0"/>
          <w:sz w:val="21"/>
          <w:szCs w:val="21"/>
          <w:lang w:val="ru-RU" w:eastAsia="ru-RU" w:bidi="ar-SA"/>
        </w:rPr>
        <w:t>(31.08.24)</w:t>
      </w:r>
    </w:p>
    <w:p w:rsidR="000D55FC" w:rsidRPr="000D55FC" w:rsidRDefault="00AE5A23" w:rsidP="002D1576">
      <w:pPr>
        <w:widowControl/>
        <w:numPr>
          <w:ilvl w:val="0"/>
          <w:numId w:val="16"/>
        </w:numPr>
        <w:shd w:val="clear" w:color="auto" w:fill="FFFFFF"/>
        <w:suppressAutoHyphens w:val="0"/>
        <w:rPr>
          <w:rFonts w:ascii="Times New Roman" w:eastAsia="Times New Roman" w:hAnsi="Times New Roman" w:cs="Times New Roman"/>
          <w:color w:val="1C1C24"/>
          <w:kern w:val="0"/>
          <w:sz w:val="21"/>
          <w:szCs w:val="21"/>
          <w:lang w:val="ru-RU" w:eastAsia="ru-RU" w:bidi="ar-SA"/>
        </w:rPr>
      </w:pPr>
      <w:hyperlink r:id="rId25" w:history="1">
        <w:proofErr w:type="spellStart"/>
        <w:proofErr w:type="gramStart"/>
        <w:r w:rsidR="000D55FC" w:rsidRPr="000D55FC">
          <w:rPr>
            <w:rFonts w:ascii="Times New Roman" w:eastAsia="Times New Roman" w:hAnsi="Times New Roman" w:cs="Times New Roman"/>
            <w:color w:val="0066CC"/>
            <w:kern w:val="0"/>
            <w:sz w:val="21"/>
            <w:szCs w:val="21"/>
            <w:lang w:val="ru-RU" w:eastAsia="ru-RU" w:bidi="ar-SA"/>
          </w:rPr>
          <w:t>Пос</w:t>
        </w:r>
        <w:proofErr w:type="gramEnd"/>
        <w:r w:rsidR="000D55FC" w:rsidRPr="000D55FC">
          <w:rPr>
            <w:rFonts w:ascii="Times New Roman" w:eastAsia="Times New Roman" w:hAnsi="Times New Roman" w:cs="Times New Roman"/>
            <w:color w:val="0066CC"/>
            <w:kern w:val="0"/>
            <w:sz w:val="21"/>
            <w:szCs w:val="21"/>
            <w:lang w:val="ru-RU" w:eastAsia="ru-RU" w:bidi="ar-SA"/>
          </w:rPr>
          <w:t>ібник</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за </w:t>
        </w:r>
        <w:proofErr w:type="spellStart"/>
        <w:r w:rsidR="000D55FC" w:rsidRPr="000D55FC">
          <w:rPr>
            <w:rFonts w:ascii="Times New Roman" w:eastAsia="Times New Roman" w:hAnsi="Times New Roman" w:cs="Times New Roman"/>
            <w:color w:val="0066CC"/>
            <w:kern w:val="0"/>
            <w:sz w:val="21"/>
            <w:szCs w:val="21"/>
            <w:lang w:val="ru-RU" w:eastAsia="ru-RU" w:bidi="ar-SA"/>
          </w:rPr>
          <w:t>Статтею</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12</w:t>
        </w:r>
      </w:hyperlink>
      <w:r w:rsidR="000D55FC">
        <w:rPr>
          <w:rFonts w:ascii="Times New Roman" w:eastAsia="Times New Roman" w:hAnsi="Times New Roman" w:cs="Times New Roman"/>
          <w:color w:val="1C1C24"/>
          <w:kern w:val="0"/>
          <w:sz w:val="21"/>
          <w:szCs w:val="21"/>
          <w:lang w:val="ru-RU" w:eastAsia="ru-RU" w:bidi="ar-SA"/>
        </w:rPr>
        <w:t xml:space="preserve"> </w:t>
      </w:r>
      <w:r w:rsidR="000D55FC" w:rsidRPr="000D55FC">
        <w:rPr>
          <w:rFonts w:ascii="Times New Roman" w:eastAsia="Times New Roman" w:hAnsi="Times New Roman" w:cs="Times New Roman"/>
          <w:color w:val="1C1C24"/>
          <w:kern w:val="0"/>
          <w:sz w:val="21"/>
          <w:szCs w:val="21"/>
          <w:lang w:val="ru-RU" w:eastAsia="ru-RU" w:bidi="ar-SA"/>
        </w:rPr>
        <w:t>(28.02.25)</w:t>
      </w:r>
    </w:p>
    <w:p w:rsidR="000D55FC" w:rsidRPr="000D55FC" w:rsidRDefault="00AE5A23" w:rsidP="002D1576">
      <w:pPr>
        <w:widowControl/>
        <w:numPr>
          <w:ilvl w:val="0"/>
          <w:numId w:val="16"/>
        </w:numPr>
        <w:shd w:val="clear" w:color="auto" w:fill="FFFFFF"/>
        <w:suppressAutoHyphens w:val="0"/>
        <w:rPr>
          <w:rFonts w:ascii="Times New Roman" w:eastAsia="Times New Roman" w:hAnsi="Times New Roman" w:cs="Times New Roman"/>
          <w:color w:val="1C1C24"/>
          <w:kern w:val="0"/>
          <w:sz w:val="21"/>
          <w:szCs w:val="21"/>
          <w:lang w:val="ru-RU" w:eastAsia="ru-RU" w:bidi="ar-SA"/>
        </w:rPr>
      </w:pPr>
      <w:hyperlink r:id="rId26" w:history="1">
        <w:proofErr w:type="spellStart"/>
        <w:proofErr w:type="gramStart"/>
        <w:r w:rsidR="000D55FC" w:rsidRPr="000D55FC">
          <w:rPr>
            <w:rFonts w:ascii="Times New Roman" w:eastAsia="Times New Roman" w:hAnsi="Times New Roman" w:cs="Times New Roman"/>
            <w:color w:val="0066CC"/>
            <w:kern w:val="0"/>
            <w:sz w:val="21"/>
            <w:szCs w:val="21"/>
            <w:lang w:val="ru-RU" w:eastAsia="ru-RU" w:bidi="ar-SA"/>
          </w:rPr>
          <w:t>Пос</w:t>
        </w:r>
        <w:proofErr w:type="gramEnd"/>
        <w:r w:rsidR="000D55FC" w:rsidRPr="000D55FC">
          <w:rPr>
            <w:rFonts w:ascii="Times New Roman" w:eastAsia="Times New Roman" w:hAnsi="Times New Roman" w:cs="Times New Roman"/>
            <w:color w:val="0066CC"/>
            <w:kern w:val="0"/>
            <w:sz w:val="21"/>
            <w:szCs w:val="21"/>
            <w:lang w:val="ru-RU" w:eastAsia="ru-RU" w:bidi="ar-SA"/>
          </w:rPr>
          <w:t>ібник</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за </w:t>
        </w:r>
        <w:proofErr w:type="spellStart"/>
        <w:r w:rsidR="000D55FC" w:rsidRPr="000D55FC">
          <w:rPr>
            <w:rFonts w:ascii="Times New Roman" w:eastAsia="Times New Roman" w:hAnsi="Times New Roman" w:cs="Times New Roman"/>
            <w:color w:val="0066CC"/>
            <w:kern w:val="0"/>
            <w:sz w:val="21"/>
            <w:szCs w:val="21"/>
            <w:lang w:val="ru-RU" w:eastAsia="ru-RU" w:bidi="ar-SA"/>
          </w:rPr>
          <w:t>Статтею</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13</w:t>
        </w:r>
      </w:hyperlink>
      <w:r w:rsidR="000D55FC">
        <w:rPr>
          <w:rFonts w:ascii="Times New Roman" w:eastAsia="Times New Roman" w:hAnsi="Times New Roman" w:cs="Times New Roman"/>
          <w:color w:val="1C1C24"/>
          <w:kern w:val="0"/>
          <w:sz w:val="21"/>
          <w:szCs w:val="21"/>
          <w:lang w:val="ru-RU" w:eastAsia="ru-RU" w:bidi="ar-SA"/>
        </w:rPr>
        <w:t xml:space="preserve"> </w:t>
      </w:r>
      <w:r w:rsidR="000D55FC" w:rsidRPr="000D55FC">
        <w:rPr>
          <w:rFonts w:ascii="Times New Roman" w:eastAsia="Times New Roman" w:hAnsi="Times New Roman" w:cs="Times New Roman"/>
          <w:color w:val="1C1C24"/>
          <w:kern w:val="0"/>
          <w:sz w:val="21"/>
          <w:szCs w:val="21"/>
          <w:lang w:val="ru-RU" w:eastAsia="ru-RU" w:bidi="ar-SA"/>
        </w:rPr>
        <w:t>(31.08.24)</w:t>
      </w:r>
    </w:p>
    <w:p w:rsidR="000D55FC" w:rsidRPr="000D55FC" w:rsidRDefault="00AE5A23" w:rsidP="002D1576">
      <w:pPr>
        <w:widowControl/>
        <w:numPr>
          <w:ilvl w:val="0"/>
          <w:numId w:val="16"/>
        </w:numPr>
        <w:shd w:val="clear" w:color="auto" w:fill="FFFFFF"/>
        <w:suppressAutoHyphens w:val="0"/>
        <w:rPr>
          <w:rFonts w:ascii="Times New Roman" w:eastAsia="Times New Roman" w:hAnsi="Times New Roman" w:cs="Times New Roman"/>
          <w:color w:val="1C1C24"/>
          <w:kern w:val="0"/>
          <w:sz w:val="21"/>
          <w:szCs w:val="21"/>
          <w:lang w:val="ru-RU" w:eastAsia="ru-RU" w:bidi="ar-SA"/>
        </w:rPr>
      </w:pPr>
      <w:hyperlink r:id="rId27" w:history="1">
        <w:proofErr w:type="spellStart"/>
        <w:proofErr w:type="gramStart"/>
        <w:r w:rsidR="000D55FC" w:rsidRPr="000D55FC">
          <w:rPr>
            <w:rFonts w:ascii="Times New Roman" w:eastAsia="Times New Roman" w:hAnsi="Times New Roman" w:cs="Times New Roman"/>
            <w:color w:val="0066CC"/>
            <w:kern w:val="0"/>
            <w:sz w:val="21"/>
            <w:szCs w:val="21"/>
            <w:lang w:val="ru-RU" w:eastAsia="ru-RU" w:bidi="ar-SA"/>
          </w:rPr>
          <w:t>Пос</w:t>
        </w:r>
        <w:proofErr w:type="gramEnd"/>
        <w:r w:rsidR="000D55FC" w:rsidRPr="000D55FC">
          <w:rPr>
            <w:rFonts w:ascii="Times New Roman" w:eastAsia="Times New Roman" w:hAnsi="Times New Roman" w:cs="Times New Roman"/>
            <w:color w:val="0066CC"/>
            <w:kern w:val="0"/>
            <w:sz w:val="21"/>
            <w:szCs w:val="21"/>
            <w:lang w:val="ru-RU" w:eastAsia="ru-RU" w:bidi="ar-SA"/>
          </w:rPr>
          <w:t>ібник</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за </w:t>
        </w:r>
        <w:proofErr w:type="spellStart"/>
        <w:r w:rsidR="000D55FC" w:rsidRPr="000D55FC">
          <w:rPr>
            <w:rFonts w:ascii="Times New Roman" w:eastAsia="Times New Roman" w:hAnsi="Times New Roman" w:cs="Times New Roman"/>
            <w:color w:val="0066CC"/>
            <w:kern w:val="0"/>
            <w:sz w:val="21"/>
            <w:szCs w:val="21"/>
            <w:lang w:val="ru-RU" w:eastAsia="ru-RU" w:bidi="ar-SA"/>
          </w:rPr>
          <w:t>Статтею</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14 та </w:t>
        </w:r>
        <w:proofErr w:type="spellStart"/>
        <w:r w:rsidR="000D55FC" w:rsidRPr="000D55FC">
          <w:rPr>
            <w:rFonts w:ascii="Times New Roman" w:eastAsia="Times New Roman" w:hAnsi="Times New Roman" w:cs="Times New Roman"/>
            <w:color w:val="0066CC"/>
            <w:kern w:val="0"/>
            <w:sz w:val="21"/>
            <w:szCs w:val="21"/>
            <w:lang w:val="ru-RU" w:eastAsia="ru-RU" w:bidi="ar-SA"/>
          </w:rPr>
          <w:t>Cтаттею</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1 Протоколу № 12</w:t>
        </w:r>
      </w:hyperlink>
      <w:r w:rsidR="000D55FC" w:rsidRPr="000D55FC">
        <w:rPr>
          <w:rFonts w:ascii="Times New Roman" w:eastAsia="Times New Roman" w:hAnsi="Times New Roman" w:cs="Times New Roman"/>
          <w:color w:val="1C1C24"/>
          <w:kern w:val="0"/>
          <w:sz w:val="21"/>
          <w:szCs w:val="21"/>
          <w:lang w:val="ru-RU" w:eastAsia="ru-RU" w:bidi="ar-SA"/>
        </w:rPr>
        <w:t>(31.08.24)</w:t>
      </w:r>
    </w:p>
    <w:p w:rsidR="000D55FC" w:rsidRPr="000D55FC" w:rsidRDefault="00AE5A23" w:rsidP="002D1576">
      <w:pPr>
        <w:widowControl/>
        <w:numPr>
          <w:ilvl w:val="0"/>
          <w:numId w:val="16"/>
        </w:numPr>
        <w:shd w:val="clear" w:color="auto" w:fill="FFFFFF"/>
        <w:suppressAutoHyphens w:val="0"/>
        <w:rPr>
          <w:rFonts w:ascii="Times New Roman" w:eastAsia="Times New Roman" w:hAnsi="Times New Roman" w:cs="Times New Roman"/>
          <w:color w:val="1C1C24"/>
          <w:kern w:val="0"/>
          <w:sz w:val="21"/>
          <w:szCs w:val="21"/>
          <w:lang w:val="ru-RU" w:eastAsia="ru-RU" w:bidi="ar-SA"/>
        </w:rPr>
      </w:pPr>
      <w:hyperlink r:id="rId28" w:history="1">
        <w:proofErr w:type="spellStart"/>
        <w:proofErr w:type="gramStart"/>
        <w:r w:rsidR="000D55FC" w:rsidRPr="000D55FC">
          <w:rPr>
            <w:rFonts w:ascii="Times New Roman" w:eastAsia="Times New Roman" w:hAnsi="Times New Roman" w:cs="Times New Roman"/>
            <w:color w:val="0066CC"/>
            <w:kern w:val="0"/>
            <w:sz w:val="21"/>
            <w:szCs w:val="21"/>
            <w:lang w:val="ru-RU" w:eastAsia="ru-RU" w:bidi="ar-SA"/>
          </w:rPr>
          <w:t>Пос</w:t>
        </w:r>
        <w:proofErr w:type="gramEnd"/>
        <w:r w:rsidR="000D55FC" w:rsidRPr="000D55FC">
          <w:rPr>
            <w:rFonts w:ascii="Times New Roman" w:eastAsia="Times New Roman" w:hAnsi="Times New Roman" w:cs="Times New Roman"/>
            <w:color w:val="0066CC"/>
            <w:kern w:val="0"/>
            <w:sz w:val="21"/>
            <w:szCs w:val="21"/>
            <w:lang w:val="ru-RU" w:eastAsia="ru-RU" w:bidi="ar-SA"/>
          </w:rPr>
          <w:t>ібник</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за </w:t>
        </w:r>
        <w:proofErr w:type="spellStart"/>
        <w:r w:rsidR="000D55FC" w:rsidRPr="000D55FC">
          <w:rPr>
            <w:rFonts w:ascii="Times New Roman" w:eastAsia="Times New Roman" w:hAnsi="Times New Roman" w:cs="Times New Roman"/>
            <w:color w:val="0066CC"/>
            <w:kern w:val="0"/>
            <w:sz w:val="21"/>
            <w:szCs w:val="21"/>
            <w:lang w:val="ru-RU" w:eastAsia="ru-RU" w:bidi="ar-SA"/>
          </w:rPr>
          <w:t>Cтаттею</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15</w:t>
        </w:r>
      </w:hyperlink>
      <w:r w:rsidR="000D55FC">
        <w:rPr>
          <w:rFonts w:ascii="Times New Roman" w:eastAsia="Times New Roman" w:hAnsi="Times New Roman" w:cs="Times New Roman"/>
          <w:color w:val="1C1C24"/>
          <w:kern w:val="0"/>
          <w:sz w:val="21"/>
          <w:szCs w:val="21"/>
          <w:lang w:val="ru-RU" w:eastAsia="ru-RU" w:bidi="ar-SA"/>
        </w:rPr>
        <w:t xml:space="preserve"> </w:t>
      </w:r>
      <w:r w:rsidR="000D55FC" w:rsidRPr="000D55FC">
        <w:rPr>
          <w:rFonts w:ascii="Times New Roman" w:eastAsia="Times New Roman" w:hAnsi="Times New Roman" w:cs="Times New Roman"/>
          <w:color w:val="1C1C24"/>
          <w:kern w:val="0"/>
          <w:sz w:val="21"/>
          <w:szCs w:val="21"/>
          <w:lang w:val="ru-RU" w:eastAsia="ru-RU" w:bidi="ar-SA"/>
        </w:rPr>
        <w:t>(28.02.25)</w:t>
      </w:r>
    </w:p>
    <w:p w:rsidR="000D55FC" w:rsidRPr="000D55FC" w:rsidRDefault="00AE5A23" w:rsidP="002D1576">
      <w:pPr>
        <w:widowControl/>
        <w:numPr>
          <w:ilvl w:val="0"/>
          <w:numId w:val="16"/>
        </w:numPr>
        <w:shd w:val="clear" w:color="auto" w:fill="FFFFFF"/>
        <w:suppressAutoHyphens w:val="0"/>
        <w:rPr>
          <w:rFonts w:ascii="Times New Roman" w:eastAsia="Times New Roman" w:hAnsi="Times New Roman" w:cs="Times New Roman"/>
          <w:color w:val="1C1C24"/>
          <w:kern w:val="0"/>
          <w:sz w:val="21"/>
          <w:szCs w:val="21"/>
          <w:lang w:val="ru-RU" w:eastAsia="ru-RU" w:bidi="ar-SA"/>
        </w:rPr>
      </w:pPr>
      <w:hyperlink r:id="rId29" w:history="1">
        <w:proofErr w:type="spellStart"/>
        <w:proofErr w:type="gramStart"/>
        <w:r w:rsidR="000D55FC" w:rsidRPr="000D55FC">
          <w:rPr>
            <w:rFonts w:ascii="Times New Roman" w:eastAsia="Times New Roman" w:hAnsi="Times New Roman" w:cs="Times New Roman"/>
            <w:color w:val="0066CC"/>
            <w:kern w:val="0"/>
            <w:sz w:val="21"/>
            <w:szCs w:val="21"/>
            <w:lang w:val="ru-RU" w:eastAsia="ru-RU" w:bidi="ar-SA"/>
          </w:rPr>
          <w:t>Пос</w:t>
        </w:r>
        <w:proofErr w:type="gramEnd"/>
        <w:r w:rsidR="000D55FC" w:rsidRPr="000D55FC">
          <w:rPr>
            <w:rFonts w:ascii="Times New Roman" w:eastAsia="Times New Roman" w:hAnsi="Times New Roman" w:cs="Times New Roman"/>
            <w:color w:val="0066CC"/>
            <w:kern w:val="0"/>
            <w:sz w:val="21"/>
            <w:szCs w:val="21"/>
            <w:lang w:val="ru-RU" w:eastAsia="ru-RU" w:bidi="ar-SA"/>
          </w:rPr>
          <w:t>ібник</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за </w:t>
        </w:r>
        <w:proofErr w:type="spellStart"/>
        <w:r w:rsidR="000D55FC" w:rsidRPr="000D55FC">
          <w:rPr>
            <w:rFonts w:ascii="Times New Roman" w:eastAsia="Times New Roman" w:hAnsi="Times New Roman" w:cs="Times New Roman"/>
            <w:color w:val="0066CC"/>
            <w:kern w:val="0"/>
            <w:sz w:val="21"/>
            <w:szCs w:val="21"/>
            <w:lang w:val="ru-RU" w:eastAsia="ru-RU" w:bidi="ar-SA"/>
          </w:rPr>
          <w:t>Cтаттею</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17</w:t>
        </w:r>
      </w:hyperlink>
      <w:r w:rsidR="000D55FC">
        <w:rPr>
          <w:rFonts w:ascii="Times New Roman" w:eastAsia="Times New Roman" w:hAnsi="Times New Roman" w:cs="Times New Roman"/>
          <w:color w:val="1C1C24"/>
          <w:kern w:val="0"/>
          <w:sz w:val="21"/>
          <w:szCs w:val="21"/>
          <w:lang w:val="ru-RU" w:eastAsia="ru-RU" w:bidi="ar-SA"/>
        </w:rPr>
        <w:t xml:space="preserve"> </w:t>
      </w:r>
      <w:r w:rsidR="000D55FC" w:rsidRPr="000D55FC">
        <w:rPr>
          <w:rFonts w:ascii="Times New Roman" w:eastAsia="Times New Roman" w:hAnsi="Times New Roman" w:cs="Times New Roman"/>
          <w:color w:val="1C1C24"/>
          <w:kern w:val="0"/>
          <w:sz w:val="21"/>
          <w:szCs w:val="21"/>
          <w:lang w:val="ru-RU" w:eastAsia="ru-RU" w:bidi="ar-SA"/>
        </w:rPr>
        <w:t>(28.02.25)</w:t>
      </w:r>
    </w:p>
    <w:p w:rsidR="000D55FC" w:rsidRPr="000D55FC" w:rsidRDefault="00AE5A23" w:rsidP="002D1576">
      <w:pPr>
        <w:widowControl/>
        <w:numPr>
          <w:ilvl w:val="0"/>
          <w:numId w:val="16"/>
        </w:numPr>
        <w:shd w:val="clear" w:color="auto" w:fill="FFFFFF"/>
        <w:suppressAutoHyphens w:val="0"/>
        <w:rPr>
          <w:rFonts w:ascii="Times New Roman" w:eastAsia="Times New Roman" w:hAnsi="Times New Roman" w:cs="Times New Roman"/>
          <w:color w:val="1C1C24"/>
          <w:kern w:val="0"/>
          <w:sz w:val="21"/>
          <w:szCs w:val="21"/>
          <w:lang w:val="ru-RU" w:eastAsia="ru-RU" w:bidi="ar-SA"/>
        </w:rPr>
      </w:pPr>
      <w:hyperlink r:id="rId30" w:history="1">
        <w:proofErr w:type="spellStart"/>
        <w:proofErr w:type="gramStart"/>
        <w:r w:rsidR="000D55FC" w:rsidRPr="000D55FC">
          <w:rPr>
            <w:rFonts w:ascii="Times New Roman" w:eastAsia="Times New Roman" w:hAnsi="Times New Roman" w:cs="Times New Roman"/>
            <w:color w:val="0066CC"/>
            <w:kern w:val="0"/>
            <w:sz w:val="21"/>
            <w:szCs w:val="21"/>
            <w:lang w:val="ru-RU" w:eastAsia="ru-RU" w:bidi="ar-SA"/>
          </w:rPr>
          <w:t>Пос</w:t>
        </w:r>
        <w:proofErr w:type="gramEnd"/>
        <w:r w:rsidR="000D55FC" w:rsidRPr="000D55FC">
          <w:rPr>
            <w:rFonts w:ascii="Times New Roman" w:eastAsia="Times New Roman" w:hAnsi="Times New Roman" w:cs="Times New Roman"/>
            <w:color w:val="0066CC"/>
            <w:kern w:val="0"/>
            <w:sz w:val="21"/>
            <w:szCs w:val="21"/>
            <w:lang w:val="ru-RU" w:eastAsia="ru-RU" w:bidi="ar-SA"/>
          </w:rPr>
          <w:t>ібник</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за </w:t>
        </w:r>
        <w:proofErr w:type="spellStart"/>
        <w:r w:rsidR="000D55FC" w:rsidRPr="000D55FC">
          <w:rPr>
            <w:rFonts w:ascii="Times New Roman" w:eastAsia="Times New Roman" w:hAnsi="Times New Roman" w:cs="Times New Roman"/>
            <w:color w:val="0066CC"/>
            <w:kern w:val="0"/>
            <w:sz w:val="21"/>
            <w:szCs w:val="21"/>
            <w:lang w:val="ru-RU" w:eastAsia="ru-RU" w:bidi="ar-SA"/>
          </w:rPr>
          <w:t>Статтею</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18</w:t>
        </w:r>
      </w:hyperlink>
      <w:r w:rsidR="000D55FC">
        <w:rPr>
          <w:rFonts w:ascii="Times New Roman" w:eastAsia="Times New Roman" w:hAnsi="Times New Roman" w:cs="Times New Roman"/>
          <w:color w:val="1C1C24"/>
          <w:kern w:val="0"/>
          <w:sz w:val="21"/>
          <w:szCs w:val="21"/>
          <w:lang w:val="ru-RU" w:eastAsia="ru-RU" w:bidi="ar-SA"/>
        </w:rPr>
        <w:t xml:space="preserve"> </w:t>
      </w:r>
      <w:r w:rsidR="000D55FC" w:rsidRPr="000D55FC">
        <w:rPr>
          <w:rFonts w:ascii="Times New Roman" w:eastAsia="Times New Roman" w:hAnsi="Times New Roman" w:cs="Times New Roman"/>
          <w:color w:val="1C1C24"/>
          <w:kern w:val="0"/>
          <w:sz w:val="21"/>
          <w:szCs w:val="21"/>
          <w:lang w:val="ru-RU" w:eastAsia="ru-RU" w:bidi="ar-SA"/>
        </w:rPr>
        <w:t>(31.08.24)</w:t>
      </w:r>
    </w:p>
    <w:p w:rsidR="000D55FC" w:rsidRPr="000D55FC" w:rsidRDefault="00AE5A23" w:rsidP="002D1576">
      <w:pPr>
        <w:widowControl/>
        <w:numPr>
          <w:ilvl w:val="0"/>
          <w:numId w:val="16"/>
        </w:numPr>
        <w:shd w:val="clear" w:color="auto" w:fill="FFFFFF"/>
        <w:suppressAutoHyphens w:val="0"/>
        <w:rPr>
          <w:rFonts w:ascii="Times New Roman" w:eastAsia="Times New Roman" w:hAnsi="Times New Roman" w:cs="Times New Roman"/>
          <w:color w:val="1C1C24"/>
          <w:kern w:val="0"/>
          <w:sz w:val="21"/>
          <w:szCs w:val="21"/>
          <w:lang w:val="ru-RU" w:eastAsia="ru-RU" w:bidi="ar-SA"/>
        </w:rPr>
      </w:pPr>
      <w:hyperlink r:id="rId31" w:history="1">
        <w:proofErr w:type="spellStart"/>
        <w:proofErr w:type="gramStart"/>
        <w:r w:rsidR="000D55FC" w:rsidRPr="000D55FC">
          <w:rPr>
            <w:rFonts w:ascii="Times New Roman" w:eastAsia="Times New Roman" w:hAnsi="Times New Roman" w:cs="Times New Roman"/>
            <w:color w:val="0066CC"/>
            <w:kern w:val="0"/>
            <w:sz w:val="21"/>
            <w:szCs w:val="21"/>
            <w:lang w:val="ru-RU" w:eastAsia="ru-RU" w:bidi="ar-SA"/>
          </w:rPr>
          <w:t>Пос</w:t>
        </w:r>
        <w:proofErr w:type="gramEnd"/>
        <w:r w:rsidR="000D55FC" w:rsidRPr="000D55FC">
          <w:rPr>
            <w:rFonts w:ascii="Times New Roman" w:eastAsia="Times New Roman" w:hAnsi="Times New Roman" w:cs="Times New Roman"/>
            <w:color w:val="0066CC"/>
            <w:kern w:val="0"/>
            <w:sz w:val="21"/>
            <w:szCs w:val="21"/>
            <w:lang w:val="ru-RU" w:eastAsia="ru-RU" w:bidi="ar-SA"/>
          </w:rPr>
          <w:t>ібник</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за </w:t>
        </w:r>
        <w:proofErr w:type="spellStart"/>
        <w:r w:rsidR="000D55FC" w:rsidRPr="000D55FC">
          <w:rPr>
            <w:rFonts w:ascii="Times New Roman" w:eastAsia="Times New Roman" w:hAnsi="Times New Roman" w:cs="Times New Roman"/>
            <w:color w:val="0066CC"/>
            <w:kern w:val="0"/>
            <w:sz w:val="21"/>
            <w:szCs w:val="21"/>
            <w:lang w:val="ru-RU" w:eastAsia="ru-RU" w:bidi="ar-SA"/>
          </w:rPr>
          <w:t>Cтаттею</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34/35 (</w:t>
        </w:r>
        <w:proofErr w:type="spellStart"/>
        <w:r w:rsidR="000D55FC" w:rsidRPr="000D55FC">
          <w:rPr>
            <w:rFonts w:ascii="Times New Roman" w:eastAsia="Times New Roman" w:hAnsi="Times New Roman" w:cs="Times New Roman"/>
            <w:color w:val="0066CC"/>
            <w:kern w:val="0"/>
            <w:sz w:val="21"/>
            <w:szCs w:val="21"/>
            <w:lang w:val="ru-RU" w:eastAsia="ru-RU" w:bidi="ar-SA"/>
          </w:rPr>
          <w:t>Індивідуальні</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заяви та </w:t>
        </w:r>
        <w:proofErr w:type="spellStart"/>
        <w:r w:rsidR="000D55FC" w:rsidRPr="000D55FC">
          <w:rPr>
            <w:rFonts w:ascii="Times New Roman" w:eastAsia="Times New Roman" w:hAnsi="Times New Roman" w:cs="Times New Roman"/>
            <w:color w:val="0066CC"/>
            <w:kern w:val="0"/>
            <w:sz w:val="21"/>
            <w:szCs w:val="21"/>
            <w:lang w:val="ru-RU" w:eastAsia="ru-RU" w:bidi="ar-SA"/>
          </w:rPr>
          <w:t>умови</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w:t>
        </w:r>
        <w:proofErr w:type="spellStart"/>
        <w:r w:rsidR="000D55FC" w:rsidRPr="000D55FC">
          <w:rPr>
            <w:rFonts w:ascii="Times New Roman" w:eastAsia="Times New Roman" w:hAnsi="Times New Roman" w:cs="Times New Roman"/>
            <w:color w:val="0066CC"/>
            <w:kern w:val="0"/>
            <w:sz w:val="21"/>
            <w:szCs w:val="21"/>
            <w:lang w:val="ru-RU" w:eastAsia="ru-RU" w:bidi="ar-SA"/>
          </w:rPr>
          <w:t>прийнятності</w:t>
        </w:r>
        <w:proofErr w:type="spellEnd"/>
        <w:r w:rsidR="000D55FC" w:rsidRPr="000D55FC">
          <w:rPr>
            <w:rFonts w:ascii="Times New Roman" w:eastAsia="Times New Roman" w:hAnsi="Times New Roman" w:cs="Times New Roman"/>
            <w:color w:val="0066CC"/>
            <w:kern w:val="0"/>
            <w:sz w:val="21"/>
            <w:szCs w:val="21"/>
            <w:lang w:val="ru-RU" w:eastAsia="ru-RU" w:bidi="ar-SA"/>
          </w:rPr>
          <w:t>)</w:t>
        </w:r>
      </w:hyperlink>
      <w:r w:rsidR="000D55FC" w:rsidRPr="000D55FC">
        <w:rPr>
          <w:rFonts w:ascii="Times New Roman" w:eastAsia="Times New Roman" w:hAnsi="Times New Roman" w:cs="Times New Roman"/>
          <w:color w:val="1C1C24"/>
          <w:kern w:val="0"/>
          <w:sz w:val="21"/>
          <w:szCs w:val="21"/>
          <w:lang w:val="ru-RU" w:eastAsia="ru-RU" w:bidi="ar-SA"/>
        </w:rPr>
        <w:t>(31.08.24)</w:t>
      </w:r>
    </w:p>
    <w:p w:rsidR="000D55FC" w:rsidRPr="000D55FC" w:rsidRDefault="00AE5A23" w:rsidP="002D1576">
      <w:pPr>
        <w:widowControl/>
        <w:numPr>
          <w:ilvl w:val="0"/>
          <w:numId w:val="16"/>
        </w:numPr>
        <w:shd w:val="clear" w:color="auto" w:fill="FFFFFF"/>
        <w:suppressAutoHyphens w:val="0"/>
        <w:rPr>
          <w:rFonts w:ascii="Times New Roman" w:eastAsia="Times New Roman" w:hAnsi="Times New Roman" w:cs="Times New Roman"/>
          <w:color w:val="1C1C24"/>
          <w:kern w:val="0"/>
          <w:sz w:val="21"/>
          <w:szCs w:val="21"/>
          <w:lang w:val="ru-RU" w:eastAsia="ru-RU" w:bidi="ar-SA"/>
        </w:rPr>
      </w:pPr>
      <w:hyperlink r:id="rId32" w:history="1">
        <w:proofErr w:type="spellStart"/>
        <w:proofErr w:type="gramStart"/>
        <w:r w:rsidR="000D55FC" w:rsidRPr="000D55FC">
          <w:rPr>
            <w:rFonts w:ascii="Times New Roman" w:eastAsia="Times New Roman" w:hAnsi="Times New Roman" w:cs="Times New Roman"/>
            <w:color w:val="0066CC"/>
            <w:kern w:val="0"/>
            <w:sz w:val="21"/>
            <w:szCs w:val="21"/>
            <w:lang w:val="ru-RU" w:eastAsia="ru-RU" w:bidi="ar-SA"/>
          </w:rPr>
          <w:t>Пос</w:t>
        </w:r>
        <w:proofErr w:type="gramEnd"/>
        <w:r w:rsidR="000D55FC" w:rsidRPr="000D55FC">
          <w:rPr>
            <w:rFonts w:ascii="Times New Roman" w:eastAsia="Times New Roman" w:hAnsi="Times New Roman" w:cs="Times New Roman"/>
            <w:color w:val="0066CC"/>
            <w:kern w:val="0"/>
            <w:sz w:val="21"/>
            <w:szCs w:val="21"/>
            <w:lang w:val="ru-RU" w:eastAsia="ru-RU" w:bidi="ar-SA"/>
          </w:rPr>
          <w:t>ібник</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за </w:t>
        </w:r>
        <w:proofErr w:type="spellStart"/>
        <w:r w:rsidR="000D55FC" w:rsidRPr="000D55FC">
          <w:rPr>
            <w:rFonts w:ascii="Times New Roman" w:eastAsia="Times New Roman" w:hAnsi="Times New Roman" w:cs="Times New Roman"/>
            <w:color w:val="0066CC"/>
            <w:kern w:val="0"/>
            <w:sz w:val="21"/>
            <w:szCs w:val="21"/>
            <w:lang w:val="ru-RU" w:eastAsia="ru-RU" w:bidi="ar-SA"/>
          </w:rPr>
          <w:t>Статтею</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46</w:t>
        </w:r>
      </w:hyperlink>
      <w:r w:rsidR="000D55FC">
        <w:rPr>
          <w:rFonts w:ascii="Times New Roman" w:eastAsia="Times New Roman" w:hAnsi="Times New Roman" w:cs="Times New Roman"/>
          <w:color w:val="1C1C24"/>
          <w:kern w:val="0"/>
          <w:sz w:val="21"/>
          <w:szCs w:val="21"/>
          <w:lang w:val="ru-RU" w:eastAsia="ru-RU" w:bidi="ar-SA"/>
        </w:rPr>
        <w:t xml:space="preserve"> </w:t>
      </w:r>
      <w:r w:rsidR="000D55FC" w:rsidRPr="000D55FC">
        <w:rPr>
          <w:rFonts w:ascii="Times New Roman" w:eastAsia="Times New Roman" w:hAnsi="Times New Roman" w:cs="Times New Roman"/>
          <w:color w:val="1C1C24"/>
          <w:kern w:val="0"/>
          <w:sz w:val="21"/>
          <w:szCs w:val="21"/>
          <w:lang w:val="ru-RU" w:eastAsia="ru-RU" w:bidi="ar-SA"/>
        </w:rPr>
        <w:t>(31.08.24)</w:t>
      </w:r>
    </w:p>
    <w:p w:rsidR="000D55FC" w:rsidRPr="000D55FC" w:rsidRDefault="00AE5A23" w:rsidP="002D1576">
      <w:pPr>
        <w:widowControl/>
        <w:numPr>
          <w:ilvl w:val="0"/>
          <w:numId w:val="16"/>
        </w:numPr>
        <w:shd w:val="clear" w:color="auto" w:fill="FFFFFF"/>
        <w:suppressAutoHyphens w:val="0"/>
        <w:rPr>
          <w:rFonts w:ascii="Times New Roman" w:eastAsia="Times New Roman" w:hAnsi="Times New Roman" w:cs="Times New Roman"/>
          <w:color w:val="1C1C24"/>
          <w:kern w:val="0"/>
          <w:sz w:val="21"/>
          <w:szCs w:val="21"/>
          <w:lang w:val="ru-RU" w:eastAsia="ru-RU" w:bidi="ar-SA"/>
        </w:rPr>
      </w:pPr>
      <w:hyperlink r:id="rId33" w:history="1">
        <w:proofErr w:type="spellStart"/>
        <w:proofErr w:type="gramStart"/>
        <w:r w:rsidR="000D55FC" w:rsidRPr="000D55FC">
          <w:rPr>
            <w:rFonts w:ascii="Times New Roman" w:eastAsia="Times New Roman" w:hAnsi="Times New Roman" w:cs="Times New Roman"/>
            <w:color w:val="0066CC"/>
            <w:kern w:val="0"/>
            <w:sz w:val="21"/>
            <w:szCs w:val="21"/>
            <w:lang w:val="ru-RU" w:eastAsia="ru-RU" w:bidi="ar-SA"/>
          </w:rPr>
          <w:t>Пос</w:t>
        </w:r>
        <w:proofErr w:type="gramEnd"/>
        <w:r w:rsidR="000D55FC" w:rsidRPr="000D55FC">
          <w:rPr>
            <w:rFonts w:ascii="Times New Roman" w:eastAsia="Times New Roman" w:hAnsi="Times New Roman" w:cs="Times New Roman"/>
            <w:color w:val="0066CC"/>
            <w:kern w:val="0"/>
            <w:sz w:val="21"/>
            <w:szCs w:val="21"/>
            <w:lang w:val="ru-RU" w:eastAsia="ru-RU" w:bidi="ar-SA"/>
          </w:rPr>
          <w:t>ібник</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за </w:t>
        </w:r>
        <w:proofErr w:type="spellStart"/>
        <w:r w:rsidR="000D55FC" w:rsidRPr="000D55FC">
          <w:rPr>
            <w:rFonts w:ascii="Times New Roman" w:eastAsia="Times New Roman" w:hAnsi="Times New Roman" w:cs="Times New Roman"/>
            <w:color w:val="0066CC"/>
            <w:kern w:val="0"/>
            <w:sz w:val="21"/>
            <w:szCs w:val="21"/>
            <w:lang w:val="ru-RU" w:eastAsia="ru-RU" w:bidi="ar-SA"/>
          </w:rPr>
          <w:t>Cтаттею</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1 </w:t>
        </w:r>
        <w:proofErr w:type="spellStart"/>
        <w:r w:rsidR="000D55FC" w:rsidRPr="000D55FC">
          <w:rPr>
            <w:rFonts w:ascii="Times New Roman" w:eastAsia="Times New Roman" w:hAnsi="Times New Roman" w:cs="Times New Roman"/>
            <w:color w:val="0066CC"/>
            <w:kern w:val="0"/>
            <w:sz w:val="21"/>
            <w:szCs w:val="21"/>
            <w:lang w:val="ru-RU" w:eastAsia="ru-RU" w:bidi="ar-SA"/>
          </w:rPr>
          <w:t>Першого</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протоколу</w:t>
        </w:r>
      </w:hyperlink>
      <w:r w:rsidR="000D55FC">
        <w:rPr>
          <w:rFonts w:ascii="Times New Roman" w:eastAsia="Times New Roman" w:hAnsi="Times New Roman" w:cs="Times New Roman"/>
          <w:color w:val="1C1C24"/>
          <w:kern w:val="0"/>
          <w:sz w:val="21"/>
          <w:szCs w:val="21"/>
          <w:lang w:val="ru-RU" w:eastAsia="ru-RU" w:bidi="ar-SA"/>
        </w:rPr>
        <w:t xml:space="preserve"> </w:t>
      </w:r>
      <w:r w:rsidR="000D55FC" w:rsidRPr="000D55FC">
        <w:rPr>
          <w:rFonts w:ascii="Times New Roman" w:eastAsia="Times New Roman" w:hAnsi="Times New Roman" w:cs="Times New Roman"/>
          <w:color w:val="1C1C24"/>
          <w:kern w:val="0"/>
          <w:sz w:val="21"/>
          <w:szCs w:val="21"/>
          <w:lang w:val="ru-RU" w:eastAsia="ru-RU" w:bidi="ar-SA"/>
        </w:rPr>
        <w:t>(31.08.24)</w:t>
      </w:r>
    </w:p>
    <w:p w:rsidR="000D55FC" w:rsidRPr="000D55FC" w:rsidRDefault="00AE5A23" w:rsidP="002D1576">
      <w:pPr>
        <w:widowControl/>
        <w:numPr>
          <w:ilvl w:val="0"/>
          <w:numId w:val="16"/>
        </w:numPr>
        <w:shd w:val="clear" w:color="auto" w:fill="FFFFFF"/>
        <w:suppressAutoHyphens w:val="0"/>
        <w:rPr>
          <w:rFonts w:ascii="Times New Roman" w:eastAsia="Times New Roman" w:hAnsi="Times New Roman" w:cs="Times New Roman"/>
          <w:color w:val="1C1C24"/>
          <w:kern w:val="0"/>
          <w:sz w:val="21"/>
          <w:szCs w:val="21"/>
          <w:lang w:val="ru-RU" w:eastAsia="ru-RU" w:bidi="ar-SA"/>
        </w:rPr>
      </w:pPr>
      <w:hyperlink r:id="rId34" w:history="1">
        <w:proofErr w:type="spellStart"/>
        <w:proofErr w:type="gramStart"/>
        <w:r w:rsidR="000D55FC" w:rsidRPr="000D55FC">
          <w:rPr>
            <w:rFonts w:ascii="Times New Roman" w:eastAsia="Times New Roman" w:hAnsi="Times New Roman" w:cs="Times New Roman"/>
            <w:color w:val="0066CC"/>
            <w:kern w:val="0"/>
            <w:sz w:val="21"/>
            <w:szCs w:val="21"/>
            <w:lang w:val="ru-RU" w:eastAsia="ru-RU" w:bidi="ar-SA"/>
          </w:rPr>
          <w:t>Пос</w:t>
        </w:r>
        <w:proofErr w:type="gramEnd"/>
        <w:r w:rsidR="000D55FC" w:rsidRPr="000D55FC">
          <w:rPr>
            <w:rFonts w:ascii="Times New Roman" w:eastAsia="Times New Roman" w:hAnsi="Times New Roman" w:cs="Times New Roman"/>
            <w:color w:val="0066CC"/>
            <w:kern w:val="0"/>
            <w:sz w:val="21"/>
            <w:szCs w:val="21"/>
            <w:lang w:val="ru-RU" w:eastAsia="ru-RU" w:bidi="ar-SA"/>
          </w:rPr>
          <w:t>ібник</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за </w:t>
        </w:r>
        <w:proofErr w:type="spellStart"/>
        <w:r w:rsidR="000D55FC" w:rsidRPr="000D55FC">
          <w:rPr>
            <w:rFonts w:ascii="Times New Roman" w:eastAsia="Times New Roman" w:hAnsi="Times New Roman" w:cs="Times New Roman"/>
            <w:color w:val="0066CC"/>
            <w:kern w:val="0"/>
            <w:sz w:val="21"/>
            <w:szCs w:val="21"/>
            <w:lang w:val="ru-RU" w:eastAsia="ru-RU" w:bidi="ar-SA"/>
          </w:rPr>
          <w:t>Cтаттею</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2 </w:t>
        </w:r>
        <w:proofErr w:type="spellStart"/>
        <w:r w:rsidR="000D55FC" w:rsidRPr="000D55FC">
          <w:rPr>
            <w:rFonts w:ascii="Times New Roman" w:eastAsia="Times New Roman" w:hAnsi="Times New Roman" w:cs="Times New Roman"/>
            <w:color w:val="0066CC"/>
            <w:kern w:val="0"/>
            <w:sz w:val="21"/>
            <w:szCs w:val="21"/>
            <w:lang w:val="ru-RU" w:eastAsia="ru-RU" w:bidi="ar-SA"/>
          </w:rPr>
          <w:t>Першого</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протоколу</w:t>
        </w:r>
      </w:hyperlink>
      <w:r w:rsidR="000D55FC">
        <w:rPr>
          <w:rFonts w:ascii="Times New Roman" w:eastAsia="Times New Roman" w:hAnsi="Times New Roman" w:cs="Times New Roman"/>
          <w:color w:val="1C1C24"/>
          <w:kern w:val="0"/>
          <w:sz w:val="21"/>
          <w:szCs w:val="21"/>
          <w:lang w:val="ru-RU" w:eastAsia="ru-RU" w:bidi="ar-SA"/>
        </w:rPr>
        <w:t xml:space="preserve"> </w:t>
      </w:r>
      <w:r w:rsidR="000D55FC" w:rsidRPr="000D55FC">
        <w:rPr>
          <w:rFonts w:ascii="Times New Roman" w:eastAsia="Times New Roman" w:hAnsi="Times New Roman" w:cs="Times New Roman"/>
          <w:color w:val="1C1C24"/>
          <w:kern w:val="0"/>
          <w:sz w:val="21"/>
          <w:szCs w:val="21"/>
          <w:lang w:val="ru-RU" w:eastAsia="ru-RU" w:bidi="ar-SA"/>
        </w:rPr>
        <w:t>(29.02.24)</w:t>
      </w:r>
    </w:p>
    <w:p w:rsidR="000D55FC" w:rsidRPr="000D55FC" w:rsidRDefault="00AE5A23" w:rsidP="002D1576">
      <w:pPr>
        <w:widowControl/>
        <w:numPr>
          <w:ilvl w:val="0"/>
          <w:numId w:val="16"/>
        </w:numPr>
        <w:shd w:val="clear" w:color="auto" w:fill="FFFFFF"/>
        <w:suppressAutoHyphens w:val="0"/>
        <w:rPr>
          <w:rFonts w:ascii="Times New Roman" w:eastAsia="Times New Roman" w:hAnsi="Times New Roman" w:cs="Times New Roman"/>
          <w:color w:val="1C1C24"/>
          <w:kern w:val="0"/>
          <w:sz w:val="21"/>
          <w:szCs w:val="21"/>
          <w:lang w:val="ru-RU" w:eastAsia="ru-RU" w:bidi="ar-SA"/>
        </w:rPr>
      </w:pPr>
      <w:hyperlink r:id="rId35" w:history="1">
        <w:proofErr w:type="spellStart"/>
        <w:proofErr w:type="gramStart"/>
        <w:r w:rsidR="000D55FC" w:rsidRPr="000D55FC">
          <w:rPr>
            <w:rFonts w:ascii="Times New Roman" w:eastAsia="Times New Roman" w:hAnsi="Times New Roman" w:cs="Times New Roman"/>
            <w:color w:val="0066CC"/>
            <w:kern w:val="0"/>
            <w:sz w:val="21"/>
            <w:szCs w:val="21"/>
            <w:lang w:val="ru-RU" w:eastAsia="ru-RU" w:bidi="ar-SA"/>
          </w:rPr>
          <w:t>Пос</w:t>
        </w:r>
        <w:proofErr w:type="gramEnd"/>
        <w:r w:rsidR="000D55FC" w:rsidRPr="000D55FC">
          <w:rPr>
            <w:rFonts w:ascii="Times New Roman" w:eastAsia="Times New Roman" w:hAnsi="Times New Roman" w:cs="Times New Roman"/>
            <w:color w:val="0066CC"/>
            <w:kern w:val="0"/>
            <w:sz w:val="21"/>
            <w:szCs w:val="21"/>
            <w:lang w:val="ru-RU" w:eastAsia="ru-RU" w:bidi="ar-SA"/>
          </w:rPr>
          <w:t>ібник</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за </w:t>
        </w:r>
        <w:proofErr w:type="spellStart"/>
        <w:r w:rsidR="000D55FC" w:rsidRPr="000D55FC">
          <w:rPr>
            <w:rFonts w:ascii="Times New Roman" w:eastAsia="Times New Roman" w:hAnsi="Times New Roman" w:cs="Times New Roman"/>
            <w:color w:val="0066CC"/>
            <w:kern w:val="0"/>
            <w:sz w:val="21"/>
            <w:szCs w:val="21"/>
            <w:lang w:val="ru-RU" w:eastAsia="ru-RU" w:bidi="ar-SA"/>
          </w:rPr>
          <w:t>Cтаттею</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3 </w:t>
        </w:r>
        <w:proofErr w:type="spellStart"/>
        <w:r w:rsidR="000D55FC" w:rsidRPr="000D55FC">
          <w:rPr>
            <w:rFonts w:ascii="Times New Roman" w:eastAsia="Times New Roman" w:hAnsi="Times New Roman" w:cs="Times New Roman"/>
            <w:color w:val="0066CC"/>
            <w:kern w:val="0"/>
            <w:sz w:val="21"/>
            <w:szCs w:val="21"/>
            <w:lang w:val="ru-RU" w:eastAsia="ru-RU" w:bidi="ar-SA"/>
          </w:rPr>
          <w:t>Першого</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протоколу</w:t>
        </w:r>
      </w:hyperlink>
      <w:r w:rsidR="000D55FC">
        <w:rPr>
          <w:rFonts w:ascii="Times New Roman" w:eastAsia="Times New Roman" w:hAnsi="Times New Roman" w:cs="Times New Roman"/>
          <w:color w:val="1C1C24"/>
          <w:kern w:val="0"/>
          <w:sz w:val="21"/>
          <w:szCs w:val="21"/>
          <w:lang w:val="ru-RU" w:eastAsia="ru-RU" w:bidi="ar-SA"/>
        </w:rPr>
        <w:t xml:space="preserve"> </w:t>
      </w:r>
      <w:r w:rsidR="000D55FC" w:rsidRPr="000D55FC">
        <w:rPr>
          <w:rFonts w:ascii="Times New Roman" w:eastAsia="Times New Roman" w:hAnsi="Times New Roman" w:cs="Times New Roman"/>
          <w:color w:val="1C1C24"/>
          <w:kern w:val="0"/>
          <w:sz w:val="21"/>
          <w:szCs w:val="21"/>
          <w:lang w:val="ru-RU" w:eastAsia="ru-RU" w:bidi="ar-SA"/>
        </w:rPr>
        <w:t>(31.08.24)</w:t>
      </w:r>
    </w:p>
    <w:p w:rsidR="000D55FC" w:rsidRPr="000D55FC" w:rsidRDefault="00AE5A23" w:rsidP="002D1576">
      <w:pPr>
        <w:widowControl/>
        <w:numPr>
          <w:ilvl w:val="0"/>
          <w:numId w:val="16"/>
        </w:numPr>
        <w:shd w:val="clear" w:color="auto" w:fill="FFFFFF"/>
        <w:suppressAutoHyphens w:val="0"/>
        <w:rPr>
          <w:rFonts w:ascii="Times New Roman" w:eastAsia="Times New Roman" w:hAnsi="Times New Roman" w:cs="Times New Roman"/>
          <w:color w:val="1C1C24"/>
          <w:kern w:val="0"/>
          <w:sz w:val="21"/>
          <w:szCs w:val="21"/>
          <w:lang w:val="ru-RU" w:eastAsia="ru-RU" w:bidi="ar-SA"/>
        </w:rPr>
      </w:pPr>
      <w:hyperlink r:id="rId36" w:history="1">
        <w:proofErr w:type="spellStart"/>
        <w:proofErr w:type="gramStart"/>
        <w:r w:rsidR="000D55FC" w:rsidRPr="000D55FC">
          <w:rPr>
            <w:rFonts w:ascii="Times New Roman" w:eastAsia="Times New Roman" w:hAnsi="Times New Roman" w:cs="Times New Roman"/>
            <w:color w:val="0066CC"/>
            <w:kern w:val="0"/>
            <w:sz w:val="21"/>
            <w:szCs w:val="21"/>
            <w:lang w:val="ru-RU" w:eastAsia="ru-RU" w:bidi="ar-SA"/>
          </w:rPr>
          <w:t>Пос</w:t>
        </w:r>
        <w:proofErr w:type="gramEnd"/>
        <w:r w:rsidR="000D55FC" w:rsidRPr="000D55FC">
          <w:rPr>
            <w:rFonts w:ascii="Times New Roman" w:eastAsia="Times New Roman" w:hAnsi="Times New Roman" w:cs="Times New Roman"/>
            <w:color w:val="0066CC"/>
            <w:kern w:val="0"/>
            <w:sz w:val="21"/>
            <w:szCs w:val="21"/>
            <w:lang w:val="ru-RU" w:eastAsia="ru-RU" w:bidi="ar-SA"/>
          </w:rPr>
          <w:t>ібник</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за </w:t>
        </w:r>
        <w:proofErr w:type="spellStart"/>
        <w:r w:rsidR="000D55FC" w:rsidRPr="000D55FC">
          <w:rPr>
            <w:rFonts w:ascii="Times New Roman" w:eastAsia="Times New Roman" w:hAnsi="Times New Roman" w:cs="Times New Roman"/>
            <w:color w:val="0066CC"/>
            <w:kern w:val="0"/>
            <w:sz w:val="21"/>
            <w:szCs w:val="21"/>
            <w:lang w:val="ru-RU" w:eastAsia="ru-RU" w:bidi="ar-SA"/>
          </w:rPr>
          <w:t>Статтею</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2 Протоколу № 4</w:t>
        </w:r>
      </w:hyperlink>
      <w:r w:rsidR="000D55FC">
        <w:rPr>
          <w:rFonts w:ascii="Times New Roman" w:eastAsia="Times New Roman" w:hAnsi="Times New Roman" w:cs="Times New Roman"/>
          <w:color w:val="1C1C24"/>
          <w:kern w:val="0"/>
          <w:sz w:val="21"/>
          <w:szCs w:val="21"/>
          <w:lang w:val="ru-RU" w:eastAsia="ru-RU" w:bidi="ar-SA"/>
        </w:rPr>
        <w:t xml:space="preserve"> </w:t>
      </w:r>
      <w:r w:rsidR="000D55FC" w:rsidRPr="000D55FC">
        <w:rPr>
          <w:rFonts w:ascii="Times New Roman" w:eastAsia="Times New Roman" w:hAnsi="Times New Roman" w:cs="Times New Roman"/>
          <w:color w:val="1C1C24"/>
          <w:kern w:val="0"/>
          <w:sz w:val="21"/>
          <w:szCs w:val="21"/>
          <w:lang w:val="ru-RU" w:eastAsia="ru-RU" w:bidi="ar-SA"/>
        </w:rPr>
        <w:t>(31.08.24)</w:t>
      </w:r>
    </w:p>
    <w:p w:rsidR="000D55FC" w:rsidRPr="000D55FC" w:rsidRDefault="00AE5A23" w:rsidP="002D1576">
      <w:pPr>
        <w:widowControl/>
        <w:numPr>
          <w:ilvl w:val="0"/>
          <w:numId w:val="16"/>
        </w:numPr>
        <w:shd w:val="clear" w:color="auto" w:fill="FFFFFF"/>
        <w:suppressAutoHyphens w:val="0"/>
        <w:rPr>
          <w:rFonts w:ascii="Times New Roman" w:eastAsia="Times New Roman" w:hAnsi="Times New Roman" w:cs="Times New Roman"/>
          <w:color w:val="1C1C24"/>
          <w:kern w:val="0"/>
          <w:sz w:val="21"/>
          <w:szCs w:val="21"/>
          <w:lang w:val="ru-RU" w:eastAsia="ru-RU" w:bidi="ar-SA"/>
        </w:rPr>
      </w:pPr>
      <w:hyperlink r:id="rId37" w:history="1">
        <w:proofErr w:type="spellStart"/>
        <w:proofErr w:type="gramStart"/>
        <w:r w:rsidR="000D55FC" w:rsidRPr="000D55FC">
          <w:rPr>
            <w:rFonts w:ascii="Times New Roman" w:eastAsia="Times New Roman" w:hAnsi="Times New Roman" w:cs="Times New Roman"/>
            <w:color w:val="0066CC"/>
            <w:kern w:val="0"/>
            <w:sz w:val="21"/>
            <w:szCs w:val="21"/>
            <w:lang w:val="ru-RU" w:eastAsia="ru-RU" w:bidi="ar-SA"/>
          </w:rPr>
          <w:t>Пос</w:t>
        </w:r>
        <w:proofErr w:type="gramEnd"/>
        <w:r w:rsidR="000D55FC" w:rsidRPr="000D55FC">
          <w:rPr>
            <w:rFonts w:ascii="Times New Roman" w:eastAsia="Times New Roman" w:hAnsi="Times New Roman" w:cs="Times New Roman"/>
            <w:color w:val="0066CC"/>
            <w:kern w:val="0"/>
            <w:sz w:val="21"/>
            <w:szCs w:val="21"/>
            <w:lang w:val="ru-RU" w:eastAsia="ru-RU" w:bidi="ar-SA"/>
          </w:rPr>
          <w:t>ібник</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за </w:t>
        </w:r>
        <w:proofErr w:type="spellStart"/>
        <w:r w:rsidR="000D55FC" w:rsidRPr="000D55FC">
          <w:rPr>
            <w:rFonts w:ascii="Times New Roman" w:eastAsia="Times New Roman" w:hAnsi="Times New Roman" w:cs="Times New Roman"/>
            <w:color w:val="0066CC"/>
            <w:kern w:val="0"/>
            <w:sz w:val="21"/>
            <w:szCs w:val="21"/>
            <w:lang w:val="ru-RU" w:eastAsia="ru-RU" w:bidi="ar-SA"/>
          </w:rPr>
          <w:t>Статтею</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3 Протоколу № 4</w:t>
        </w:r>
      </w:hyperlink>
      <w:r w:rsidR="000D55FC">
        <w:rPr>
          <w:rFonts w:ascii="Times New Roman" w:eastAsia="Times New Roman" w:hAnsi="Times New Roman" w:cs="Times New Roman"/>
          <w:color w:val="1C1C24"/>
          <w:kern w:val="0"/>
          <w:sz w:val="21"/>
          <w:szCs w:val="21"/>
          <w:lang w:val="ru-RU" w:eastAsia="ru-RU" w:bidi="ar-SA"/>
        </w:rPr>
        <w:t xml:space="preserve"> </w:t>
      </w:r>
      <w:r w:rsidR="000D55FC" w:rsidRPr="000D55FC">
        <w:rPr>
          <w:rFonts w:ascii="Times New Roman" w:eastAsia="Times New Roman" w:hAnsi="Times New Roman" w:cs="Times New Roman"/>
          <w:color w:val="1C1C24"/>
          <w:kern w:val="0"/>
          <w:sz w:val="21"/>
          <w:szCs w:val="21"/>
          <w:lang w:val="ru-RU" w:eastAsia="ru-RU" w:bidi="ar-SA"/>
        </w:rPr>
        <w:t>(28.02.25)</w:t>
      </w:r>
    </w:p>
    <w:p w:rsidR="000D55FC" w:rsidRPr="000D55FC" w:rsidRDefault="00AE5A23" w:rsidP="002D1576">
      <w:pPr>
        <w:widowControl/>
        <w:numPr>
          <w:ilvl w:val="0"/>
          <w:numId w:val="16"/>
        </w:numPr>
        <w:shd w:val="clear" w:color="auto" w:fill="FFFFFF"/>
        <w:suppressAutoHyphens w:val="0"/>
        <w:rPr>
          <w:rFonts w:ascii="Times New Roman" w:eastAsia="Times New Roman" w:hAnsi="Times New Roman" w:cs="Times New Roman"/>
          <w:color w:val="1C1C24"/>
          <w:kern w:val="0"/>
          <w:sz w:val="21"/>
          <w:szCs w:val="21"/>
          <w:lang w:val="ru-RU" w:eastAsia="ru-RU" w:bidi="ar-SA"/>
        </w:rPr>
      </w:pPr>
      <w:hyperlink r:id="rId38" w:history="1">
        <w:proofErr w:type="spellStart"/>
        <w:proofErr w:type="gramStart"/>
        <w:r w:rsidR="000D55FC" w:rsidRPr="000D55FC">
          <w:rPr>
            <w:rFonts w:ascii="Times New Roman" w:eastAsia="Times New Roman" w:hAnsi="Times New Roman" w:cs="Times New Roman"/>
            <w:color w:val="0066CC"/>
            <w:kern w:val="0"/>
            <w:sz w:val="21"/>
            <w:szCs w:val="21"/>
            <w:lang w:val="ru-RU" w:eastAsia="ru-RU" w:bidi="ar-SA"/>
          </w:rPr>
          <w:t>Пос</w:t>
        </w:r>
        <w:proofErr w:type="gramEnd"/>
        <w:r w:rsidR="000D55FC" w:rsidRPr="000D55FC">
          <w:rPr>
            <w:rFonts w:ascii="Times New Roman" w:eastAsia="Times New Roman" w:hAnsi="Times New Roman" w:cs="Times New Roman"/>
            <w:color w:val="0066CC"/>
            <w:kern w:val="0"/>
            <w:sz w:val="21"/>
            <w:szCs w:val="21"/>
            <w:lang w:val="ru-RU" w:eastAsia="ru-RU" w:bidi="ar-SA"/>
          </w:rPr>
          <w:t>ібник</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за </w:t>
        </w:r>
        <w:proofErr w:type="spellStart"/>
        <w:r w:rsidR="000D55FC" w:rsidRPr="000D55FC">
          <w:rPr>
            <w:rFonts w:ascii="Times New Roman" w:eastAsia="Times New Roman" w:hAnsi="Times New Roman" w:cs="Times New Roman"/>
            <w:color w:val="0066CC"/>
            <w:kern w:val="0"/>
            <w:sz w:val="21"/>
            <w:szCs w:val="21"/>
            <w:lang w:val="ru-RU" w:eastAsia="ru-RU" w:bidi="ar-SA"/>
          </w:rPr>
          <w:t>Статтею</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4 Протоколу № 4</w:t>
        </w:r>
      </w:hyperlink>
      <w:r w:rsidR="000D55FC">
        <w:rPr>
          <w:rFonts w:ascii="Times New Roman" w:eastAsia="Times New Roman" w:hAnsi="Times New Roman" w:cs="Times New Roman"/>
          <w:color w:val="1C1C24"/>
          <w:kern w:val="0"/>
          <w:sz w:val="21"/>
          <w:szCs w:val="21"/>
          <w:lang w:val="ru-RU" w:eastAsia="ru-RU" w:bidi="ar-SA"/>
        </w:rPr>
        <w:t xml:space="preserve"> </w:t>
      </w:r>
      <w:r w:rsidR="000D55FC" w:rsidRPr="000D55FC">
        <w:rPr>
          <w:rFonts w:ascii="Times New Roman" w:eastAsia="Times New Roman" w:hAnsi="Times New Roman" w:cs="Times New Roman"/>
          <w:color w:val="1C1C24"/>
          <w:kern w:val="0"/>
          <w:sz w:val="21"/>
          <w:szCs w:val="21"/>
          <w:lang w:val="ru-RU" w:eastAsia="ru-RU" w:bidi="ar-SA"/>
        </w:rPr>
        <w:t>(29.02.24)</w:t>
      </w:r>
    </w:p>
    <w:p w:rsidR="000D55FC" w:rsidRPr="000D55FC" w:rsidRDefault="00AE5A23" w:rsidP="002D1576">
      <w:pPr>
        <w:widowControl/>
        <w:numPr>
          <w:ilvl w:val="0"/>
          <w:numId w:val="16"/>
        </w:numPr>
        <w:shd w:val="clear" w:color="auto" w:fill="FFFFFF"/>
        <w:suppressAutoHyphens w:val="0"/>
        <w:rPr>
          <w:rFonts w:ascii="Times New Roman" w:eastAsia="Times New Roman" w:hAnsi="Times New Roman" w:cs="Times New Roman"/>
          <w:color w:val="1C1C24"/>
          <w:kern w:val="0"/>
          <w:sz w:val="21"/>
          <w:szCs w:val="21"/>
          <w:lang w:val="ru-RU" w:eastAsia="ru-RU" w:bidi="ar-SA"/>
        </w:rPr>
      </w:pPr>
      <w:hyperlink r:id="rId39" w:history="1">
        <w:proofErr w:type="spellStart"/>
        <w:proofErr w:type="gramStart"/>
        <w:r w:rsidR="000D55FC" w:rsidRPr="000D55FC">
          <w:rPr>
            <w:rFonts w:ascii="Times New Roman" w:eastAsia="Times New Roman" w:hAnsi="Times New Roman" w:cs="Times New Roman"/>
            <w:color w:val="0066CC"/>
            <w:kern w:val="0"/>
            <w:sz w:val="21"/>
            <w:szCs w:val="21"/>
            <w:lang w:val="ru-RU" w:eastAsia="ru-RU" w:bidi="ar-SA"/>
          </w:rPr>
          <w:t>Пос</w:t>
        </w:r>
        <w:proofErr w:type="gramEnd"/>
        <w:r w:rsidR="000D55FC" w:rsidRPr="000D55FC">
          <w:rPr>
            <w:rFonts w:ascii="Times New Roman" w:eastAsia="Times New Roman" w:hAnsi="Times New Roman" w:cs="Times New Roman"/>
            <w:color w:val="0066CC"/>
            <w:kern w:val="0"/>
            <w:sz w:val="21"/>
            <w:szCs w:val="21"/>
            <w:lang w:val="ru-RU" w:eastAsia="ru-RU" w:bidi="ar-SA"/>
          </w:rPr>
          <w:t>ібник</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за </w:t>
        </w:r>
        <w:proofErr w:type="spellStart"/>
        <w:r w:rsidR="000D55FC" w:rsidRPr="000D55FC">
          <w:rPr>
            <w:rFonts w:ascii="Times New Roman" w:eastAsia="Times New Roman" w:hAnsi="Times New Roman" w:cs="Times New Roman"/>
            <w:color w:val="0066CC"/>
            <w:kern w:val="0"/>
            <w:sz w:val="21"/>
            <w:szCs w:val="21"/>
            <w:lang w:val="ru-RU" w:eastAsia="ru-RU" w:bidi="ar-SA"/>
          </w:rPr>
          <w:t>Статтею</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1 Протоколу № 7</w:t>
        </w:r>
      </w:hyperlink>
      <w:r w:rsidR="000D55FC">
        <w:rPr>
          <w:rFonts w:ascii="Times New Roman" w:eastAsia="Times New Roman" w:hAnsi="Times New Roman" w:cs="Times New Roman"/>
          <w:color w:val="1C1C24"/>
          <w:kern w:val="0"/>
          <w:sz w:val="21"/>
          <w:szCs w:val="21"/>
          <w:lang w:val="ru-RU" w:eastAsia="ru-RU" w:bidi="ar-SA"/>
        </w:rPr>
        <w:t xml:space="preserve"> </w:t>
      </w:r>
      <w:r w:rsidR="000D55FC" w:rsidRPr="000D55FC">
        <w:rPr>
          <w:rFonts w:ascii="Times New Roman" w:eastAsia="Times New Roman" w:hAnsi="Times New Roman" w:cs="Times New Roman"/>
          <w:color w:val="1C1C24"/>
          <w:kern w:val="0"/>
          <w:sz w:val="21"/>
          <w:szCs w:val="21"/>
          <w:lang w:val="ru-RU" w:eastAsia="ru-RU" w:bidi="ar-SA"/>
        </w:rPr>
        <w:t>(29.02.24)</w:t>
      </w:r>
    </w:p>
    <w:p w:rsidR="000D55FC" w:rsidRPr="000D55FC" w:rsidRDefault="00AE5A23" w:rsidP="002D1576">
      <w:pPr>
        <w:widowControl/>
        <w:numPr>
          <w:ilvl w:val="0"/>
          <w:numId w:val="16"/>
        </w:numPr>
        <w:shd w:val="clear" w:color="auto" w:fill="FFFFFF"/>
        <w:suppressAutoHyphens w:val="0"/>
        <w:rPr>
          <w:rFonts w:ascii="Times New Roman" w:eastAsia="Times New Roman" w:hAnsi="Times New Roman" w:cs="Times New Roman"/>
          <w:color w:val="1C1C24"/>
          <w:kern w:val="0"/>
          <w:sz w:val="21"/>
          <w:szCs w:val="21"/>
          <w:lang w:val="ru-RU" w:eastAsia="ru-RU" w:bidi="ar-SA"/>
        </w:rPr>
      </w:pPr>
      <w:hyperlink r:id="rId40" w:history="1">
        <w:proofErr w:type="spellStart"/>
        <w:proofErr w:type="gramStart"/>
        <w:r w:rsidR="000D55FC" w:rsidRPr="000D55FC">
          <w:rPr>
            <w:rFonts w:ascii="Times New Roman" w:eastAsia="Times New Roman" w:hAnsi="Times New Roman" w:cs="Times New Roman"/>
            <w:color w:val="0066CC"/>
            <w:kern w:val="0"/>
            <w:sz w:val="21"/>
            <w:szCs w:val="21"/>
            <w:u w:val="single"/>
            <w:lang w:val="ru-RU" w:eastAsia="ru-RU" w:bidi="ar-SA"/>
          </w:rPr>
          <w:t>Пос</w:t>
        </w:r>
        <w:proofErr w:type="gramEnd"/>
        <w:r w:rsidR="000D55FC" w:rsidRPr="000D55FC">
          <w:rPr>
            <w:rFonts w:ascii="Times New Roman" w:eastAsia="Times New Roman" w:hAnsi="Times New Roman" w:cs="Times New Roman"/>
            <w:color w:val="0066CC"/>
            <w:kern w:val="0"/>
            <w:sz w:val="21"/>
            <w:szCs w:val="21"/>
            <w:u w:val="single"/>
            <w:lang w:val="ru-RU" w:eastAsia="ru-RU" w:bidi="ar-SA"/>
          </w:rPr>
          <w:t>ібник</w:t>
        </w:r>
        <w:proofErr w:type="spellEnd"/>
        <w:r w:rsidR="000D55FC" w:rsidRPr="000D55FC">
          <w:rPr>
            <w:rFonts w:ascii="Times New Roman" w:eastAsia="Times New Roman" w:hAnsi="Times New Roman" w:cs="Times New Roman"/>
            <w:color w:val="0066CC"/>
            <w:kern w:val="0"/>
            <w:sz w:val="21"/>
            <w:szCs w:val="21"/>
            <w:u w:val="single"/>
            <w:lang w:val="ru-RU" w:eastAsia="ru-RU" w:bidi="ar-SA"/>
          </w:rPr>
          <w:t xml:space="preserve"> за </w:t>
        </w:r>
        <w:proofErr w:type="spellStart"/>
        <w:r w:rsidR="000D55FC" w:rsidRPr="000D55FC">
          <w:rPr>
            <w:rFonts w:ascii="Times New Roman" w:eastAsia="Times New Roman" w:hAnsi="Times New Roman" w:cs="Times New Roman"/>
            <w:color w:val="0066CC"/>
            <w:kern w:val="0"/>
            <w:sz w:val="21"/>
            <w:szCs w:val="21"/>
            <w:u w:val="single"/>
            <w:lang w:val="ru-RU" w:eastAsia="ru-RU" w:bidi="ar-SA"/>
          </w:rPr>
          <w:t>Cтаттею</w:t>
        </w:r>
        <w:proofErr w:type="spellEnd"/>
        <w:r w:rsidR="000D55FC" w:rsidRPr="000D55FC">
          <w:rPr>
            <w:rFonts w:ascii="Times New Roman" w:eastAsia="Times New Roman" w:hAnsi="Times New Roman" w:cs="Times New Roman"/>
            <w:color w:val="0066CC"/>
            <w:kern w:val="0"/>
            <w:sz w:val="21"/>
            <w:szCs w:val="21"/>
            <w:u w:val="single"/>
            <w:lang w:val="ru-RU" w:eastAsia="ru-RU" w:bidi="ar-SA"/>
          </w:rPr>
          <w:t xml:space="preserve"> 2 Протоколу № 7</w:t>
        </w:r>
      </w:hyperlink>
      <w:r w:rsidR="000D55FC">
        <w:rPr>
          <w:rFonts w:ascii="Times New Roman" w:eastAsia="Times New Roman" w:hAnsi="Times New Roman" w:cs="Times New Roman"/>
          <w:color w:val="1C1C24"/>
          <w:kern w:val="0"/>
          <w:sz w:val="21"/>
          <w:szCs w:val="21"/>
          <w:lang w:val="ru-RU" w:eastAsia="ru-RU" w:bidi="ar-SA"/>
        </w:rPr>
        <w:t xml:space="preserve"> </w:t>
      </w:r>
      <w:r w:rsidR="000D55FC" w:rsidRPr="000D55FC">
        <w:rPr>
          <w:rFonts w:ascii="Times New Roman" w:eastAsia="Times New Roman" w:hAnsi="Times New Roman" w:cs="Times New Roman"/>
          <w:color w:val="1C1C24"/>
          <w:kern w:val="0"/>
          <w:sz w:val="21"/>
          <w:szCs w:val="21"/>
          <w:lang w:val="ru-RU" w:eastAsia="ru-RU" w:bidi="ar-SA"/>
        </w:rPr>
        <w:t>(28.02.25)</w:t>
      </w:r>
    </w:p>
    <w:p w:rsidR="000D55FC" w:rsidRDefault="00AE5A23" w:rsidP="002D1576">
      <w:pPr>
        <w:widowControl/>
        <w:numPr>
          <w:ilvl w:val="0"/>
          <w:numId w:val="16"/>
        </w:numPr>
        <w:shd w:val="clear" w:color="auto" w:fill="FFFFFF"/>
        <w:suppressAutoHyphens w:val="0"/>
        <w:rPr>
          <w:rFonts w:ascii="Times New Roman" w:eastAsia="Times New Roman" w:hAnsi="Times New Roman" w:cs="Times New Roman"/>
          <w:color w:val="1C1C24"/>
          <w:kern w:val="0"/>
          <w:sz w:val="21"/>
          <w:szCs w:val="21"/>
          <w:lang w:val="ru-RU" w:eastAsia="ru-RU" w:bidi="ar-SA"/>
        </w:rPr>
      </w:pPr>
      <w:hyperlink r:id="rId41" w:history="1">
        <w:proofErr w:type="spellStart"/>
        <w:proofErr w:type="gramStart"/>
        <w:r w:rsidR="000D55FC" w:rsidRPr="000D55FC">
          <w:rPr>
            <w:rFonts w:ascii="Times New Roman" w:eastAsia="Times New Roman" w:hAnsi="Times New Roman" w:cs="Times New Roman"/>
            <w:color w:val="0066CC"/>
            <w:kern w:val="0"/>
            <w:sz w:val="21"/>
            <w:szCs w:val="21"/>
            <w:lang w:val="ru-RU" w:eastAsia="ru-RU" w:bidi="ar-SA"/>
          </w:rPr>
          <w:t>Пос</w:t>
        </w:r>
        <w:proofErr w:type="gramEnd"/>
        <w:r w:rsidR="000D55FC" w:rsidRPr="000D55FC">
          <w:rPr>
            <w:rFonts w:ascii="Times New Roman" w:eastAsia="Times New Roman" w:hAnsi="Times New Roman" w:cs="Times New Roman"/>
            <w:color w:val="0066CC"/>
            <w:kern w:val="0"/>
            <w:sz w:val="21"/>
            <w:szCs w:val="21"/>
            <w:lang w:val="ru-RU" w:eastAsia="ru-RU" w:bidi="ar-SA"/>
          </w:rPr>
          <w:t>ібник</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за </w:t>
        </w:r>
        <w:proofErr w:type="spellStart"/>
        <w:r w:rsidR="000D55FC" w:rsidRPr="000D55FC">
          <w:rPr>
            <w:rFonts w:ascii="Times New Roman" w:eastAsia="Times New Roman" w:hAnsi="Times New Roman" w:cs="Times New Roman"/>
            <w:color w:val="0066CC"/>
            <w:kern w:val="0"/>
            <w:sz w:val="21"/>
            <w:szCs w:val="21"/>
            <w:lang w:val="ru-RU" w:eastAsia="ru-RU" w:bidi="ar-SA"/>
          </w:rPr>
          <w:t>Статтею</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4 Протоколу № 7</w:t>
        </w:r>
      </w:hyperlink>
      <w:r w:rsidR="000D55FC">
        <w:rPr>
          <w:rFonts w:ascii="Times New Roman" w:eastAsia="Times New Roman" w:hAnsi="Times New Roman" w:cs="Times New Roman"/>
          <w:color w:val="1C1C24"/>
          <w:kern w:val="0"/>
          <w:sz w:val="21"/>
          <w:szCs w:val="21"/>
          <w:lang w:val="ru-RU" w:eastAsia="ru-RU" w:bidi="ar-SA"/>
        </w:rPr>
        <w:t xml:space="preserve"> </w:t>
      </w:r>
      <w:r w:rsidR="000D55FC" w:rsidRPr="000D55FC">
        <w:rPr>
          <w:rFonts w:ascii="Times New Roman" w:eastAsia="Times New Roman" w:hAnsi="Times New Roman" w:cs="Times New Roman"/>
          <w:color w:val="1C1C24"/>
          <w:kern w:val="0"/>
          <w:sz w:val="21"/>
          <w:szCs w:val="21"/>
          <w:lang w:val="ru-RU" w:eastAsia="ru-RU" w:bidi="ar-SA"/>
        </w:rPr>
        <w:t>(28.02.25)</w:t>
      </w:r>
    </w:p>
    <w:p w:rsidR="000D55FC" w:rsidRPr="000D55FC" w:rsidRDefault="00AE5A23" w:rsidP="002D1576">
      <w:pPr>
        <w:widowControl/>
        <w:numPr>
          <w:ilvl w:val="0"/>
          <w:numId w:val="16"/>
        </w:numPr>
        <w:shd w:val="clear" w:color="auto" w:fill="FFFFFF"/>
        <w:suppressAutoHyphens w:val="0"/>
        <w:rPr>
          <w:rFonts w:ascii="Times New Roman" w:eastAsia="Times New Roman" w:hAnsi="Times New Roman" w:cs="Times New Roman"/>
          <w:color w:val="1C1C24"/>
          <w:kern w:val="0"/>
          <w:sz w:val="21"/>
          <w:szCs w:val="21"/>
          <w:lang w:val="ru-RU" w:eastAsia="ru-RU" w:bidi="ar-SA"/>
        </w:rPr>
      </w:pPr>
      <w:hyperlink r:id="rId42" w:history="1">
        <w:proofErr w:type="spellStart"/>
        <w:proofErr w:type="gramStart"/>
        <w:r w:rsidR="000D55FC" w:rsidRPr="000D55FC">
          <w:rPr>
            <w:rFonts w:ascii="Times New Roman" w:eastAsia="Times New Roman" w:hAnsi="Times New Roman" w:cs="Times New Roman"/>
            <w:color w:val="0066CC"/>
            <w:kern w:val="0"/>
            <w:sz w:val="21"/>
            <w:szCs w:val="21"/>
            <w:lang w:val="ru-RU" w:eastAsia="ru-RU" w:bidi="ar-SA"/>
          </w:rPr>
          <w:t>Пос</w:t>
        </w:r>
        <w:proofErr w:type="gramEnd"/>
        <w:r w:rsidR="000D55FC" w:rsidRPr="000D55FC">
          <w:rPr>
            <w:rFonts w:ascii="Times New Roman" w:eastAsia="Times New Roman" w:hAnsi="Times New Roman" w:cs="Times New Roman"/>
            <w:color w:val="0066CC"/>
            <w:kern w:val="0"/>
            <w:sz w:val="21"/>
            <w:szCs w:val="21"/>
            <w:lang w:val="ru-RU" w:eastAsia="ru-RU" w:bidi="ar-SA"/>
          </w:rPr>
          <w:t>ібник</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w:t>
        </w:r>
        <w:proofErr w:type="spellStart"/>
        <w:r w:rsidR="000D55FC" w:rsidRPr="000D55FC">
          <w:rPr>
            <w:rFonts w:ascii="Times New Roman" w:eastAsia="Times New Roman" w:hAnsi="Times New Roman" w:cs="Times New Roman"/>
            <w:color w:val="0066CC"/>
            <w:kern w:val="0"/>
            <w:sz w:val="21"/>
            <w:szCs w:val="21"/>
            <w:lang w:val="ru-RU" w:eastAsia="ru-RU" w:bidi="ar-SA"/>
          </w:rPr>
          <w:t>щодо</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w:t>
        </w:r>
        <w:proofErr w:type="spellStart"/>
        <w:r w:rsidR="000D55FC" w:rsidRPr="000D55FC">
          <w:rPr>
            <w:rFonts w:ascii="Times New Roman" w:eastAsia="Times New Roman" w:hAnsi="Times New Roman" w:cs="Times New Roman"/>
            <w:color w:val="0066CC"/>
            <w:kern w:val="0"/>
            <w:sz w:val="21"/>
            <w:szCs w:val="21"/>
            <w:lang w:val="ru-RU" w:eastAsia="ru-RU" w:bidi="ar-SA"/>
          </w:rPr>
          <w:t>захисту</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w:t>
        </w:r>
        <w:proofErr w:type="spellStart"/>
        <w:r w:rsidR="000D55FC" w:rsidRPr="000D55FC">
          <w:rPr>
            <w:rFonts w:ascii="Times New Roman" w:eastAsia="Times New Roman" w:hAnsi="Times New Roman" w:cs="Times New Roman"/>
            <w:color w:val="0066CC"/>
            <w:kern w:val="0"/>
            <w:sz w:val="21"/>
            <w:szCs w:val="21"/>
            <w:lang w:val="ru-RU" w:eastAsia="ru-RU" w:bidi="ar-SA"/>
          </w:rPr>
          <w:t>даних</w:t>
        </w:r>
        <w:proofErr w:type="spellEnd"/>
      </w:hyperlink>
      <w:r w:rsidR="000D55FC">
        <w:rPr>
          <w:rFonts w:ascii="Times New Roman" w:eastAsia="Times New Roman" w:hAnsi="Times New Roman" w:cs="Times New Roman"/>
          <w:color w:val="1C1C24"/>
          <w:kern w:val="0"/>
          <w:sz w:val="21"/>
          <w:szCs w:val="21"/>
          <w:lang w:val="ru-RU" w:eastAsia="ru-RU" w:bidi="ar-SA"/>
        </w:rPr>
        <w:t xml:space="preserve"> </w:t>
      </w:r>
      <w:r w:rsidR="000D55FC" w:rsidRPr="000D55FC">
        <w:rPr>
          <w:rFonts w:ascii="Times New Roman" w:eastAsia="Times New Roman" w:hAnsi="Times New Roman" w:cs="Times New Roman"/>
          <w:color w:val="1C1C24"/>
          <w:kern w:val="0"/>
          <w:sz w:val="21"/>
          <w:szCs w:val="21"/>
          <w:lang w:val="ru-RU" w:eastAsia="ru-RU" w:bidi="ar-SA"/>
        </w:rPr>
        <w:t>(31.08.24)</w:t>
      </w:r>
    </w:p>
    <w:p w:rsidR="000D55FC" w:rsidRPr="000D55FC" w:rsidRDefault="00AE5A23" w:rsidP="002D1576">
      <w:pPr>
        <w:widowControl/>
        <w:numPr>
          <w:ilvl w:val="0"/>
          <w:numId w:val="16"/>
        </w:numPr>
        <w:shd w:val="clear" w:color="auto" w:fill="FFFFFF"/>
        <w:suppressAutoHyphens w:val="0"/>
        <w:rPr>
          <w:rFonts w:ascii="Times New Roman" w:eastAsia="Times New Roman" w:hAnsi="Times New Roman" w:cs="Times New Roman"/>
          <w:color w:val="1C1C24"/>
          <w:kern w:val="0"/>
          <w:sz w:val="21"/>
          <w:szCs w:val="21"/>
          <w:lang w:val="ru-RU" w:eastAsia="ru-RU" w:bidi="ar-SA"/>
        </w:rPr>
      </w:pPr>
      <w:hyperlink r:id="rId43" w:history="1">
        <w:proofErr w:type="spellStart"/>
        <w:proofErr w:type="gramStart"/>
        <w:r w:rsidR="000D55FC" w:rsidRPr="000D55FC">
          <w:rPr>
            <w:rFonts w:ascii="Times New Roman" w:eastAsia="Times New Roman" w:hAnsi="Times New Roman" w:cs="Times New Roman"/>
            <w:color w:val="0066CC"/>
            <w:kern w:val="0"/>
            <w:sz w:val="21"/>
            <w:szCs w:val="21"/>
            <w:lang w:val="ru-RU" w:eastAsia="ru-RU" w:bidi="ar-SA"/>
          </w:rPr>
          <w:t>Пос</w:t>
        </w:r>
        <w:proofErr w:type="gramEnd"/>
        <w:r w:rsidR="000D55FC" w:rsidRPr="000D55FC">
          <w:rPr>
            <w:rFonts w:ascii="Times New Roman" w:eastAsia="Times New Roman" w:hAnsi="Times New Roman" w:cs="Times New Roman"/>
            <w:color w:val="0066CC"/>
            <w:kern w:val="0"/>
            <w:sz w:val="21"/>
            <w:szCs w:val="21"/>
            <w:lang w:val="ru-RU" w:eastAsia="ru-RU" w:bidi="ar-SA"/>
          </w:rPr>
          <w:t>ібник</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w:t>
        </w:r>
        <w:proofErr w:type="spellStart"/>
        <w:r w:rsidR="000D55FC" w:rsidRPr="000D55FC">
          <w:rPr>
            <w:rFonts w:ascii="Times New Roman" w:eastAsia="Times New Roman" w:hAnsi="Times New Roman" w:cs="Times New Roman"/>
            <w:color w:val="0066CC"/>
            <w:kern w:val="0"/>
            <w:sz w:val="21"/>
            <w:szCs w:val="21"/>
            <w:lang w:val="ru-RU" w:eastAsia="ru-RU" w:bidi="ar-SA"/>
          </w:rPr>
          <w:t>щодо</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w:t>
        </w:r>
        <w:proofErr w:type="spellStart"/>
        <w:r w:rsidR="000D55FC" w:rsidRPr="000D55FC">
          <w:rPr>
            <w:rFonts w:ascii="Times New Roman" w:eastAsia="Times New Roman" w:hAnsi="Times New Roman" w:cs="Times New Roman"/>
            <w:color w:val="0066CC"/>
            <w:kern w:val="0"/>
            <w:sz w:val="21"/>
            <w:szCs w:val="21"/>
            <w:lang w:val="ru-RU" w:eastAsia="ru-RU" w:bidi="ar-SA"/>
          </w:rPr>
          <w:t>імміграції</w:t>
        </w:r>
        <w:proofErr w:type="spellEnd"/>
      </w:hyperlink>
      <w:r w:rsidR="000D55FC">
        <w:rPr>
          <w:rFonts w:ascii="Times New Roman" w:eastAsia="Times New Roman" w:hAnsi="Times New Roman" w:cs="Times New Roman"/>
          <w:color w:val="1C1C24"/>
          <w:kern w:val="0"/>
          <w:sz w:val="21"/>
          <w:szCs w:val="21"/>
          <w:lang w:val="ru-RU" w:eastAsia="ru-RU" w:bidi="ar-SA"/>
        </w:rPr>
        <w:t xml:space="preserve"> </w:t>
      </w:r>
      <w:r w:rsidR="000D55FC" w:rsidRPr="000D55FC">
        <w:rPr>
          <w:rFonts w:ascii="Times New Roman" w:eastAsia="Times New Roman" w:hAnsi="Times New Roman" w:cs="Times New Roman"/>
          <w:color w:val="1C1C24"/>
          <w:kern w:val="0"/>
          <w:sz w:val="21"/>
          <w:szCs w:val="21"/>
          <w:lang w:val="ru-RU" w:eastAsia="ru-RU" w:bidi="ar-SA"/>
        </w:rPr>
        <w:t>(31.08.24)</w:t>
      </w:r>
    </w:p>
    <w:p w:rsidR="000D55FC" w:rsidRPr="000D55FC" w:rsidRDefault="00AE5A23" w:rsidP="002D1576">
      <w:pPr>
        <w:widowControl/>
        <w:numPr>
          <w:ilvl w:val="0"/>
          <w:numId w:val="16"/>
        </w:numPr>
        <w:shd w:val="clear" w:color="auto" w:fill="FFFFFF"/>
        <w:suppressAutoHyphens w:val="0"/>
        <w:rPr>
          <w:rFonts w:ascii="Times New Roman" w:eastAsia="Times New Roman" w:hAnsi="Times New Roman" w:cs="Times New Roman"/>
          <w:color w:val="1C1C24"/>
          <w:kern w:val="0"/>
          <w:sz w:val="21"/>
          <w:szCs w:val="21"/>
          <w:lang w:val="ru-RU" w:eastAsia="ru-RU" w:bidi="ar-SA"/>
        </w:rPr>
      </w:pPr>
      <w:hyperlink r:id="rId44" w:history="1">
        <w:proofErr w:type="spellStart"/>
        <w:proofErr w:type="gramStart"/>
        <w:r w:rsidR="000D55FC" w:rsidRPr="000D55FC">
          <w:rPr>
            <w:rFonts w:ascii="Times New Roman" w:eastAsia="Times New Roman" w:hAnsi="Times New Roman" w:cs="Times New Roman"/>
            <w:color w:val="0066CC"/>
            <w:kern w:val="0"/>
            <w:sz w:val="21"/>
            <w:szCs w:val="21"/>
            <w:lang w:val="ru-RU" w:eastAsia="ru-RU" w:bidi="ar-SA"/>
          </w:rPr>
          <w:t>Пос</w:t>
        </w:r>
        <w:proofErr w:type="gramEnd"/>
        <w:r w:rsidR="000D55FC" w:rsidRPr="000D55FC">
          <w:rPr>
            <w:rFonts w:ascii="Times New Roman" w:eastAsia="Times New Roman" w:hAnsi="Times New Roman" w:cs="Times New Roman"/>
            <w:color w:val="0066CC"/>
            <w:kern w:val="0"/>
            <w:sz w:val="21"/>
            <w:szCs w:val="21"/>
            <w:lang w:val="ru-RU" w:eastAsia="ru-RU" w:bidi="ar-SA"/>
          </w:rPr>
          <w:t>ібник</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w:t>
        </w:r>
        <w:proofErr w:type="spellStart"/>
        <w:r w:rsidR="000D55FC" w:rsidRPr="000D55FC">
          <w:rPr>
            <w:rFonts w:ascii="Times New Roman" w:eastAsia="Times New Roman" w:hAnsi="Times New Roman" w:cs="Times New Roman"/>
            <w:color w:val="0066CC"/>
            <w:kern w:val="0"/>
            <w:sz w:val="21"/>
            <w:szCs w:val="21"/>
            <w:lang w:val="ru-RU" w:eastAsia="ru-RU" w:bidi="ar-SA"/>
          </w:rPr>
          <w:t>щодо</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w:t>
        </w:r>
        <w:proofErr w:type="spellStart"/>
        <w:r w:rsidR="000D55FC" w:rsidRPr="000D55FC">
          <w:rPr>
            <w:rFonts w:ascii="Times New Roman" w:eastAsia="Times New Roman" w:hAnsi="Times New Roman" w:cs="Times New Roman"/>
            <w:color w:val="0066CC"/>
            <w:kern w:val="0"/>
            <w:sz w:val="21"/>
            <w:szCs w:val="21"/>
            <w:lang w:val="ru-RU" w:eastAsia="ru-RU" w:bidi="ar-SA"/>
          </w:rPr>
          <w:t>масових</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w:t>
        </w:r>
        <w:proofErr w:type="spellStart"/>
        <w:r w:rsidR="000D55FC" w:rsidRPr="000D55FC">
          <w:rPr>
            <w:rFonts w:ascii="Times New Roman" w:eastAsia="Times New Roman" w:hAnsi="Times New Roman" w:cs="Times New Roman"/>
            <w:color w:val="0066CC"/>
            <w:kern w:val="0"/>
            <w:sz w:val="21"/>
            <w:szCs w:val="21"/>
            <w:lang w:val="ru-RU" w:eastAsia="ru-RU" w:bidi="ar-SA"/>
          </w:rPr>
          <w:t>протестів</w:t>
        </w:r>
        <w:proofErr w:type="spellEnd"/>
      </w:hyperlink>
      <w:r w:rsidR="000D55FC">
        <w:rPr>
          <w:rFonts w:ascii="Times New Roman" w:eastAsia="Times New Roman" w:hAnsi="Times New Roman" w:cs="Times New Roman"/>
          <w:color w:val="1C1C24"/>
          <w:kern w:val="0"/>
          <w:sz w:val="21"/>
          <w:szCs w:val="21"/>
          <w:lang w:val="ru-RU" w:eastAsia="ru-RU" w:bidi="ar-SA"/>
        </w:rPr>
        <w:t xml:space="preserve"> </w:t>
      </w:r>
      <w:r w:rsidR="000D55FC" w:rsidRPr="000D55FC">
        <w:rPr>
          <w:rFonts w:ascii="Times New Roman" w:eastAsia="Times New Roman" w:hAnsi="Times New Roman" w:cs="Times New Roman"/>
          <w:color w:val="1C1C24"/>
          <w:kern w:val="0"/>
          <w:sz w:val="21"/>
          <w:szCs w:val="21"/>
          <w:lang w:val="ru-RU" w:eastAsia="ru-RU" w:bidi="ar-SA"/>
        </w:rPr>
        <w:t>(31.08.24)</w:t>
      </w:r>
    </w:p>
    <w:p w:rsidR="000D55FC" w:rsidRPr="000D55FC" w:rsidRDefault="00AE5A23" w:rsidP="002D1576">
      <w:pPr>
        <w:widowControl/>
        <w:numPr>
          <w:ilvl w:val="0"/>
          <w:numId w:val="16"/>
        </w:numPr>
        <w:shd w:val="clear" w:color="auto" w:fill="FFFFFF"/>
        <w:suppressAutoHyphens w:val="0"/>
        <w:rPr>
          <w:rFonts w:ascii="Times New Roman" w:eastAsia="Times New Roman" w:hAnsi="Times New Roman" w:cs="Times New Roman"/>
          <w:color w:val="1C1C24"/>
          <w:kern w:val="0"/>
          <w:sz w:val="21"/>
          <w:szCs w:val="21"/>
          <w:lang w:val="ru-RU" w:eastAsia="ru-RU" w:bidi="ar-SA"/>
        </w:rPr>
      </w:pPr>
      <w:hyperlink r:id="rId45" w:history="1">
        <w:proofErr w:type="spellStart"/>
        <w:proofErr w:type="gramStart"/>
        <w:r w:rsidR="000D55FC" w:rsidRPr="000D55FC">
          <w:rPr>
            <w:rFonts w:ascii="Times New Roman" w:eastAsia="Times New Roman" w:hAnsi="Times New Roman" w:cs="Times New Roman"/>
            <w:color w:val="0066CC"/>
            <w:kern w:val="0"/>
            <w:sz w:val="21"/>
            <w:szCs w:val="21"/>
            <w:lang w:val="ru-RU" w:eastAsia="ru-RU" w:bidi="ar-SA"/>
          </w:rPr>
          <w:t>Пос</w:t>
        </w:r>
        <w:proofErr w:type="gramEnd"/>
        <w:r w:rsidR="000D55FC" w:rsidRPr="000D55FC">
          <w:rPr>
            <w:rFonts w:ascii="Times New Roman" w:eastAsia="Times New Roman" w:hAnsi="Times New Roman" w:cs="Times New Roman"/>
            <w:color w:val="0066CC"/>
            <w:kern w:val="0"/>
            <w:sz w:val="21"/>
            <w:szCs w:val="21"/>
            <w:lang w:val="ru-RU" w:eastAsia="ru-RU" w:bidi="ar-SA"/>
          </w:rPr>
          <w:t>ібник</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w:t>
        </w:r>
        <w:proofErr w:type="spellStart"/>
        <w:r w:rsidR="000D55FC" w:rsidRPr="000D55FC">
          <w:rPr>
            <w:rFonts w:ascii="Times New Roman" w:eastAsia="Times New Roman" w:hAnsi="Times New Roman" w:cs="Times New Roman"/>
            <w:color w:val="0066CC"/>
            <w:kern w:val="0"/>
            <w:sz w:val="21"/>
            <w:szCs w:val="21"/>
            <w:lang w:val="ru-RU" w:eastAsia="ru-RU" w:bidi="ar-SA"/>
          </w:rPr>
          <w:t>щодо</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w:t>
        </w:r>
        <w:proofErr w:type="spellStart"/>
        <w:r w:rsidR="000D55FC" w:rsidRPr="000D55FC">
          <w:rPr>
            <w:rFonts w:ascii="Times New Roman" w:eastAsia="Times New Roman" w:hAnsi="Times New Roman" w:cs="Times New Roman"/>
            <w:color w:val="0066CC"/>
            <w:kern w:val="0"/>
            <w:sz w:val="21"/>
            <w:szCs w:val="21"/>
            <w:lang w:val="ru-RU" w:eastAsia="ru-RU" w:bidi="ar-SA"/>
          </w:rPr>
          <w:t>навколишнього</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w:t>
        </w:r>
        <w:proofErr w:type="spellStart"/>
        <w:r w:rsidR="000D55FC" w:rsidRPr="000D55FC">
          <w:rPr>
            <w:rFonts w:ascii="Times New Roman" w:eastAsia="Times New Roman" w:hAnsi="Times New Roman" w:cs="Times New Roman"/>
            <w:color w:val="0066CC"/>
            <w:kern w:val="0"/>
            <w:sz w:val="21"/>
            <w:szCs w:val="21"/>
            <w:lang w:val="ru-RU" w:eastAsia="ru-RU" w:bidi="ar-SA"/>
          </w:rPr>
          <w:t>середовища</w:t>
        </w:r>
        <w:proofErr w:type="spellEnd"/>
      </w:hyperlink>
      <w:r w:rsidR="000D55FC">
        <w:rPr>
          <w:rFonts w:ascii="Times New Roman" w:eastAsia="Times New Roman" w:hAnsi="Times New Roman" w:cs="Times New Roman"/>
          <w:color w:val="1C1C24"/>
          <w:kern w:val="0"/>
          <w:sz w:val="21"/>
          <w:szCs w:val="21"/>
          <w:lang w:val="ru-RU" w:eastAsia="ru-RU" w:bidi="ar-SA"/>
        </w:rPr>
        <w:t xml:space="preserve"> </w:t>
      </w:r>
      <w:r w:rsidR="000D55FC" w:rsidRPr="000D55FC">
        <w:rPr>
          <w:rFonts w:ascii="Times New Roman" w:eastAsia="Times New Roman" w:hAnsi="Times New Roman" w:cs="Times New Roman"/>
          <w:color w:val="1C1C24"/>
          <w:kern w:val="0"/>
          <w:sz w:val="21"/>
          <w:szCs w:val="21"/>
          <w:lang w:val="ru-RU" w:eastAsia="ru-RU" w:bidi="ar-SA"/>
        </w:rPr>
        <w:t>(31.08.24)</w:t>
      </w:r>
    </w:p>
    <w:p w:rsidR="000D55FC" w:rsidRDefault="00AE5A23" w:rsidP="002D1576">
      <w:pPr>
        <w:widowControl/>
        <w:numPr>
          <w:ilvl w:val="0"/>
          <w:numId w:val="16"/>
        </w:numPr>
        <w:shd w:val="clear" w:color="auto" w:fill="FFFFFF"/>
        <w:suppressAutoHyphens w:val="0"/>
        <w:rPr>
          <w:rFonts w:ascii="Times New Roman" w:eastAsia="Times New Roman" w:hAnsi="Times New Roman" w:cs="Times New Roman"/>
          <w:color w:val="1C1C24"/>
          <w:kern w:val="0"/>
          <w:sz w:val="21"/>
          <w:szCs w:val="21"/>
          <w:lang w:val="ru-RU" w:eastAsia="ru-RU" w:bidi="ar-SA"/>
        </w:rPr>
      </w:pPr>
      <w:hyperlink r:id="rId46" w:history="1">
        <w:proofErr w:type="spellStart"/>
        <w:proofErr w:type="gramStart"/>
        <w:r w:rsidR="000D55FC" w:rsidRPr="000D55FC">
          <w:rPr>
            <w:rFonts w:ascii="Times New Roman" w:eastAsia="Times New Roman" w:hAnsi="Times New Roman" w:cs="Times New Roman"/>
            <w:color w:val="0066CC"/>
            <w:kern w:val="0"/>
            <w:sz w:val="21"/>
            <w:szCs w:val="21"/>
            <w:lang w:val="ru-RU" w:eastAsia="ru-RU" w:bidi="ar-SA"/>
          </w:rPr>
          <w:t>Пос</w:t>
        </w:r>
        <w:proofErr w:type="gramEnd"/>
        <w:r w:rsidR="000D55FC" w:rsidRPr="000D55FC">
          <w:rPr>
            <w:rFonts w:ascii="Times New Roman" w:eastAsia="Times New Roman" w:hAnsi="Times New Roman" w:cs="Times New Roman"/>
            <w:color w:val="0066CC"/>
            <w:kern w:val="0"/>
            <w:sz w:val="21"/>
            <w:szCs w:val="21"/>
            <w:lang w:val="ru-RU" w:eastAsia="ru-RU" w:bidi="ar-SA"/>
          </w:rPr>
          <w:t>ібник</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w:t>
        </w:r>
        <w:proofErr w:type="spellStart"/>
        <w:r w:rsidR="000D55FC" w:rsidRPr="000D55FC">
          <w:rPr>
            <w:rFonts w:ascii="Times New Roman" w:eastAsia="Times New Roman" w:hAnsi="Times New Roman" w:cs="Times New Roman"/>
            <w:color w:val="0066CC"/>
            <w:kern w:val="0"/>
            <w:sz w:val="21"/>
            <w:szCs w:val="21"/>
            <w:lang w:val="ru-RU" w:eastAsia="ru-RU" w:bidi="ar-SA"/>
          </w:rPr>
          <w:t>щодо</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прав </w:t>
        </w:r>
        <w:proofErr w:type="spellStart"/>
        <w:r w:rsidR="000D55FC" w:rsidRPr="000D55FC">
          <w:rPr>
            <w:rFonts w:ascii="Times New Roman" w:eastAsia="Times New Roman" w:hAnsi="Times New Roman" w:cs="Times New Roman"/>
            <w:color w:val="0066CC"/>
            <w:kern w:val="0"/>
            <w:sz w:val="21"/>
            <w:szCs w:val="21"/>
            <w:lang w:val="ru-RU" w:eastAsia="ru-RU" w:bidi="ar-SA"/>
          </w:rPr>
          <w:t>дитини</w:t>
        </w:r>
        <w:proofErr w:type="spellEnd"/>
      </w:hyperlink>
      <w:r w:rsidR="000D55FC">
        <w:rPr>
          <w:rFonts w:ascii="Times New Roman" w:eastAsia="Times New Roman" w:hAnsi="Times New Roman" w:cs="Times New Roman"/>
          <w:color w:val="1C1C24"/>
          <w:kern w:val="0"/>
          <w:sz w:val="21"/>
          <w:szCs w:val="21"/>
          <w:lang w:val="ru-RU" w:eastAsia="ru-RU" w:bidi="ar-SA"/>
        </w:rPr>
        <w:t xml:space="preserve"> </w:t>
      </w:r>
      <w:r w:rsidR="000D55FC" w:rsidRPr="000D55FC">
        <w:rPr>
          <w:rFonts w:ascii="Times New Roman" w:eastAsia="Times New Roman" w:hAnsi="Times New Roman" w:cs="Times New Roman"/>
          <w:color w:val="1C1C24"/>
          <w:kern w:val="0"/>
          <w:sz w:val="21"/>
          <w:szCs w:val="21"/>
          <w:lang w:val="ru-RU" w:eastAsia="ru-RU" w:bidi="ar-SA"/>
        </w:rPr>
        <w:t>(31.08.24)</w:t>
      </w:r>
    </w:p>
    <w:p w:rsidR="000D55FC" w:rsidRPr="000D55FC" w:rsidRDefault="00AE5A23" w:rsidP="002D1576">
      <w:pPr>
        <w:widowControl/>
        <w:numPr>
          <w:ilvl w:val="0"/>
          <w:numId w:val="16"/>
        </w:numPr>
        <w:shd w:val="clear" w:color="auto" w:fill="FFFFFF"/>
        <w:suppressAutoHyphens w:val="0"/>
        <w:rPr>
          <w:rFonts w:ascii="Times New Roman" w:eastAsia="Times New Roman" w:hAnsi="Times New Roman" w:cs="Times New Roman"/>
          <w:color w:val="1C1C24"/>
          <w:kern w:val="0"/>
          <w:sz w:val="21"/>
          <w:szCs w:val="21"/>
          <w:lang w:val="ru-RU" w:eastAsia="ru-RU" w:bidi="ar-SA"/>
        </w:rPr>
      </w:pPr>
      <w:hyperlink r:id="rId47" w:history="1">
        <w:proofErr w:type="spellStart"/>
        <w:proofErr w:type="gramStart"/>
        <w:r w:rsidR="000D55FC" w:rsidRPr="000D55FC">
          <w:rPr>
            <w:rFonts w:ascii="Times New Roman" w:eastAsia="Times New Roman" w:hAnsi="Times New Roman" w:cs="Times New Roman"/>
            <w:color w:val="0066CC"/>
            <w:kern w:val="0"/>
            <w:sz w:val="21"/>
            <w:szCs w:val="21"/>
            <w:lang w:val="ru-RU" w:eastAsia="ru-RU" w:bidi="ar-SA"/>
          </w:rPr>
          <w:t>Пос</w:t>
        </w:r>
        <w:proofErr w:type="gramEnd"/>
        <w:r w:rsidR="000D55FC" w:rsidRPr="000D55FC">
          <w:rPr>
            <w:rFonts w:ascii="Times New Roman" w:eastAsia="Times New Roman" w:hAnsi="Times New Roman" w:cs="Times New Roman"/>
            <w:color w:val="0066CC"/>
            <w:kern w:val="0"/>
            <w:sz w:val="21"/>
            <w:szCs w:val="21"/>
            <w:lang w:val="ru-RU" w:eastAsia="ru-RU" w:bidi="ar-SA"/>
          </w:rPr>
          <w:t>ібник</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w:t>
        </w:r>
        <w:proofErr w:type="spellStart"/>
        <w:r w:rsidR="000D55FC" w:rsidRPr="000D55FC">
          <w:rPr>
            <w:rFonts w:ascii="Times New Roman" w:eastAsia="Times New Roman" w:hAnsi="Times New Roman" w:cs="Times New Roman"/>
            <w:color w:val="0066CC"/>
            <w:kern w:val="0"/>
            <w:sz w:val="21"/>
            <w:szCs w:val="21"/>
            <w:lang w:val="ru-RU" w:eastAsia="ru-RU" w:bidi="ar-SA"/>
          </w:rPr>
          <w:t>щодо</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прав ЛГБТІ </w:t>
        </w:r>
        <w:proofErr w:type="spellStart"/>
        <w:r w:rsidR="000D55FC" w:rsidRPr="000D55FC">
          <w:rPr>
            <w:rFonts w:ascii="Times New Roman" w:eastAsia="Times New Roman" w:hAnsi="Times New Roman" w:cs="Times New Roman"/>
            <w:color w:val="0066CC"/>
            <w:kern w:val="0"/>
            <w:sz w:val="21"/>
            <w:szCs w:val="21"/>
            <w:lang w:val="ru-RU" w:eastAsia="ru-RU" w:bidi="ar-SA"/>
          </w:rPr>
          <w:t>спільнот</w:t>
        </w:r>
        <w:proofErr w:type="spellEnd"/>
      </w:hyperlink>
      <w:r w:rsidR="000D55FC">
        <w:rPr>
          <w:rFonts w:ascii="Times New Roman" w:eastAsia="Times New Roman" w:hAnsi="Times New Roman" w:cs="Times New Roman"/>
          <w:color w:val="1C1C24"/>
          <w:kern w:val="0"/>
          <w:sz w:val="21"/>
          <w:szCs w:val="21"/>
          <w:lang w:val="ru-RU" w:eastAsia="ru-RU" w:bidi="ar-SA"/>
        </w:rPr>
        <w:t xml:space="preserve"> </w:t>
      </w:r>
      <w:r w:rsidR="000D55FC" w:rsidRPr="000D55FC">
        <w:rPr>
          <w:rFonts w:ascii="Times New Roman" w:eastAsia="Times New Roman" w:hAnsi="Times New Roman" w:cs="Times New Roman"/>
          <w:color w:val="1C1C24"/>
          <w:kern w:val="0"/>
          <w:sz w:val="21"/>
          <w:szCs w:val="21"/>
          <w:lang w:val="ru-RU" w:eastAsia="ru-RU" w:bidi="ar-SA"/>
        </w:rPr>
        <w:t>(31.08.24)</w:t>
      </w:r>
    </w:p>
    <w:p w:rsidR="000D55FC" w:rsidRPr="000D55FC" w:rsidRDefault="00AE5A23" w:rsidP="002D1576">
      <w:pPr>
        <w:widowControl/>
        <w:numPr>
          <w:ilvl w:val="0"/>
          <w:numId w:val="16"/>
        </w:numPr>
        <w:shd w:val="clear" w:color="auto" w:fill="FFFFFF"/>
        <w:suppressAutoHyphens w:val="0"/>
        <w:rPr>
          <w:rFonts w:ascii="Times New Roman" w:eastAsia="Times New Roman" w:hAnsi="Times New Roman" w:cs="Times New Roman"/>
          <w:color w:val="1C1C24"/>
          <w:kern w:val="0"/>
          <w:sz w:val="21"/>
          <w:szCs w:val="21"/>
          <w:lang w:val="ru-RU" w:eastAsia="ru-RU" w:bidi="ar-SA"/>
        </w:rPr>
      </w:pPr>
      <w:hyperlink r:id="rId48" w:history="1">
        <w:proofErr w:type="spellStart"/>
        <w:proofErr w:type="gramStart"/>
        <w:r w:rsidR="000D55FC" w:rsidRPr="000D55FC">
          <w:rPr>
            <w:rFonts w:ascii="Times New Roman" w:eastAsia="Times New Roman" w:hAnsi="Times New Roman" w:cs="Times New Roman"/>
            <w:color w:val="0066CC"/>
            <w:kern w:val="0"/>
            <w:sz w:val="21"/>
            <w:szCs w:val="21"/>
            <w:lang w:val="ru-RU" w:eastAsia="ru-RU" w:bidi="ar-SA"/>
          </w:rPr>
          <w:t>Пос</w:t>
        </w:r>
        <w:proofErr w:type="gramEnd"/>
        <w:r w:rsidR="000D55FC" w:rsidRPr="000D55FC">
          <w:rPr>
            <w:rFonts w:ascii="Times New Roman" w:eastAsia="Times New Roman" w:hAnsi="Times New Roman" w:cs="Times New Roman"/>
            <w:color w:val="0066CC"/>
            <w:kern w:val="0"/>
            <w:sz w:val="21"/>
            <w:szCs w:val="21"/>
            <w:lang w:val="ru-RU" w:eastAsia="ru-RU" w:bidi="ar-SA"/>
          </w:rPr>
          <w:t>ібник</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w:t>
        </w:r>
        <w:proofErr w:type="spellStart"/>
        <w:r w:rsidR="000D55FC" w:rsidRPr="000D55FC">
          <w:rPr>
            <w:rFonts w:ascii="Times New Roman" w:eastAsia="Times New Roman" w:hAnsi="Times New Roman" w:cs="Times New Roman"/>
            <w:color w:val="0066CC"/>
            <w:kern w:val="0"/>
            <w:sz w:val="21"/>
            <w:szCs w:val="21"/>
            <w:lang w:val="ru-RU" w:eastAsia="ru-RU" w:bidi="ar-SA"/>
          </w:rPr>
          <w:t>щодо</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прав </w:t>
        </w:r>
        <w:proofErr w:type="spellStart"/>
        <w:r w:rsidR="000D55FC" w:rsidRPr="000D55FC">
          <w:rPr>
            <w:rFonts w:ascii="Times New Roman" w:eastAsia="Times New Roman" w:hAnsi="Times New Roman" w:cs="Times New Roman"/>
            <w:color w:val="0066CC"/>
            <w:kern w:val="0"/>
            <w:sz w:val="21"/>
            <w:szCs w:val="21"/>
            <w:lang w:val="ru-RU" w:eastAsia="ru-RU" w:bidi="ar-SA"/>
          </w:rPr>
          <w:t>ув'язнених</w:t>
        </w:r>
        <w:proofErr w:type="spellEnd"/>
      </w:hyperlink>
      <w:r w:rsidR="000D55FC">
        <w:rPr>
          <w:rFonts w:ascii="Times New Roman" w:eastAsia="Times New Roman" w:hAnsi="Times New Roman" w:cs="Times New Roman"/>
          <w:color w:val="1C1C24"/>
          <w:kern w:val="0"/>
          <w:sz w:val="21"/>
          <w:szCs w:val="21"/>
          <w:lang w:val="ru-RU" w:eastAsia="ru-RU" w:bidi="ar-SA"/>
        </w:rPr>
        <w:t xml:space="preserve"> </w:t>
      </w:r>
      <w:r w:rsidR="000D55FC" w:rsidRPr="000D55FC">
        <w:rPr>
          <w:rFonts w:ascii="Times New Roman" w:eastAsia="Times New Roman" w:hAnsi="Times New Roman" w:cs="Times New Roman"/>
          <w:color w:val="1C1C24"/>
          <w:kern w:val="0"/>
          <w:sz w:val="21"/>
          <w:szCs w:val="21"/>
          <w:lang w:val="ru-RU" w:eastAsia="ru-RU" w:bidi="ar-SA"/>
        </w:rPr>
        <w:t>(31.08.24)</w:t>
      </w:r>
    </w:p>
    <w:p w:rsidR="000D55FC" w:rsidRPr="000D55FC" w:rsidRDefault="00AE5A23" w:rsidP="002D1576">
      <w:pPr>
        <w:widowControl/>
        <w:numPr>
          <w:ilvl w:val="0"/>
          <w:numId w:val="16"/>
        </w:numPr>
        <w:shd w:val="clear" w:color="auto" w:fill="FFFFFF"/>
        <w:suppressAutoHyphens w:val="0"/>
        <w:rPr>
          <w:rFonts w:ascii="Times New Roman" w:eastAsia="Times New Roman" w:hAnsi="Times New Roman" w:cs="Times New Roman"/>
          <w:color w:val="1C1C24"/>
          <w:kern w:val="0"/>
          <w:sz w:val="21"/>
          <w:szCs w:val="21"/>
          <w:lang w:val="ru-RU" w:eastAsia="ru-RU" w:bidi="ar-SA"/>
        </w:rPr>
      </w:pPr>
      <w:hyperlink r:id="rId49" w:history="1">
        <w:proofErr w:type="spellStart"/>
        <w:proofErr w:type="gramStart"/>
        <w:r w:rsidR="000D55FC" w:rsidRPr="000D55FC">
          <w:rPr>
            <w:rFonts w:ascii="Times New Roman" w:eastAsia="Times New Roman" w:hAnsi="Times New Roman" w:cs="Times New Roman"/>
            <w:color w:val="0066CC"/>
            <w:kern w:val="0"/>
            <w:sz w:val="21"/>
            <w:szCs w:val="21"/>
            <w:lang w:val="ru-RU" w:eastAsia="ru-RU" w:bidi="ar-SA"/>
          </w:rPr>
          <w:t>Пос</w:t>
        </w:r>
        <w:proofErr w:type="gramEnd"/>
        <w:r w:rsidR="000D55FC" w:rsidRPr="000D55FC">
          <w:rPr>
            <w:rFonts w:ascii="Times New Roman" w:eastAsia="Times New Roman" w:hAnsi="Times New Roman" w:cs="Times New Roman"/>
            <w:color w:val="0066CC"/>
            <w:kern w:val="0"/>
            <w:sz w:val="21"/>
            <w:szCs w:val="21"/>
            <w:lang w:val="ru-RU" w:eastAsia="ru-RU" w:bidi="ar-SA"/>
          </w:rPr>
          <w:t>ібник</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w:t>
        </w:r>
        <w:proofErr w:type="spellStart"/>
        <w:r w:rsidR="000D55FC" w:rsidRPr="000D55FC">
          <w:rPr>
            <w:rFonts w:ascii="Times New Roman" w:eastAsia="Times New Roman" w:hAnsi="Times New Roman" w:cs="Times New Roman"/>
            <w:color w:val="0066CC"/>
            <w:kern w:val="0"/>
            <w:sz w:val="21"/>
            <w:szCs w:val="21"/>
            <w:lang w:val="ru-RU" w:eastAsia="ru-RU" w:bidi="ar-SA"/>
          </w:rPr>
          <w:t>щодо</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права </w:t>
        </w:r>
        <w:proofErr w:type="spellStart"/>
        <w:r w:rsidR="000D55FC" w:rsidRPr="000D55FC">
          <w:rPr>
            <w:rFonts w:ascii="Times New Roman" w:eastAsia="Times New Roman" w:hAnsi="Times New Roman" w:cs="Times New Roman"/>
            <w:color w:val="0066CC"/>
            <w:kern w:val="0"/>
            <w:sz w:val="21"/>
            <w:szCs w:val="21"/>
            <w:lang w:val="ru-RU" w:eastAsia="ru-RU" w:bidi="ar-SA"/>
          </w:rPr>
          <w:t>Європейського</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Союзу в </w:t>
        </w:r>
        <w:proofErr w:type="spellStart"/>
        <w:r w:rsidR="000D55FC" w:rsidRPr="000D55FC">
          <w:rPr>
            <w:rFonts w:ascii="Times New Roman" w:eastAsia="Times New Roman" w:hAnsi="Times New Roman" w:cs="Times New Roman"/>
            <w:color w:val="0066CC"/>
            <w:kern w:val="0"/>
            <w:sz w:val="21"/>
            <w:szCs w:val="21"/>
            <w:lang w:val="ru-RU" w:eastAsia="ru-RU" w:bidi="ar-SA"/>
          </w:rPr>
          <w:t>практиці</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Суду</w:t>
        </w:r>
      </w:hyperlink>
      <w:r w:rsidR="000D55FC">
        <w:rPr>
          <w:rFonts w:ascii="Times New Roman" w:eastAsia="Times New Roman" w:hAnsi="Times New Roman" w:cs="Times New Roman"/>
          <w:color w:val="1C1C24"/>
          <w:kern w:val="0"/>
          <w:sz w:val="21"/>
          <w:szCs w:val="21"/>
          <w:lang w:val="ru-RU" w:eastAsia="ru-RU" w:bidi="ar-SA"/>
        </w:rPr>
        <w:t xml:space="preserve"> </w:t>
      </w:r>
      <w:r w:rsidR="000D55FC" w:rsidRPr="000D55FC">
        <w:rPr>
          <w:rFonts w:ascii="Times New Roman" w:eastAsia="Times New Roman" w:hAnsi="Times New Roman" w:cs="Times New Roman"/>
          <w:color w:val="1C1C24"/>
          <w:kern w:val="0"/>
          <w:sz w:val="21"/>
          <w:szCs w:val="21"/>
          <w:lang w:val="ru-RU" w:eastAsia="ru-RU" w:bidi="ar-SA"/>
        </w:rPr>
        <w:t>(31.08.24)</w:t>
      </w:r>
    </w:p>
    <w:p w:rsidR="000D55FC" w:rsidRPr="000D55FC" w:rsidRDefault="00AE5A23" w:rsidP="002D1576">
      <w:pPr>
        <w:widowControl/>
        <w:numPr>
          <w:ilvl w:val="0"/>
          <w:numId w:val="16"/>
        </w:numPr>
        <w:shd w:val="clear" w:color="auto" w:fill="FFFFFF"/>
        <w:suppressAutoHyphens w:val="0"/>
        <w:rPr>
          <w:rFonts w:ascii="Times New Roman" w:eastAsia="Times New Roman" w:hAnsi="Times New Roman" w:cs="Times New Roman"/>
          <w:color w:val="1C1C24"/>
          <w:kern w:val="0"/>
          <w:sz w:val="21"/>
          <w:szCs w:val="21"/>
          <w:lang w:val="ru-RU" w:eastAsia="ru-RU" w:bidi="ar-SA"/>
        </w:rPr>
      </w:pPr>
      <w:hyperlink r:id="rId50" w:history="1">
        <w:proofErr w:type="spellStart"/>
        <w:proofErr w:type="gramStart"/>
        <w:r w:rsidR="000D55FC" w:rsidRPr="000D55FC">
          <w:rPr>
            <w:rFonts w:ascii="Times New Roman" w:eastAsia="Times New Roman" w:hAnsi="Times New Roman" w:cs="Times New Roman"/>
            <w:color w:val="0066CC"/>
            <w:kern w:val="0"/>
            <w:sz w:val="21"/>
            <w:szCs w:val="21"/>
            <w:lang w:val="ru-RU" w:eastAsia="ru-RU" w:bidi="ar-SA"/>
          </w:rPr>
          <w:t>Пос</w:t>
        </w:r>
        <w:proofErr w:type="gramEnd"/>
        <w:r w:rsidR="000D55FC" w:rsidRPr="000D55FC">
          <w:rPr>
            <w:rFonts w:ascii="Times New Roman" w:eastAsia="Times New Roman" w:hAnsi="Times New Roman" w:cs="Times New Roman"/>
            <w:color w:val="0066CC"/>
            <w:kern w:val="0"/>
            <w:sz w:val="21"/>
            <w:szCs w:val="21"/>
            <w:lang w:val="ru-RU" w:eastAsia="ru-RU" w:bidi="ar-SA"/>
          </w:rPr>
          <w:t>ібник</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w:t>
        </w:r>
        <w:proofErr w:type="spellStart"/>
        <w:r w:rsidR="000D55FC" w:rsidRPr="000D55FC">
          <w:rPr>
            <w:rFonts w:ascii="Times New Roman" w:eastAsia="Times New Roman" w:hAnsi="Times New Roman" w:cs="Times New Roman"/>
            <w:color w:val="0066CC"/>
            <w:kern w:val="0"/>
            <w:sz w:val="21"/>
            <w:szCs w:val="21"/>
            <w:lang w:val="ru-RU" w:eastAsia="ru-RU" w:bidi="ar-SA"/>
          </w:rPr>
          <w:t>щодо</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w:t>
        </w:r>
        <w:proofErr w:type="spellStart"/>
        <w:r w:rsidR="000D55FC" w:rsidRPr="000D55FC">
          <w:rPr>
            <w:rFonts w:ascii="Times New Roman" w:eastAsia="Times New Roman" w:hAnsi="Times New Roman" w:cs="Times New Roman"/>
            <w:color w:val="0066CC"/>
            <w:kern w:val="0"/>
            <w:sz w:val="21"/>
            <w:szCs w:val="21"/>
            <w:lang w:val="ru-RU" w:eastAsia="ru-RU" w:bidi="ar-SA"/>
          </w:rPr>
          <w:t>соціальних</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прав</w:t>
        </w:r>
      </w:hyperlink>
      <w:r w:rsidR="000D55FC">
        <w:rPr>
          <w:rFonts w:ascii="Times New Roman" w:eastAsia="Times New Roman" w:hAnsi="Times New Roman" w:cs="Times New Roman"/>
          <w:color w:val="1C1C24"/>
          <w:kern w:val="0"/>
          <w:sz w:val="21"/>
          <w:szCs w:val="21"/>
          <w:lang w:val="ru-RU" w:eastAsia="ru-RU" w:bidi="ar-SA"/>
        </w:rPr>
        <w:t xml:space="preserve"> </w:t>
      </w:r>
      <w:r w:rsidR="000D55FC" w:rsidRPr="000D55FC">
        <w:rPr>
          <w:rFonts w:ascii="Times New Roman" w:eastAsia="Times New Roman" w:hAnsi="Times New Roman" w:cs="Times New Roman"/>
          <w:color w:val="1C1C24"/>
          <w:kern w:val="0"/>
          <w:sz w:val="21"/>
          <w:szCs w:val="21"/>
          <w:lang w:val="ru-RU" w:eastAsia="ru-RU" w:bidi="ar-SA"/>
        </w:rPr>
        <w:t>(31.08.24)</w:t>
      </w:r>
    </w:p>
    <w:p w:rsidR="000D55FC" w:rsidRDefault="00AE5A23" w:rsidP="002D1576">
      <w:pPr>
        <w:widowControl/>
        <w:numPr>
          <w:ilvl w:val="0"/>
          <w:numId w:val="16"/>
        </w:numPr>
        <w:shd w:val="clear" w:color="auto" w:fill="FFFFFF"/>
        <w:suppressAutoHyphens w:val="0"/>
        <w:rPr>
          <w:rFonts w:ascii="Times New Roman" w:eastAsia="Times New Roman" w:hAnsi="Times New Roman" w:cs="Times New Roman"/>
          <w:color w:val="1C1C24"/>
          <w:kern w:val="0"/>
          <w:sz w:val="21"/>
          <w:szCs w:val="21"/>
          <w:lang w:val="ru-RU" w:eastAsia="ru-RU" w:bidi="ar-SA"/>
        </w:rPr>
      </w:pPr>
      <w:hyperlink r:id="rId51" w:history="1">
        <w:proofErr w:type="spellStart"/>
        <w:proofErr w:type="gramStart"/>
        <w:r w:rsidR="000D55FC" w:rsidRPr="000D55FC">
          <w:rPr>
            <w:rFonts w:ascii="Times New Roman" w:eastAsia="Times New Roman" w:hAnsi="Times New Roman" w:cs="Times New Roman"/>
            <w:color w:val="0066CC"/>
            <w:kern w:val="0"/>
            <w:sz w:val="21"/>
            <w:szCs w:val="21"/>
            <w:lang w:val="ru-RU" w:eastAsia="ru-RU" w:bidi="ar-SA"/>
          </w:rPr>
          <w:t>Пос</w:t>
        </w:r>
        <w:proofErr w:type="gramEnd"/>
        <w:r w:rsidR="000D55FC" w:rsidRPr="000D55FC">
          <w:rPr>
            <w:rFonts w:ascii="Times New Roman" w:eastAsia="Times New Roman" w:hAnsi="Times New Roman" w:cs="Times New Roman"/>
            <w:color w:val="0066CC"/>
            <w:kern w:val="0"/>
            <w:sz w:val="21"/>
            <w:szCs w:val="21"/>
            <w:lang w:val="ru-RU" w:eastAsia="ru-RU" w:bidi="ar-SA"/>
          </w:rPr>
          <w:t>ібник</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w:t>
        </w:r>
        <w:proofErr w:type="spellStart"/>
        <w:r w:rsidR="000D55FC" w:rsidRPr="000D55FC">
          <w:rPr>
            <w:rFonts w:ascii="Times New Roman" w:eastAsia="Times New Roman" w:hAnsi="Times New Roman" w:cs="Times New Roman"/>
            <w:color w:val="0066CC"/>
            <w:kern w:val="0"/>
            <w:sz w:val="21"/>
            <w:szCs w:val="21"/>
            <w:lang w:val="ru-RU" w:eastAsia="ru-RU" w:bidi="ar-SA"/>
          </w:rPr>
          <w:t>щодо</w:t>
        </w:r>
        <w:proofErr w:type="spellEnd"/>
        <w:r w:rsidR="000D55FC" w:rsidRPr="000D55FC">
          <w:rPr>
            <w:rFonts w:ascii="Times New Roman" w:eastAsia="Times New Roman" w:hAnsi="Times New Roman" w:cs="Times New Roman"/>
            <w:color w:val="0066CC"/>
            <w:kern w:val="0"/>
            <w:sz w:val="21"/>
            <w:szCs w:val="21"/>
            <w:lang w:val="ru-RU" w:eastAsia="ru-RU" w:bidi="ar-SA"/>
          </w:rPr>
          <w:t xml:space="preserve"> </w:t>
        </w:r>
        <w:proofErr w:type="spellStart"/>
        <w:r w:rsidR="000D55FC" w:rsidRPr="000D55FC">
          <w:rPr>
            <w:rFonts w:ascii="Times New Roman" w:eastAsia="Times New Roman" w:hAnsi="Times New Roman" w:cs="Times New Roman"/>
            <w:color w:val="0066CC"/>
            <w:kern w:val="0"/>
            <w:sz w:val="21"/>
            <w:szCs w:val="21"/>
            <w:lang w:val="ru-RU" w:eastAsia="ru-RU" w:bidi="ar-SA"/>
          </w:rPr>
          <w:t>тероризму</w:t>
        </w:r>
        <w:proofErr w:type="spellEnd"/>
      </w:hyperlink>
      <w:r w:rsidR="000D55FC">
        <w:rPr>
          <w:rFonts w:ascii="Times New Roman" w:eastAsia="Times New Roman" w:hAnsi="Times New Roman" w:cs="Times New Roman"/>
          <w:color w:val="1C1C24"/>
          <w:kern w:val="0"/>
          <w:sz w:val="21"/>
          <w:szCs w:val="21"/>
          <w:lang w:val="ru-RU" w:eastAsia="ru-RU" w:bidi="ar-SA"/>
        </w:rPr>
        <w:t xml:space="preserve"> </w:t>
      </w:r>
      <w:r w:rsidR="000D55FC" w:rsidRPr="000D55FC">
        <w:rPr>
          <w:rFonts w:ascii="Times New Roman" w:eastAsia="Times New Roman" w:hAnsi="Times New Roman" w:cs="Times New Roman"/>
          <w:color w:val="1C1C24"/>
          <w:kern w:val="0"/>
          <w:sz w:val="21"/>
          <w:szCs w:val="21"/>
          <w:lang w:val="ru-RU" w:eastAsia="ru-RU" w:bidi="ar-SA"/>
        </w:rPr>
        <w:t>(31.08.24)</w:t>
      </w:r>
    </w:p>
    <w:p w:rsidR="004458A3" w:rsidRPr="004458A3" w:rsidRDefault="004458A3" w:rsidP="004458A3">
      <w:pPr>
        <w:pStyle w:val="af0"/>
        <w:widowControl/>
        <w:numPr>
          <w:ilvl w:val="0"/>
          <w:numId w:val="16"/>
        </w:numPr>
        <w:suppressAutoHyphens w:val="0"/>
        <w:spacing w:after="160" w:line="259" w:lineRule="auto"/>
        <w:jc w:val="both"/>
      </w:pPr>
      <w:r w:rsidRPr="00C50111">
        <w:lastRenderedPageBreak/>
        <w:t xml:space="preserve">Теорія та практика застосування Конвенції про захист прав людини і основоположних свобод: компендіум; за </w:t>
      </w:r>
      <w:proofErr w:type="spellStart"/>
      <w:r w:rsidRPr="00C50111">
        <w:t>заг</w:t>
      </w:r>
      <w:proofErr w:type="spellEnd"/>
      <w:r w:rsidRPr="00C50111">
        <w:t xml:space="preserve">. ред. О.В. Сердюка, І.В. </w:t>
      </w:r>
      <w:proofErr w:type="spellStart"/>
      <w:r w:rsidRPr="00C50111">
        <w:t>Яковюка</w:t>
      </w:r>
      <w:proofErr w:type="spellEnd"/>
      <w:r w:rsidRPr="00C50111">
        <w:t>. Харків : Право, 2017. 374 с.</w:t>
      </w:r>
    </w:p>
    <w:p w:rsidR="000D55FC" w:rsidRPr="004458A3" w:rsidRDefault="000D55FC" w:rsidP="004458A3">
      <w:pPr>
        <w:pStyle w:val="af0"/>
        <w:widowControl/>
        <w:numPr>
          <w:ilvl w:val="0"/>
          <w:numId w:val="16"/>
        </w:numPr>
        <w:suppressAutoHyphens w:val="0"/>
        <w:spacing w:after="160" w:line="259" w:lineRule="auto"/>
        <w:jc w:val="both"/>
      </w:pPr>
      <w:proofErr w:type="spellStart"/>
      <w:r w:rsidRPr="000D55FC">
        <w:t>Фулей</w:t>
      </w:r>
      <w:proofErr w:type="spellEnd"/>
      <w:r w:rsidRPr="000D55FC">
        <w:t xml:space="preserve"> Т.І. Застосування практики Європейського суду з прав людини при здійсненні правосуддя: Науково-методичний посібник для суддів. 2-ге вид. випр., </w:t>
      </w:r>
      <w:proofErr w:type="spellStart"/>
      <w:r w:rsidRPr="000D55FC">
        <w:t>допов</w:t>
      </w:r>
      <w:proofErr w:type="spellEnd"/>
      <w:r w:rsidRPr="000D55FC">
        <w:t xml:space="preserve">. Київ, 2015. 208 с. </w:t>
      </w:r>
      <w:r w:rsidRPr="004458A3">
        <w:rPr>
          <w:rFonts w:ascii="Times New Roman" w:hAnsi="Times New Roman" w:cs="Times New Roman"/>
          <w:lang w:val="en-US"/>
        </w:rPr>
        <w:t>URL</w:t>
      </w:r>
      <w:r w:rsidRPr="004458A3">
        <w:rPr>
          <w:rFonts w:ascii="Times New Roman" w:hAnsi="Times New Roman" w:cs="Times New Roman"/>
        </w:rPr>
        <w:t>:</w:t>
      </w:r>
      <w:r w:rsidRPr="000D55FC">
        <w:t xml:space="preserve"> </w:t>
      </w:r>
      <w:hyperlink r:id="rId52" w:history="1">
        <w:r w:rsidRPr="000D55FC">
          <w:rPr>
            <w:rStyle w:val="a3"/>
          </w:rPr>
          <w:t>https://www.osce.org/files/f/documents/4/7/232716.pdf</w:t>
        </w:r>
      </w:hyperlink>
    </w:p>
    <w:p w:rsidR="00510E64" w:rsidRPr="00021CB9" w:rsidRDefault="00510E64" w:rsidP="003317D4">
      <w:pPr>
        <w:pStyle w:val="af0"/>
        <w:tabs>
          <w:tab w:val="left" w:pos="284"/>
        </w:tabs>
        <w:ind w:left="709" w:hanging="425"/>
        <w:jc w:val="both"/>
        <w:rPr>
          <w:rFonts w:ascii="Times New Roman" w:hAnsi="Times New Roman" w:cs="Times New Roman"/>
          <w:szCs w:val="24"/>
          <w:lang w:val="ru-RU"/>
        </w:rPr>
      </w:pPr>
    </w:p>
    <w:p w:rsidR="00D436AE" w:rsidRDefault="00D436AE" w:rsidP="00D84464">
      <w:pPr>
        <w:tabs>
          <w:tab w:val="left" w:pos="0"/>
          <w:tab w:val="left" w:pos="284"/>
          <w:tab w:val="left" w:pos="6135"/>
        </w:tabs>
        <w:overflowPunct w:val="0"/>
        <w:adjustRightInd w:val="0"/>
        <w:textAlignment w:val="baseline"/>
        <w:rPr>
          <w:rFonts w:ascii="Times New Roman" w:hAnsi="Times New Roman" w:cs="Times New Roman"/>
          <w:b/>
        </w:rPr>
      </w:pPr>
      <w:r w:rsidRPr="00772E47">
        <w:rPr>
          <w:rFonts w:ascii="Times New Roman" w:hAnsi="Times New Roman" w:cs="Times New Roman"/>
          <w:b/>
        </w:rPr>
        <w:t xml:space="preserve">ДОДАТКОВІ ДЖЕРЕЛА </w:t>
      </w:r>
    </w:p>
    <w:p w:rsidR="009216C9" w:rsidRPr="003317D4" w:rsidRDefault="009216C9" w:rsidP="002D1576">
      <w:pPr>
        <w:pStyle w:val="af0"/>
        <w:widowControl/>
        <w:numPr>
          <w:ilvl w:val="0"/>
          <w:numId w:val="3"/>
        </w:numPr>
        <w:tabs>
          <w:tab w:val="left" w:pos="284"/>
        </w:tabs>
        <w:suppressAutoHyphens w:val="0"/>
        <w:jc w:val="both"/>
        <w:rPr>
          <w:rFonts w:ascii="Times New Roman" w:hAnsi="Times New Roman" w:cs="Times New Roman"/>
          <w:bCs/>
          <w:noProof/>
          <w:szCs w:val="24"/>
          <w:lang w:val="en-US" w:eastAsia="ru-RU"/>
        </w:rPr>
      </w:pPr>
      <w:r w:rsidRPr="003317D4">
        <w:rPr>
          <w:rFonts w:ascii="Times New Roman" w:hAnsi="Times New Roman" w:cs="Times New Roman"/>
          <w:szCs w:val="24"/>
          <w:lang w:val="en-US"/>
        </w:rPr>
        <w:t xml:space="preserve">Viktor </w:t>
      </w:r>
      <w:proofErr w:type="spellStart"/>
      <w:r w:rsidRPr="003317D4">
        <w:rPr>
          <w:rFonts w:ascii="Times New Roman" w:hAnsi="Times New Roman" w:cs="Times New Roman"/>
          <w:szCs w:val="24"/>
          <w:lang w:val="en-US"/>
        </w:rPr>
        <w:t>Horodovenko</w:t>
      </w:r>
      <w:proofErr w:type="spellEnd"/>
      <w:r w:rsidRPr="003317D4">
        <w:rPr>
          <w:rFonts w:ascii="Times New Roman" w:hAnsi="Times New Roman" w:cs="Times New Roman"/>
          <w:szCs w:val="24"/>
          <w:lang w:val="en-US"/>
        </w:rPr>
        <w:t xml:space="preserve">, </w:t>
      </w:r>
      <w:proofErr w:type="spellStart"/>
      <w:r w:rsidRPr="003317D4">
        <w:rPr>
          <w:rFonts w:ascii="Times New Roman" w:hAnsi="Times New Roman" w:cs="Times New Roman"/>
          <w:szCs w:val="24"/>
          <w:lang w:val="en-US"/>
        </w:rPr>
        <w:t>Larysa</w:t>
      </w:r>
      <w:proofErr w:type="spellEnd"/>
      <w:r w:rsidRPr="003317D4">
        <w:rPr>
          <w:rFonts w:ascii="Times New Roman" w:hAnsi="Times New Roman" w:cs="Times New Roman"/>
          <w:szCs w:val="24"/>
          <w:lang w:val="en-US"/>
        </w:rPr>
        <w:t xml:space="preserve"> </w:t>
      </w:r>
      <w:proofErr w:type="spellStart"/>
      <w:r w:rsidRPr="003317D4">
        <w:rPr>
          <w:rFonts w:ascii="Times New Roman" w:hAnsi="Times New Roman" w:cs="Times New Roman"/>
          <w:szCs w:val="24"/>
          <w:lang w:val="en-US"/>
        </w:rPr>
        <w:t>Udovyka</w:t>
      </w:r>
      <w:proofErr w:type="spellEnd"/>
      <w:r w:rsidRPr="003317D4">
        <w:rPr>
          <w:rFonts w:ascii="Times New Roman" w:hAnsi="Times New Roman" w:cs="Times New Roman"/>
          <w:szCs w:val="24"/>
          <w:lang w:val="en-US"/>
        </w:rPr>
        <w:t xml:space="preserve">, Tatiana </w:t>
      </w:r>
      <w:proofErr w:type="spellStart"/>
      <w:r w:rsidRPr="003317D4">
        <w:rPr>
          <w:rFonts w:ascii="Times New Roman" w:hAnsi="Times New Roman" w:cs="Times New Roman"/>
          <w:szCs w:val="24"/>
          <w:lang w:val="en-US"/>
        </w:rPr>
        <w:t>Shekhovtsova</w:t>
      </w:r>
      <w:proofErr w:type="spellEnd"/>
      <w:r w:rsidRPr="003317D4">
        <w:rPr>
          <w:rFonts w:ascii="Times New Roman" w:hAnsi="Times New Roman" w:cs="Times New Roman"/>
          <w:szCs w:val="24"/>
          <w:lang w:val="en-US"/>
        </w:rPr>
        <w:t xml:space="preserve">. </w:t>
      </w:r>
      <w:r w:rsidRPr="003317D4">
        <w:rPr>
          <w:rFonts w:ascii="Times New Roman" w:hAnsi="Times New Roman" w:cs="Times New Roman"/>
          <w:bCs/>
          <w:noProof/>
          <w:szCs w:val="24"/>
          <w:lang w:val="en-US" w:eastAsia="ru-RU"/>
        </w:rPr>
        <w:t xml:space="preserve">Legal Aspects of The Mechanism For Preventing Epidemics and Pandemics in The Context of Military Biological Threats Through The Lens of Human Rights. </w:t>
      </w:r>
      <w:r w:rsidRPr="003317D4">
        <w:rPr>
          <w:rFonts w:ascii="Times New Roman" w:hAnsi="Times New Roman" w:cs="Times New Roman"/>
          <w:bCs/>
          <w:i/>
          <w:noProof/>
          <w:szCs w:val="24"/>
          <w:lang w:val="en-US" w:eastAsia="ru-RU"/>
        </w:rPr>
        <w:t>Journal of Law and Political sciens Scientific and Akademy Journal.</w:t>
      </w:r>
      <w:r w:rsidRPr="003317D4">
        <w:rPr>
          <w:rFonts w:ascii="Times New Roman" w:hAnsi="Times New Roman" w:cs="Times New Roman"/>
          <w:bCs/>
          <w:noProof/>
          <w:szCs w:val="24"/>
          <w:lang w:val="en-US" w:eastAsia="ru-RU"/>
        </w:rPr>
        <w:t xml:space="preserve"> Vol. 42. Fourteenth Year-Issue (3) July 2024. P. </w:t>
      </w:r>
      <w:r w:rsidRPr="003317D4">
        <w:rPr>
          <w:rFonts w:ascii="Times New Roman" w:hAnsi="Times New Roman" w:cs="Times New Roman"/>
          <w:bCs/>
          <w:noProof/>
          <w:szCs w:val="24"/>
          <w:lang w:eastAsia="ru-RU"/>
        </w:rPr>
        <w:t>297-330</w:t>
      </w:r>
      <w:r w:rsidRPr="003317D4">
        <w:rPr>
          <w:rFonts w:ascii="Times New Roman" w:hAnsi="Times New Roman" w:cs="Times New Roman"/>
          <w:bCs/>
          <w:noProof/>
          <w:szCs w:val="24"/>
          <w:lang w:val="en-US" w:eastAsia="ru-RU"/>
        </w:rPr>
        <w:t xml:space="preserve">. </w:t>
      </w:r>
      <w:hyperlink r:id="rId53" w:history="1">
        <w:r w:rsidRPr="003317D4">
          <w:rPr>
            <w:rStyle w:val="a3"/>
            <w:rFonts w:ascii="Times New Roman" w:hAnsi="Times New Roman" w:cs="Times New Roman"/>
            <w:bCs/>
            <w:noProof/>
            <w:color w:val="auto"/>
            <w:szCs w:val="24"/>
            <w:u w:val="none"/>
            <w:lang w:val="en-US" w:eastAsia="ru-RU"/>
          </w:rPr>
          <w:t>https://drive.google.com/file/d/1vvhE2zSENQTi1nJzkcj53f16jxOXc1gX/view</w:t>
        </w:r>
      </w:hyperlink>
      <w:r w:rsidRPr="003317D4">
        <w:rPr>
          <w:rStyle w:val="a3"/>
          <w:rFonts w:ascii="Times New Roman" w:hAnsi="Times New Roman" w:cs="Times New Roman"/>
          <w:bCs/>
          <w:noProof/>
          <w:color w:val="auto"/>
          <w:szCs w:val="24"/>
          <w:u w:val="none"/>
          <w:lang w:eastAsia="ru-RU"/>
        </w:rPr>
        <w:t xml:space="preserve">. </w:t>
      </w:r>
      <w:r w:rsidRPr="003317D4">
        <w:rPr>
          <w:rFonts w:ascii="Times New Roman" w:hAnsi="Times New Roman" w:cs="Times New Roman"/>
          <w:szCs w:val="24"/>
          <w:shd w:val="clear" w:color="auto" w:fill="FFFFFF"/>
        </w:rPr>
        <w:t>(</w:t>
      </w:r>
      <w:proofErr w:type="spellStart"/>
      <w:r w:rsidRPr="003317D4">
        <w:rPr>
          <w:rFonts w:ascii="Times New Roman" w:hAnsi="Times New Roman" w:cs="Times New Roman"/>
          <w:szCs w:val="24"/>
          <w:shd w:val="clear" w:color="auto" w:fill="FFFFFF"/>
        </w:rPr>
        <w:t>Web</w:t>
      </w:r>
      <w:proofErr w:type="spellEnd"/>
      <w:r w:rsidRPr="003317D4">
        <w:rPr>
          <w:rFonts w:ascii="Times New Roman" w:hAnsi="Times New Roman" w:cs="Times New Roman"/>
          <w:szCs w:val="24"/>
          <w:shd w:val="clear" w:color="auto" w:fill="FFFFFF"/>
        </w:rPr>
        <w:t xml:space="preserve"> </w:t>
      </w:r>
      <w:proofErr w:type="spellStart"/>
      <w:r w:rsidRPr="003317D4">
        <w:rPr>
          <w:rFonts w:ascii="Times New Roman" w:hAnsi="Times New Roman" w:cs="Times New Roman"/>
          <w:szCs w:val="24"/>
          <w:shd w:val="clear" w:color="auto" w:fill="FFFFFF"/>
        </w:rPr>
        <w:t>of</w:t>
      </w:r>
      <w:proofErr w:type="spellEnd"/>
      <w:r w:rsidRPr="003317D4">
        <w:rPr>
          <w:rFonts w:ascii="Times New Roman" w:hAnsi="Times New Roman" w:cs="Times New Roman"/>
          <w:szCs w:val="24"/>
          <w:shd w:val="clear" w:color="auto" w:fill="FFFFFF"/>
        </w:rPr>
        <w:t xml:space="preserve"> </w:t>
      </w:r>
      <w:proofErr w:type="spellStart"/>
      <w:r w:rsidRPr="003317D4">
        <w:rPr>
          <w:rFonts w:ascii="Times New Roman" w:hAnsi="Times New Roman" w:cs="Times New Roman"/>
          <w:szCs w:val="24"/>
          <w:shd w:val="clear" w:color="auto" w:fill="FFFFFF"/>
        </w:rPr>
        <w:t>Science</w:t>
      </w:r>
      <w:proofErr w:type="spellEnd"/>
      <w:r w:rsidRPr="003317D4">
        <w:rPr>
          <w:rFonts w:ascii="Times New Roman" w:hAnsi="Times New Roman" w:cs="Times New Roman"/>
          <w:szCs w:val="24"/>
          <w:shd w:val="clear" w:color="auto" w:fill="FFFFFF"/>
        </w:rPr>
        <w:t>). </w:t>
      </w:r>
    </w:p>
    <w:p w:rsidR="009216C9" w:rsidRPr="003317D4" w:rsidRDefault="009216C9" w:rsidP="002D1576">
      <w:pPr>
        <w:pStyle w:val="af0"/>
        <w:widowControl/>
        <w:numPr>
          <w:ilvl w:val="0"/>
          <w:numId w:val="3"/>
        </w:numPr>
        <w:suppressAutoHyphens w:val="0"/>
        <w:jc w:val="both"/>
        <w:rPr>
          <w:rFonts w:ascii="Times New Roman" w:hAnsi="Times New Roman" w:cs="Times New Roman"/>
          <w:bCs/>
          <w:noProof/>
          <w:szCs w:val="24"/>
          <w:lang w:val="en-US" w:eastAsia="ru-RU"/>
        </w:rPr>
      </w:pPr>
      <w:proofErr w:type="spellStart"/>
      <w:r w:rsidRPr="003317D4">
        <w:rPr>
          <w:rFonts w:ascii="Times New Roman" w:hAnsi="Times New Roman" w:cs="Times New Roman"/>
          <w:szCs w:val="24"/>
          <w:lang w:val="en-US"/>
        </w:rPr>
        <w:t>Horodovenko</w:t>
      </w:r>
      <w:proofErr w:type="spellEnd"/>
      <w:r w:rsidRPr="003317D4">
        <w:rPr>
          <w:rFonts w:ascii="Times New Roman" w:hAnsi="Times New Roman" w:cs="Times New Roman"/>
          <w:szCs w:val="24"/>
          <w:lang w:val="en-US"/>
        </w:rPr>
        <w:t xml:space="preserve"> V., </w:t>
      </w:r>
      <w:proofErr w:type="spellStart"/>
      <w:r w:rsidRPr="003317D4">
        <w:rPr>
          <w:rFonts w:ascii="Times New Roman" w:hAnsi="Times New Roman" w:cs="Times New Roman"/>
          <w:szCs w:val="24"/>
          <w:lang w:val="en-US"/>
        </w:rPr>
        <w:t>Bondar</w:t>
      </w:r>
      <w:proofErr w:type="spellEnd"/>
      <w:r w:rsidRPr="003317D4">
        <w:rPr>
          <w:rFonts w:ascii="Times New Roman" w:hAnsi="Times New Roman" w:cs="Times New Roman"/>
          <w:szCs w:val="24"/>
          <w:lang w:val="en-US"/>
        </w:rPr>
        <w:t xml:space="preserve"> O., </w:t>
      </w:r>
      <w:proofErr w:type="spellStart"/>
      <w:r w:rsidRPr="003317D4">
        <w:rPr>
          <w:rFonts w:ascii="Times New Roman" w:hAnsi="Times New Roman" w:cs="Times New Roman"/>
          <w:szCs w:val="24"/>
          <w:lang w:val="en-US"/>
        </w:rPr>
        <w:t>Udovyka</w:t>
      </w:r>
      <w:proofErr w:type="spellEnd"/>
      <w:r w:rsidRPr="003317D4">
        <w:rPr>
          <w:rFonts w:ascii="Times New Roman" w:hAnsi="Times New Roman" w:cs="Times New Roman"/>
          <w:szCs w:val="24"/>
          <w:lang w:val="en-US"/>
        </w:rPr>
        <w:t xml:space="preserve"> L.</w:t>
      </w:r>
      <w:r w:rsidRPr="003317D4">
        <w:rPr>
          <w:rFonts w:ascii="Times New Roman" w:hAnsi="Times New Roman" w:cs="Times New Roman"/>
          <w:szCs w:val="24"/>
        </w:rPr>
        <w:t xml:space="preserve"> </w:t>
      </w:r>
      <w:proofErr w:type="spellStart"/>
      <w:r w:rsidRPr="003317D4">
        <w:rPr>
          <w:rFonts w:ascii="Times New Roman" w:hAnsi="Times New Roman" w:cs="Times New Roman"/>
          <w:szCs w:val="24"/>
          <w:lang w:val="en-US"/>
        </w:rPr>
        <w:t>Jastice</w:t>
      </w:r>
      <w:proofErr w:type="spellEnd"/>
      <w:r w:rsidRPr="003317D4">
        <w:rPr>
          <w:rFonts w:ascii="Times New Roman" w:hAnsi="Times New Roman" w:cs="Times New Roman"/>
          <w:szCs w:val="24"/>
          <w:lang w:val="en-US"/>
        </w:rPr>
        <w:t xml:space="preserve"> in the Covid-19 era Through the Prism of Judicial Power. </w:t>
      </w:r>
      <w:proofErr w:type="spellStart"/>
      <w:r w:rsidRPr="003317D4">
        <w:rPr>
          <w:rFonts w:ascii="Times New Roman" w:hAnsi="Times New Roman" w:cs="Times New Roman"/>
          <w:i/>
          <w:szCs w:val="24"/>
          <w:lang w:val="en-US"/>
        </w:rPr>
        <w:t>Ius</w:t>
      </w:r>
      <w:proofErr w:type="spellEnd"/>
      <w:r w:rsidRPr="003317D4">
        <w:rPr>
          <w:rFonts w:ascii="Times New Roman" w:hAnsi="Times New Roman" w:cs="Times New Roman"/>
          <w:i/>
          <w:szCs w:val="24"/>
          <w:lang w:val="en-US"/>
        </w:rPr>
        <w:t xml:space="preserve"> </w:t>
      </w:r>
      <w:proofErr w:type="spellStart"/>
      <w:r w:rsidRPr="003317D4">
        <w:rPr>
          <w:rFonts w:ascii="Times New Roman" w:hAnsi="Times New Roman" w:cs="Times New Roman"/>
          <w:i/>
          <w:szCs w:val="24"/>
          <w:lang w:val="en-US"/>
        </w:rPr>
        <w:t>Humani</w:t>
      </w:r>
      <w:proofErr w:type="spellEnd"/>
      <w:r w:rsidRPr="003317D4">
        <w:rPr>
          <w:rFonts w:ascii="Times New Roman" w:hAnsi="Times New Roman" w:cs="Times New Roman"/>
          <w:i/>
          <w:szCs w:val="24"/>
          <w:lang w:val="en-US"/>
        </w:rPr>
        <w:t xml:space="preserve"> Law </w:t>
      </w:r>
      <w:proofErr w:type="spellStart"/>
      <w:r w:rsidRPr="003317D4">
        <w:rPr>
          <w:rFonts w:ascii="Times New Roman" w:hAnsi="Times New Roman" w:cs="Times New Roman"/>
          <w:i/>
          <w:szCs w:val="24"/>
          <w:lang w:val="en-US"/>
        </w:rPr>
        <w:t>Jounal</w:t>
      </w:r>
      <w:proofErr w:type="spellEnd"/>
      <w:r w:rsidRPr="003317D4">
        <w:rPr>
          <w:rFonts w:ascii="Times New Roman" w:hAnsi="Times New Roman" w:cs="Times New Roman"/>
          <w:i/>
          <w:szCs w:val="24"/>
          <w:lang w:val="en-US"/>
        </w:rPr>
        <w:t>.</w:t>
      </w:r>
      <w:r w:rsidRPr="003317D4">
        <w:rPr>
          <w:rFonts w:ascii="Times New Roman" w:hAnsi="Times New Roman" w:cs="Times New Roman"/>
          <w:szCs w:val="24"/>
          <w:lang w:val="en-US"/>
        </w:rPr>
        <w:t xml:space="preserve"> </w:t>
      </w:r>
      <w:proofErr w:type="spellStart"/>
      <w:r w:rsidRPr="003317D4">
        <w:rPr>
          <w:rFonts w:ascii="Times New Roman" w:hAnsi="Times New Roman" w:cs="Times New Roman"/>
          <w:szCs w:val="24"/>
          <w:lang w:val="en-US"/>
        </w:rPr>
        <w:t>Vol</w:t>
      </w:r>
      <w:proofErr w:type="spellEnd"/>
      <w:r w:rsidRPr="003317D4">
        <w:rPr>
          <w:rFonts w:ascii="Times New Roman" w:hAnsi="Times New Roman" w:cs="Times New Roman"/>
          <w:szCs w:val="24"/>
          <w:lang w:val="en-US"/>
        </w:rPr>
        <w:t xml:space="preserve"> 10 (1) (2021) 51-72. </w:t>
      </w:r>
      <w:hyperlink r:id="rId54" w:history="1">
        <w:r w:rsidRPr="003317D4">
          <w:rPr>
            <w:rStyle w:val="a3"/>
            <w:rFonts w:ascii="Times New Roman" w:hAnsi="Times New Roman" w:cs="Times New Roman"/>
            <w:bCs/>
            <w:color w:val="auto"/>
            <w:szCs w:val="24"/>
            <w:u w:val="none"/>
            <w:lang w:val="en-US"/>
          </w:rPr>
          <w:t>URL</w:t>
        </w:r>
        <w:r w:rsidRPr="003317D4">
          <w:rPr>
            <w:rStyle w:val="a3"/>
            <w:rFonts w:ascii="Times New Roman" w:hAnsi="Times New Roman" w:cs="Times New Roman"/>
            <w:bCs/>
            <w:color w:val="auto"/>
            <w:szCs w:val="24"/>
            <w:u w:val="none"/>
          </w:rPr>
          <w:t>:</w:t>
        </w:r>
        <w:r w:rsidRPr="003317D4">
          <w:rPr>
            <w:rStyle w:val="a3"/>
            <w:rFonts w:ascii="Times New Roman" w:hAnsi="Times New Roman" w:cs="Times New Roman"/>
            <w:color w:val="auto"/>
            <w:szCs w:val="24"/>
            <w:u w:val="none"/>
            <w:lang w:val="en-US"/>
          </w:rPr>
          <w:t>http</w:t>
        </w:r>
        <w:r w:rsidRPr="003317D4">
          <w:rPr>
            <w:rStyle w:val="a3"/>
            <w:rFonts w:ascii="Times New Roman" w:hAnsi="Times New Roman" w:cs="Times New Roman"/>
            <w:color w:val="auto"/>
            <w:szCs w:val="24"/>
            <w:u w:val="none"/>
          </w:rPr>
          <w:t>://</w:t>
        </w:r>
        <w:r w:rsidRPr="003317D4">
          <w:rPr>
            <w:rStyle w:val="a3"/>
            <w:rFonts w:ascii="Times New Roman" w:hAnsi="Times New Roman" w:cs="Times New Roman"/>
            <w:color w:val="auto"/>
            <w:szCs w:val="24"/>
            <w:u w:val="none"/>
            <w:lang w:val="en-US"/>
          </w:rPr>
          <w:t>www</w:t>
        </w:r>
        <w:r w:rsidRPr="003317D4">
          <w:rPr>
            <w:rStyle w:val="a3"/>
            <w:rFonts w:ascii="Times New Roman" w:hAnsi="Times New Roman" w:cs="Times New Roman"/>
            <w:color w:val="auto"/>
            <w:szCs w:val="24"/>
            <w:u w:val="none"/>
          </w:rPr>
          <w:t>.</w:t>
        </w:r>
        <w:proofErr w:type="spellStart"/>
        <w:r w:rsidRPr="003317D4">
          <w:rPr>
            <w:rStyle w:val="a3"/>
            <w:rFonts w:ascii="Times New Roman" w:hAnsi="Times New Roman" w:cs="Times New Roman"/>
            <w:color w:val="auto"/>
            <w:szCs w:val="24"/>
            <w:u w:val="none"/>
            <w:lang w:val="en-US"/>
          </w:rPr>
          <w:t>iushumani</w:t>
        </w:r>
        <w:proofErr w:type="spellEnd"/>
        <w:r w:rsidRPr="003317D4">
          <w:rPr>
            <w:rStyle w:val="a3"/>
            <w:rFonts w:ascii="Times New Roman" w:hAnsi="Times New Roman" w:cs="Times New Roman"/>
            <w:color w:val="auto"/>
            <w:szCs w:val="24"/>
            <w:u w:val="none"/>
          </w:rPr>
          <w:t>.</w:t>
        </w:r>
        <w:r w:rsidRPr="003317D4">
          <w:rPr>
            <w:rStyle w:val="a3"/>
            <w:rFonts w:ascii="Times New Roman" w:hAnsi="Times New Roman" w:cs="Times New Roman"/>
            <w:color w:val="auto"/>
            <w:szCs w:val="24"/>
            <w:u w:val="none"/>
            <w:lang w:val="en-US"/>
          </w:rPr>
          <w:t>org</w:t>
        </w:r>
        <w:r w:rsidRPr="003317D4">
          <w:rPr>
            <w:rStyle w:val="a3"/>
            <w:rFonts w:ascii="Times New Roman" w:hAnsi="Times New Roman" w:cs="Times New Roman"/>
            <w:color w:val="auto"/>
            <w:szCs w:val="24"/>
            <w:u w:val="none"/>
          </w:rPr>
          <w:t>/</w:t>
        </w:r>
        <w:r w:rsidRPr="003317D4">
          <w:rPr>
            <w:rStyle w:val="a3"/>
            <w:rFonts w:ascii="Times New Roman" w:hAnsi="Times New Roman" w:cs="Times New Roman"/>
            <w:color w:val="auto"/>
            <w:szCs w:val="24"/>
            <w:u w:val="none"/>
            <w:lang w:val="en-US"/>
          </w:rPr>
          <w:t>index</w:t>
        </w:r>
        <w:r w:rsidRPr="003317D4">
          <w:rPr>
            <w:rStyle w:val="a3"/>
            <w:rFonts w:ascii="Times New Roman" w:hAnsi="Times New Roman" w:cs="Times New Roman"/>
            <w:color w:val="auto"/>
            <w:szCs w:val="24"/>
            <w:u w:val="none"/>
          </w:rPr>
          <w:t>.</w:t>
        </w:r>
        <w:proofErr w:type="spellStart"/>
        <w:r w:rsidRPr="003317D4">
          <w:rPr>
            <w:rStyle w:val="a3"/>
            <w:rFonts w:ascii="Times New Roman" w:hAnsi="Times New Roman" w:cs="Times New Roman"/>
            <w:color w:val="auto"/>
            <w:szCs w:val="24"/>
            <w:u w:val="none"/>
            <w:lang w:val="en-US"/>
          </w:rPr>
          <w:t>php</w:t>
        </w:r>
        <w:proofErr w:type="spellEnd"/>
        <w:r w:rsidRPr="003317D4">
          <w:rPr>
            <w:rStyle w:val="a3"/>
            <w:rFonts w:ascii="Times New Roman" w:hAnsi="Times New Roman" w:cs="Times New Roman"/>
            <w:color w:val="auto"/>
            <w:szCs w:val="24"/>
            <w:u w:val="none"/>
          </w:rPr>
          <w:t>/</w:t>
        </w:r>
        <w:proofErr w:type="spellStart"/>
        <w:r w:rsidRPr="003317D4">
          <w:rPr>
            <w:rStyle w:val="a3"/>
            <w:rFonts w:ascii="Times New Roman" w:hAnsi="Times New Roman" w:cs="Times New Roman"/>
            <w:color w:val="auto"/>
            <w:szCs w:val="24"/>
            <w:u w:val="none"/>
            <w:lang w:val="en-US"/>
          </w:rPr>
          <w:t>iushumani</w:t>
        </w:r>
        <w:proofErr w:type="spellEnd"/>
        <w:r w:rsidRPr="003317D4">
          <w:rPr>
            <w:rStyle w:val="a3"/>
            <w:rFonts w:ascii="Times New Roman" w:hAnsi="Times New Roman" w:cs="Times New Roman"/>
            <w:color w:val="auto"/>
            <w:szCs w:val="24"/>
            <w:u w:val="none"/>
          </w:rPr>
          <w:t>/</w:t>
        </w:r>
        <w:r w:rsidRPr="003317D4">
          <w:rPr>
            <w:rStyle w:val="a3"/>
            <w:rFonts w:ascii="Times New Roman" w:hAnsi="Times New Roman" w:cs="Times New Roman"/>
            <w:color w:val="auto"/>
            <w:szCs w:val="24"/>
            <w:u w:val="none"/>
            <w:lang w:val="en-US"/>
          </w:rPr>
          <w:t>issue</w:t>
        </w:r>
        <w:r w:rsidRPr="003317D4">
          <w:rPr>
            <w:rStyle w:val="a3"/>
            <w:rFonts w:ascii="Times New Roman" w:hAnsi="Times New Roman" w:cs="Times New Roman"/>
            <w:color w:val="auto"/>
            <w:szCs w:val="24"/>
            <w:u w:val="none"/>
          </w:rPr>
          <w:t>/</w:t>
        </w:r>
        <w:r w:rsidRPr="003317D4">
          <w:rPr>
            <w:rStyle w:val="a3"/>
            <w:rFonts w:ascii="Times New Roman" w:hAnsi="Times New Roman" w:cs="Times New Roman"/>
            <w:color w:val="auto"/>
            <w:szCs w:val="24"/>
            <w:u w:val="none"/>
            <w:lang w:val="en-US"/>
          </w:rPr>
          <w:t>view</w:t>
        </w:r>
        <w:r w:rsidRPr="003317D4">
          <w:rPr>
            <w:rStyle w:val="a3"/>
            <w:rFonts w:ascii="Times New Roman" w:hAnsi="Times New Roman" w:cs="Times New Roman"/>
            <w:color w:val="auto"/>
            <w:szCs w:val="24"/>
            <w:u w:val="none"/>
          </w:rPr>
          <w:t>/11</w:t>
        </w:r>
      </w:hyperlink>
      <w:r w:rsidRPr="003317D4">
        <w:rPr>
          <w:rStyle w:val="a3"/>
          <w:rFonts w:ascii="Times New Roman" w:hAnsi="Times New Roman" w:cs="Times New Roman"/>
          <w:color w:val="auto"/>
          <w:szCs w:val="24"/>
          <w:u w:val="none"/>
        </w:rPr>
        <w:t xml:space="preserve">. </w:t>
      </w:r>
      <w:r w:rsidRPr="003317D4">
        <w:rPr>
          <w:rFonts w:ascii="Times New Roman" w:hAnsi="Times New Roman" w:cs="Times New Roman"/>
          <w:szCs w:val="24"/>
          <w:shd w:val="clear" w:color="auto" w:fill="FFFFFF"/>
        </w:rPr>
        <w:t>(</w:t>
      </w:r>
      <w:proofErr w:type="spellStart"/>
      <w:r w:rsidRPr="003317D4">
        <w:rPr>
          <w:rFonts w:ascii="Times New Roman" w:hAnsi="Times New Roman" w:cs="Times New Roman"/>
          <w:szCs w:val="24"/>
          <w:shd w:val="clear" w:color="auto" w:fill="FFFFFF"/>
        </w:rPr>
        <w:t>Web</w:t>
      </w:r>
      <w:proofErr w:type="spellEnd"/>
      <w:r w:rsidRPr="003317D4">
        <w:rPr>
          <w:rFonts w:ascii="Times New Roman" w:hAnsi="Times New Roman" w:cs="Times New Roman"/>
          <w:szCs w:val="24"/>
          <w:shd w:val="clear" w:color="auto" w:fill="FFFFFF"/>
        </w:rPr>
        <w:t xml:space="preserve"> </w:t>
      </w:r>
      <w:proofErr w:type="spellStart"/>
      <w:r w:rsidRPr="003317D4">
        <w:rPr>
          <w:rFonts w:ascii="Times New Roman" w:hAnsi="Times New Roman" w:cs="Times New Roman"/>
          <w:szCs w:val="24"/>
          <w:shd w:val="clear" w:color="auto" w:fill="FFFFFF"/>
        </w:rPr>
        <w:t>of</w:t>
      </w:r>
      <w:proofErr w:type="spellEnd"/>
      <w:r w:rsidRPr="003317D4">
        <w:rPr>
          <w:rFonts w:ascii="Times New Roman" w:hAnsi="Times New Roman" w:cs="Times New Roman"/>
          <w:szCs w:val="24"/>
          <w:shd w:val="clear" w:color="auto" w:fill="FFFFFF"/>
        </w:rPr>
        <w:t xml:space="preserve"> </w:t>
      </w:r>
      <w:proofErr w:type="spellStart"/>
      <w:r w:rsidRPr="003317D4">
        <w:rPr>
          <w:rFonts w:ascii="Times New Roman" w:hAnsi="Times New Roman" w:cs="Times New Roman"/>
          <w:szCs w:val="24"/>
          <w:shd w:val="clear" w:color="auto" w:fill="FFFFFF"/>
        </w:rPr>
        <w:t>Science</w:t>
      </w:r>
      <w:proofErr w:type="spellEnd"/>
      <w:r w:rsidRPr="003317D4">
        <w:rPr>
          <w:rFonts w:ascii="Times New Roman" w:hAnsi="Times New Roman" w:cs="Times New Roman"/>
          <w:szCs w:val="24"/>
          <w:shd w:val="clear" w:color="auto" w:fill="FFFFFF"/>
        </w:rPr>
        <w:t>). </w:t>
      </w:r>
    </w:p>
    <w:p w:rsidR="009216C9" w:rsidRPr="003317D4" w:rsidRDefault="009216C9" w:rsidP="002D1576">
      <w:pPr>
        <w:pStyle w:val="af0"/>
        <w:widowControl/>
        <w:numPr>
          <w:ilvl w:val="0"/>
          <w:numId w:val="3"/>
        </w:numPr>
        <w:suppressAutoHyphens w:val="0"/>
        <w:jc w:val="both"/>
        <w:rPr>
          <w:rFonts w:ascii="Times New Roman" w:hAnsi="Times New Roman" w:cs="Times New Roman"/>
          <w:bCs/>
          <w:noProof/>
          <w:szCs w:val="24"/>
          <w:lang w:val="en-US" w:eastAsia="ru-RU"/>
        </w:rPr>
      </w:pPr>
      <w:r w:rsidRPr="003317D4">
        <w:rPr>
          <w:rFonts w:ascii="Times New Roman" w:hAnsi="Times New Roman" w:cs="Times New Roman"/>
          <w:szCs w:val="24"/>
          <w:lang w:val="en-US"/>
        </w:rPr>
        <w:t xml:space="preserve">Viktor V. </w:t>
      </w:r>
      <w:proofErr w:type="spellStart"/>
      <w:r w:rsidRPr="003317D4">
        <w:rPr>
          <w:rFonts w:ascii="Times New Roman" w:hAnsi="Times New Roman" w:cs="Times New Roman"/>
          <w:szCs w:val="24"/>
          <w:lang w:val="en-US"/>
        </w:rPr>
        <w:t>Horodovenko</w:t>
      </w:r>
      <w:proofErr w:type="spellEnd"/>
      <w:r w:rsidRPr="003317D4">
        <w:rPr>
          <w:rFonts w:ascii="Times New Roman" w:hAnsi="Times New Roman" w:cs="Times New Roman"/>
          <w:szCs w:val="24"/>
          <w:lang w:val="en-US"/>
        </w:rPr>
        <w:t xml:space="preserve">, </w:t>
      </w:r>
      <w:proofErr w:type="spellStart"/>
      <w:r w:rsidRPr="003317D4">
        <w:rPr>
          <w:rFonts w:ascii="Times New Roman" w:hAnsi="Times New Roman" w:cs="Times New Roman"/>
          <w:szCs w:val="24"/>
          <w:lang w:val="en-US"/>
        </w:rPr>
        <w:t>Larysa</w:t>
      </w:r>
      <w:proofErr w:type="spellEnd"/>
      <w:r w:rsidRPr="003317D4">
        <w:rPr>
          <w:rFonts w:ascii="Times New Roman" w:hAnsi="Times New Roman" w:cs="Times New Roman"/>
          <w:szCs w:val="24"/>
          <w:lang w:val="en-US"/>
        </w:rPr>
        <w:t xml:space="preserve"> G. </w:t>
      </w:r>
      <w:proofErr w:type="spellStart"/>
      <w:r w:rsidRPr="003317D4">
        <w:rPr>
          <w:rFonts w:ascii="Times New Roman" w:hAnsi="Times New Roman" w:cs="Times New Roman"/>
          <w:szCs w:val="24"/>
          <w:lang w:val="en-US"/>
        </w:rPr>
        <w:t>Udovyka</w:t>
      </w:r>
      <w:proofErr w:type="spellEnd"/>
      <w:r w:rsidRPr="003317D4">
        <w:rPr>
          <w:rFonts w:ascii="Times New Roman" w:hAnsi="Times New Roman" w:cs="Times New Roman"/>
          <w:szCs w:val="24"/>
          <w:lang w:val="en-US"/>
        </w:rPr>
        <w:t xml:space="preserve">, Tatiana </w:t>
      </w:r>
      <w:r w:rsidRPr="003317D4">
        <w:rPr>
          <w:rFonts w:ascii="Times New Roman" w:hAnsi="Times New Roman" w:cs="Times New Roman"/>
          <w:szCs w:val="24"/>
        </w:rPr>
        <w:t>О</w:t>
      </w:r>
      <w:r w:rsidRPr="003317D4">
        <w:rPr>
          <w:rFonts w:ascii="Times New Roman" w:hAnsi="Times New Roman" w:cs="Times New Roman"/>
          <w:szCs w:val="24"/>
          <w:lang w:val="en-US"/>
        </w:rPr>
        <w:t xml:space="preserve">. </w:t>
      </w:r>
      <w:proofErr w:type="spellStart"/>
      <w:r w:rsidRPr="003317D4">
        <w:rPr>
          <w:rFonts w:ascii="Times New Roman" w:hAnsi="Times New Roman" w:cs="Times New Roman"/>
          <w:szCs w:val="24"/>
          <w:lang w:val="en-US"/>
        </w:rPr>
        <w:t>Shekhovtsova</w:t>
      </w:r>
      <w:proofErr w:type="spellEnd"/>
      <w:r w:rsidRPr="003317D4">
        <w:rPr>
          <w:rFonts w:ascii="Times New Roman" w:hAnsi="Times New Roman" w:cs="Times New Roman"/>
          <w:szCs w:val="24"/>
          <w:lang w:val="en-US"/>
        </w:rPr>
        <w:t xml:space="preserve">. Vaccination in the System of Human Rights and Obligations: impact of the COVID-19 Pandemic. </w:t>
      </w:r>
      <w:proofErr w:type="spellStart"/>
      <w:r w:rsidRPr="003317D4">
        <w:rPr>
          <w:rFonts w:ascii="Times New Roman" w:hAnsi="Times New Roman" w:cs="Times New Roman"/>
          <w:i/>
          <w:szCs w:val="24"/>
          <w:lang w:val="en-US"/>
        </w:rPr>
        <w:t>Wiadomości</w:t>
      </w:r>
      <w:proofErr w:type="spellEnd"/>
      <w:r w:rsidRPr="003317D4">
        <w:rPr>
          <w:rFonts w:ascii="Times New Roman" w:hAnsi="Times New Roman" w:cs="Times New Roman"/>
          <w:i/>
          <w:szCs w:val="24"/>
          <w:lang w:val="en-US"/>
        </w:rPr>
        <w:t xml:space="preserve"> </w:t>
      </w:r>
      <w:proofErr w:type="spellStart"/>
      <w:r w:rsidRPr="003317D4">
        <w:rPr>
          <w:rFonts w:ascii="Times New Roman" w:hAnsi="Times New Roman" w:cs="Times New Roman"/>
          <w:i/>
          <w:szCs w:val="24"/>
          <w:lang w:val="en-US"/>
        </w:rPr>
        <w:t>Lekarskie</w:t>
      </w:r>
      <w:proofErr w:type="spellEnd"/>
      <w:r w:rsidRPr="003317D4">
        <w:rPr>
          <w:rFonts w:ascii="Times New Roman" w:hAnsi="Times New Roman" w:cs="Times New Roman"/>
          <w:i/>
          <w:szCs w:val="24"/>
          <w:lang w:val="en-US"/>
        </w:rPr>
        <w:t>.</w:t>
      </w:r>
      <w:r w:rsidRPr="003317D4">
        <w:rPr>
          <w:rFonts w:ascii="Times New Roman" w:hAnsi="Times New Roman" w:cs="Times New Roman"/>
          <w:szCs w:val="24"/>
          <w:lang w:val="en-US"/>
        </w:rPr>
        <w:t xml:space="preserve"> VOLUME LXXIV, ISSUE 11 </w:t>
      </w:r>
      <w:proofErr w:type="gramStart"/>
      <w:r w:rsidRPr="003317D4">
        <w:rPr>
          <w:rFonts w:ascii="Times New Roman" w:hAnsi="Times New Roman" w:cs="Times New Roman"/>
          <w:szCs w:val="24"/>
          <w:lang w:val="en-US"/>
        </w:rPr>
        <w:t>PART</w:t>
      </w:r>
      <w:proofErr w:type="gramEnd"/>
      <w:r w:rsidRPr="003317D4">
        <w:rPr>
          <w:rFonts w:ascii="Times New Roman" w:hAnsi="Times New Roman" w:cs="Times New Roman"/>
          <w:szCs w:val="24"/>
          <w:lang w:val="en-US"/>
        </w:rPr>
        <w:t xml:space="preserve"> 2, NOVEMBER 2021</w:t>
      </w:r>
      <w:r w:rsidRPr="003317D4">
        <w:rPr>
          <w:rFonts w:ascii="Times New Roman" w:hAnsi="Times New Roman" w:cs="Times New Roman"/>
          <w:szCs w:val="24"/>
        </w:rPr>
        <w:t xml:space="preserve">. </w:t>
      </w:r>
      <w:r w:rsidRPr="003317D4">
        <w:rPr>
          <w:rFonts w:ascii="Times New Roman" w:hAnsi="Times New Roman" w:cs="Times New Roman"/>
          <w:szCs w:val="24"/>
          <w:lang w:val="en-US"/>
        </w:rPr>
        <w:t>P</w:t>
      </w:r>
      <w:r w:rsidRPr="003317D4">
        <w:rPr>
          <w:rFonts w:ascii="Times New Roman" w:hAnsi="Times New Roman" w:cs="Times New Roman"/>
          <w:szCs w:val="24"/>
        </w:rPr>
        <w:t>. 2983-2991. (</w:t>
      </w:r>
      <w:r w:rsidRPr="003317D4">
        <w:rPr>
          <w:rFonts w:ascii="Times New Roman" w:hAnsi="Times New Roman" w:cs="Times New Roman"/>
          <w:szCs w:val="24"/>
          <w:lang w:val="en-US"/>
        </w:rPr>
        <w:t>Scopus</w:t>
      </w:r>
      <w:r w:rsidRPr="003317D4">
        <w:rPr>
          <w:rFonts w:ascii="Times New Roman" w:hAnsi="Times New Roman" w:cs="Times New Roman"/>
          <w:szCs w:val="24"/>
        </w:rPr>
        <w:t>).</w:t>
      </w:r>
      <w:r w:rsidRPr="003317D4">
        <w:rPr>
          <w:rFonts w:ascii="Times New Roman" w:hAnsi="Times New Roman" w:cs="Times New Roman"/>
          <w:szCs w:val="24"/>
          <w:lang w:val="en-US"/>
        </w:rPr>
        <w:t xml:space="preserve"> URL: </w:t>
      </w:r>
      <w:r w:rsidRPr="003317D4">
        <w:rPr>
          <w:rFonts w:ascii="Times New Roman" w:hAnsi="Times New Roman" w:cs="Times New Roman"/>
          <w:szCs w:val="24"/>
        </w:rPr>
        <w:t>https://wiadlek.pl/11-2021/</w:t>
      </w:r>
    </w:p>
    <w:p w:rsidR="005904C5" w:rsidRPr="005904C5" w:rsidRDefault="009216C9" w:rsidP="002D1576">
      <w:pPr>
        <w:pStyle w:val="af0"/>
        <w:widowControl/>
        <w:numPr>
          <w:ilvl w:val="0"/>
          <w:numId w:val="3"/>
        </w:numPr>
        <w:suppressAutoHyphens w:val="0"/>
        <w:jc w:val="both"/>
        <w:rPr>
          <w:rFonts w:ascii="Times New Roman" w:hAnsi="Times New Roman" w:cs="Times New Roman"/>
          <w:bCs/>
          <w:noProof/>
          <w:szCs w:val="24"/>
          <w:lang w:val="en-US" w:eastAsia="ru-RU"/>
        </w:rPr>
      </w:pPr>
      <w:proofErr w:type="spellStart"/>
      <w:r w:rsidRPr="003317D4">
        <w:rPr>
          <w:rFonts w:ascii="Times New Roman" w:hAnsi="Times New Roman" w:cs="Times New Roman"/>
          <w:szCs w:val="24"/>
        </w:rPr>
        <w:t>Viktor</w:t>
      </w:r>
      <w:proofErr w:type="spellEnd"/>
      <w:r w:rsidRPr="003317D4">
        <w:rPr>
          <w:rFonts w:ascii="Times New Roman" w:hAnsi="Times New Roman" w:cs="Times New Roman"/>
          <w:szCs w:val="24"/>
        </w:rPr>
        <w:t xml:space="preserve"> V. </w:t>
      </w:r>
      <w:proofErr w:type="spellStart"/>
      <w:r w:rsidRPr="003317D4">
        <w:rPr>
          <w:rFonts w:ascii="Times New Roman" w:hAnsi="Times New Roman" w:cs="Times New Roman"/>
          <w:szCs w:val="24"/>
        </w:rPr>
        <w:t>Horodovenko</w:t>
      </w:r>
      <w:proofErr w:type="spellEnd"/>
      <w:r w:rsidRPr="003317D4">
        <w:rPr>
          <w:rFonts w:ascii="Times New Roman" w:hAnsi="Times New Roman" w:cs="Times New Roman"/>
          <w:szCs w:val="24"/>
        </w:rPr>
        <w:t xml:space="preserve"> , </w:t>
      </w:r>
      <w:proofErr w:type="spellStart"/>
      <w:r w:rsidRPr="003317D4">
        <w:rPr>
          <w:rFonts w:ascii="Times New Roman" w:hAnsi="Times New Roman" w:cs="Times New Roman"/>
          <w:szCs w:val="24"/>
        </w:rPr>
        <w:t>Larysa</w:t>
      </w:r>
      <w:proofErr w:type="spellEnd"/>
      <w:r w:rsidRPr="003317D4">
        <w:rPr>
          <w:rFonts w:ascii="Times New Roman" w:hAnsi="Times New Roman" w:cs="Times New Roman"/>
          <w:szCs w:val="24"/>
        </w:rPr>
        <w:t xml:space="preserve"> G. </w:t>
      </w:r>
      <w:proofErr w:type="spellStart"/>
      <w:r w:rsidRPr="003317D4">
        <w:rPr>
          <w:rFonts w:ascii="Times New Roman" w:hAnsi="Times New Roman" w:cs="Times New Roman"/>
          <w:szCs w:val="24"/>
        </w:rPr>
        <w:t>Udovyka</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Hanna</w:t>
      </w:r>
      <w:proofErr w:type="spellEnd"/>
      <w:r w:rsidRPr="003317D4">
        <w:rPr>
          <w:rFonts w:ascii="Times New Roman" w:hAnsi="Times New Roman" w:cs="Times New Roman"/>
          <w:szCs w:val="24"/>
        </w:rPr>
        <w:t xml:space="preserve"> O. </w:t>
      </w:r>
      <w:proofErr w:type="spellStart"/>
      <w:r w:rsidRPr="003317D4">
        <w:rPr>
          <w:rFonts w:ascii="Times New Roman" w:hAnsi="Times New Roman" w:cs="Times New Roman"/>
          <w:szCs w:val="24"/>
        </w:rPr>
        <w:t>Dichko</w:t>
      </w:r>
      <w:proofErr w:type="spellEnd"/>
      <w:r w:rsidRPr="003317D4">
        <w:rPr>
          <w:rFonts w:ascii="Times New Roman" w:hAnsi="Times New Roman" w:cs="Times New Roman"/>
          <w:szCs w:val="24"/>
        </w:rPr>
        <w:t xml:space="preserve"> </w:t>
      </w:r>
      <w:r w:rsidRPr="003317D4">
        <w:rPr>
          <w:rFonts w:ascii="Times New Roman" w:hAnsi="Times New Roman" w:cs="Times New Roman"/>
          <w:szCs w:val="24"/>
          <w:lang w:val="en-US"/>
        </w:rPr>
        <w:t>E</w:t>
      </w:r>
      <w:proofErr w:type="spellStart"/>
      <w:r w:rsidRPr="003317D4">
        <w:rPr>
          <w:rFonts w:ascii="Times New Roman" w:hAnsi="Times New Roman" w:cs="Times New Roman"/>
          <w:szCs w:val="24"/>
        </w:rPr>
        <w:t>nsuring</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respect</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for</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human</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rights</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and</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freedoms</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in</w:t>
      </w:r>
      <w:proofErr w:type="spellEnd"/>
      <w:r w:rsidRPr="003317D4">
        <w:rPr>
          <w:rFonts w:ascii="Times New Roman" w:hAnsi="Times New Roman" w:cs="Times New Roman"/>
          <w:szCs w:val="24"/>
        </w:rPr>
        <w:t xml:space="preserve"> </w:t>
      </w:r>
      <w:proofErr w:type="spellStart"/>
      <w:r w:rsidRPr="003317D4">
        <w:rPr>
          <w:rFonts w:ascii="Times New Roman" w:hAnsi="Times New Roman" w:cs="Times New Roman"/>
          <w:szCs w:val="24"/>
        </w:rPr>
        <w:t>the</w:t>
      </w:r>
      <w:proofErr w:type="spellEnd"/>
      <w:r w:rsidRPr="003317D4">
        <w:rPr>
          <w:rFonts w:ascii="Times New Roman" w:hAnsi="Times New Roman" w:cs="Times New Roman"/>
          <w:szCs w:val="24"/>
        </w:rPr>
        <w:t xml:space="preserve"> </w:t>
      </w:r>
      <w:proofErr w:type="spellStart"/>
      <w:r w:rsidRPr="005904C5">
        <w:rPr>
          <w:rFonts w:ascii="Times New Roman" w:hAnsi="Times New Roman" w:cs="Times New Roman"/>
          <w:szCs w:val="24"/>
        </w:rPr>
        <w:t>context</w:t>
      </w:r>
      <w:proofErr w:type="spellEnd"/>
      <w:r w:rsidRPr="005904C5">
        <w:rPr>
          <w:rFonts w:ascii="Times New Roman" w:hAnsi="Times New Roman" w:cs="Times New Roman"/>
          <w:szCs w:val="24"/>
        </w:rPr>
        <w:t xml:space="preserve"> </w:t>
      </w:r>
      <w:proofErr w:type="spellStart"/>
      <w:r w:rsidRPr="005904C5">
        <w:rPr>
          <w:rFonts w:ascii="Times New Roman" w:hAnsi="Times New Roman" w:cs="Times New Roman"/>
          <w:szCs w:val="24"/>
        </w:rPr>
        <w:t>of</w:t>
      </w:r>
      <w:proofErr w:type="spellEnd"/>
      <w:r w:rsidRPr="005904C5">
        <w:rPr>
          <w:rFonts w:ascii="Times New Roman" w:hAnsi="Times New Roman" w:cs="Times New Roman"/>
          <w:szCs w:val="24"/>
        </w:rPr>
        <w:t xml:space="preserve"> </w:t>
      </w:r>
      <w:proofErr w:type="spellStart"/>
      <w:r w:rsidRPr="005904C5">
        <w:rPr>
          <w:rFonts w:ascii="Times New Roman" w:hAnsi="Times New Roman" w:cs="Times New Roman"/>
          <w:szCs w:val="24"/>
        </w:rPr>
        <w:t>states'</w:t>
      </w:r>
      <w:proofErr w:type="spellEnd"/>
      <w:r w:rsidRPr="005904C5">
        <w:rPr>
          <w:rFonts w:ascii="Times New Roman" w:hAnsi="Times New Roman" w:cs="Times New Roman"/>
          <w:szCs w:val="24"/>
        </w:rPr>
        <w:t xml:space="preserve"> </w:t>
      </w:r>
      <w:proofErr w:type="spellStart"/>
      <w:r w:rsidRPr="005904C5">
        <w:rPr>
          <w:rFonts w:ascii="Times New Roman" w:hAnsi="Times New Roman" w:cs="Times New Roman"/>
          <w:szCs w:val="24"/>
        </w:rPr>
        <w:t>measures</w:t>
      </w:r>
      <w:proofErr w:type="spellEnd"/>
      <w:r w:rsidRPr="005904C5">
        <w:rPr>
          <w:rFonts w:ascii="Times New Roman" w:hAnsi="Times New Roman" w:cs="Times New Roman"/>
          <w:szCs w:val="24"/>
        </w:rPr>
        <w:t xml:space="preserve"> </w:t>
      </w:r>
      <w:proofErr w:type="spellStart"/>
      <w:r w:rsidRPr="005904C5">
        <w:rPr>
          <w:rFonts w:ascii="Times New Roman" w:hAnsi="Times New Roman" w:cs="Times New Roman"/>
          <w:szCs w:val="24"/>
        </w:rPr>
        <w:t>introduction</w:t>
      </w:r>
      <w:proofErr w:type="spellEnd"/>
      <w:r w:rsidRPr="005904C5">
        <w:rPr>
          <w:rFonts w:ascii="Times New Roman" w:hAnsi="Times New Roman" w:cs="Times New Roman"/>
          <w:szCs w:val="24"/>
        </w:rPr>
        <w:t xml:space="preserve"> </w:t>
      </w:r>
      <w:proofErr w:type="spellStart"/>
      <w:r w:rsidRPr="005904C5">
        <w:rPr>
          <w:rFonts w:ascii="Times New Roman" w:hAnsi="Times New Roman" w:cs="Times New Roman"/>
          <w:szCs w:val="24"/>
        </w:rPr>
        <w:t>to</w:t>
      </w:r>
      <w:proofErr w:type="spellEnd"/>
      <w:r w:rsidRPr="005904C5">
        <w:rPr>
          <w:rFonts w:ascii="Times New Roman" w:hAnsi="Times New Roman" w:cs="Times New Roman"/>
          <w:szCs w:val="24"/>
        </w:rPr>
        <w:t xml:space="preserve"> </w:t>
      </w:r>
      <w:proofErr w:type="spellStart"/>
      <w:r w:rsidRPr="005904C5">
        <w:rPr>
          <w:rFonts w:ascii="Times New Roman" w:hAnsi="Times New Roman" w:cs="Times New Roman"/>
          <w:szCs w:val="24"/>
        </w:rPr>
        <w:t>combat</w:t>
      </w:r>
      <w:proofErr w:type="spellEnd"/>
      <w:r w:rsidRPr="005904C5">
        <w:rPr>
          <w:rFonts w:ascii="Times New Roman" w:hAnsi="Times New Roman" w:cs="Times New Roman"/>
          <w:szCs w:val="24"/>
        </w:rPr>
        <w:t xml:space="preserve"> </w:t>
      </w:r>
      <w:proofErr w:type="spellStart"/>
      <w:r w:rsidRPr="005904C5">
        <w:rPr>
          <w:rFonts w:ascii="Times New Roman" w:hAnsi="Times New Roman" w:cs="Times New Roman"/>
          <w:szCs w:val="24"/>
        </w:rPr>
        <w:t>the</w:t>
      </w:r>
      <w:proofErr w:type="spellEnd"/>
      <w:r w:rsidRPr="005904C5">
        <w:rPr>
          <w:rFonts w:ascii="Times New Roman" w:hAnsi="Times New Roman" w:cs="Times New Roman"/>
          <w:szCs w:val="24"/>
        </w:rPr>
        <w:t xml:space="preserve"> COVID-19 </w:t>
      </w:r>
      <w:proofErr w:type="spellStart"/>
      <w:r w:rsidRPr="005904C5">
        <w:rPr>
          <w:rFonts w:ascii="Times New Roman" w:hAnsi="Times New Roman" w:cs="Times New Roman"/>
          <w:szCs w:val="24"/>
        </w:rPr>
        <w:t>pandemic</w:t>
      </w:r>
      <w:proofErr w:type="spellEnd"/>
      <w:r w:rsidRPr="005904C5">
        <w:rPr>
          <w:rFonts w:ascii="Times New Roman" w:hAnsi="Times New Roman" w:cs="Times New Roman"/>
          <w:szCs w:val="24"/>
        </w:rPr>
        <w:t xml:space="preserve">: </w:t>
      </w:r>
      <w:proofErr w:type="spellStart"/>
      <w:r w:rsidRPr="005904C5">
        <w:rPr>
          <w:rFonts w:ascii="Times New Roman" w:hAnsi="Times New Roman" w:cs="Times New Roman"/>
          <w:szCs w:val="24"/>
        </w:rPr>
        <w:t>european</w:t>
      </w:r>
      <w:proofErr w:type="spellEnd"/>
      <w:r w:rsidRPr="005904C5">
        <w:rPr>
          <w:rFonts w:ascii="Times New Roman" w:hAnsi="Times New Roman" w:cs="Times New Roman"/>
          <w:szCs w:val="24"/>
        </w:rPr>
        <w:t xml:space="preserve"> </w:t>
      </w:r>
      <w:proofErr w:type="spellStart"/>
      <w:r w:rsidRPr="005904C5">
        <w:rPr>
          <w:rFonts w:ascii="Times New Roman" w:hAnsi="Times New Roman" w:cs="Times New Roman"/>
          <w:szCs w:val="24"/>
        </w:rPr>
        <w:t>experience</w:t>
      </w:r>
      <w:proofErr w:type="spellEnd"/>
      <w:r w:rsidRPr="005904C5">
        <w:rPr>
          <w:rFonts w:ascii="Times New Roman" w:hAnsi="Times New Roman" w:cs="Times New Roman"/>
          <w:szCs w:val="24"/>
          <w:lang w:val="en-US"/>
        </w:rPr>
        <w:t>.</w:t>
      </w:r>
      <w:r w:rsidRPr="005904C5">
        <w:rPr>
          <w:rFonts w:ascii="Times New Roman" w:hAnsi="Times New Roman" w:cs="Times New Roman"/>
          <w:szCs w:val="24"/>
        </w:rPr>
        <w:t xml:space="preserve"> </w:t>
      </w:r>
      <w:proofErr w:type="spellStart"/>
      <w:r w:rsidRPr="005904C5">
        <w:rPr>
          <w:rFonts w:ascii="Times New Roman" w:hAnsi="Times New Roman" w:cs="Times New Roman"/>
          <w:i/>
          <w:szCs w:val="24"/>
        </w:rPr>
        <w:t>Wiadomości</w:t>
      </w:r>
      <w:proofErr w:type="spellEnd"/>
      <w:r w:rsidRPr="005904C5">
        <w:rPr>
          <w:rFonts w:ascii="Times New Roman" w:hAnsi="Times New Roman" w:cs="Times New Roman"/>
          <w:i/>
          <w:szCs w:val="24"/>
        </w:rPr>
        <w:t xml:space="preserve"> </w:t>
      </w:r>
      <w:proofErr w:type="spellStart"/>
      <w:r w:rsidRPr="005904C5">
        <w:rPr>
          <w:rFonts w:ascii="Times New Roman" w:hAnsi="Times New Roman" w:cs="Times New Roman"/>
          <w:i/>
          <w:szCs w:val="24"/>
        </w:rPr>
        <w:t>Lekarskie</w:t>
      </w:r>
      <w:proofErr w:type="spellEnd"/>
      <w:r w:rsidRPr="005904C5">
        <w:rPr>
          <w:rFonts w:ascii="Times New Roman" w:hAnsi="Times New Roman" w:cs="Times New Roman"/>
          <w:i/>
          <w:szCs w:val="24"/>
        </w:rPr>
        <w:t>,</w:t>
      </w:r>
      <w:r w:rsidRPr="005904C5">
        <w:rPr>
          <w:rFonts w:ascii="Times New Roman" w:hAnsi="Times New Roman" w:cs="Times New Roman"/>
          <w:szCs w:val="24"/>
        </w:rPr>
        <w:t xml:space="preserve"> VOLUME LXXIII, ISSUE 12 PART 2, DECEMBER 2020, Р. 2773-2779.</w:t>
      </w:r>
      <w:r w:rsidRPr="005904C5">
        <w:rPr>
          <w:rFonts w:ascii="Times New Roman" w:hAnsi="Times New Roman" w:cs="Times New Roman"/>
          <w:szCs w:val="24"/>
          <w:lang w:val="en-US"/>
        </w:rPr>
        <w:t xml:space="preserve"> URL:</w:t>
      </w:r>
      <w:r w:rsidRPr="005904C5">
        <w:rPr>
          <w:rFonts w:ascii="Times New Roman" w:hAnsi="Times New Roman" w:cs="Times New Roman"/>
          <w:szCs w:val="24"/>
        </w:rPr>
        <w:t xml:space="preserve"> </w:t>
      </w:r>
      <w:hyperlink r:id="rId55" w:history="1">
        <w:r w:rsidRPr="005904C5">
          <w:rPr>
            <w:rStyle w:val="a3"/>
            <w:rFonts w:ascii="Times New Roman" w:hAnsi="Times New Roman" w:cs="Times New Roman"/>
            <w:color w:val="auto"/>
            <w:szCs w:val="24"/>
            <w:u w:val="none"/>
            <w:lang w:val="en-US"/>
          </w:rPr>
          <w:t>https://wiadlek.pl/wp-content/uploads/archive/2020/WLek202012212.pdf</w:t>
        </w:r>
      </w:hyperlink>
      <w:r w:rsidRPr="005904C5">
        <w:rPr>
          <w:rFonts w:ascii="Times New Roman" w:hAnsi="Times New Roman" w:cs="Times New Roman"/>
          <w:szCs w:val="24"/>
          <w:lang w:val="en-US"/>
        </w:rPr>
        <w:t>. (Scopus).</w:t>
      </w:r>
    </w:p>
    <w:p w:rsidR="005904C5" w:rsidRPr="005904C5" w:rsidRDefault="005904C5" w:rsidP="002D1576">
      <w:pPr>
        <w:pStyle w:val="af0"/>
        <w:widowControl/>
        <w:numPr>
          <w:ilvl w:val="0"/>
          <w:numId w:val="3"/>
        </w:numPr>
        <w:suppressAutoHyphens w:val="0"/>
        <w:jc w:val="both"/>
        <w:rPr>
          <w:rFonts w:ascii="Times New Roman" w:hAnsi="Times New Roman" w:cs="Times New Roman"/>
          <w:bCs/>
          <w:noProof/>
          <w:szCs w:val="24"/>
          <w:lang w:val="en-US" w:eastAsia="ru-RU"/>
        </w:rPr>
      </w:pPr>
      <w:r w:rsidRPr="005904C5">
        <w:rPr>
          <w:rFonts w:ascii="Times New Roman" w:hAnsi="Times New Roman" w:cs="Times New Roman"/>
          <w:szCs w:val="24"/>
          <w:lang w:val="en-US"/>
        </w:rPr>
        <w:t xml:space="preserve">Viktor V. </w:t>
      </w:r>
      <w:proofErr w:type="spellStart"/>
      <w:r w:rsidRPr="005904C5">
        <w:rPr>
          <w:rFonts w:ascii="Times New Roman" w:hAnsi="Times New Roman" w:cs="Times New Roman"/>
          <w:szCs w:val="24"/>
          <w:lang w:val="en-US"/>
        </w:rPr>
        <w:t>Horodovenko</w:t>
      </w:r>
      <w:proofErr w:type="spellEnd"/>
      <w:r w:rsidRPr="005904C5">
        <w:rPr>
          <w:rFonts w:ascii="Times New Roman" w:hAnsi="Times New Roman" w:cs="Times New Roman"/>
          <w:szCs w:val="24"/>
        </w:rPr>
        <w:t xml:space="preserve">, </w:t>
      </w:r>
      <w:r w:rsidRPr="005904C5">
        <w:rPr>
          <w:rFonts w:ascii="Times New Roman" w:hAnsi="Times New Roman" w:cs="Times New Roman"/>
          <w:szCs w:val="24"/>
          <w:lang w:val="en-US"/>
        </w:rPr>
        <w:t xml:space="preserve"> </w:t>
      </w:r>
      <w:proofErr w:type="spellStart"/>
      <w:r w:rsidRPr="005904C5">
        <w:rPr>
          <w:rFonts w:ascii="Times New Roman" w:hAnsi="Times New Roman" w:cs="Times New Roman"/>
          <w:szCs w:val="24"/>
          <w:lang w:val="en-US"/>
        </w:rPr>
        <w:t>Vitalii</w:t>
      </w:r>
      <w:proofErr w:type="spellEnd"/>
      <w:r w:rsidRPr="005904C5">
        <w:rPr>
          <w:rFonts w:ascii="Times New Roman" w:hAnsi="Times New Roman" w:cs="Times New Roman"/>
          <w:szCs w:val="24"/>
          <w:lang w:val="en-US"/>
        </w:rPr>
        <w:t xml:space="preserve"> </w:t>
      </w:r>
      <w:r w:rsidRPr="005904C5">
        <w:rPr>
          <w:rFonts w:ascii="Times New Roman" w:hAnsi="Times New Roman" w:cs="Times New Roman"/>
          <w:szCs w:val="24"/>
        </w:rPr>
        <w:t xml:space="preserve"> </w:t>
      </w:r>
      <w:r w:rsidRPr="005904C5">
        <w:rPr>
          <w:rFonts w:ascii="Times New Roman" w:hAnsi="Times New Roman" w:cs="Times New Roman"/>
          <w:szCs w:val="24"/>
          <w:lang w:val="en-US"/>
        </w:rPr>
        <w:t xml:space="preserve">M. </w:t>
      </w:r>
      <w:proofErr w:type="spellStart"/>
      <w:r w:rsidRPr="005904C5">
        <w:rPr>
          <w:rFonts w:ascii="Times New Roman" w:hAnsi="Times New Roman" w:cs="Times New Roman"/>
          <w:szCs w:val="24"/>
          <w:lang w:val="en-US"/>
        </w:rPr>
        <w:t>Pashkov</w:t>
      </w:r>
      <w:proofErr w:type="spellEnd"/>
      <w:r w:rsidRPr="005904C5">
        <w:rPr>
          <w:rFonts w:ascii="Times New Roman" w:hAnsi="Times New Roman" w:cs="Times New Roman"/>
          <w:szCs w:val="24"/>
        </w:rPr>
        <w:t xml:space="preserve">, </w:t>
      </w:r>
      <w:proofErr w:type="spellStart"/>
      <w:r w:rsidRPr="005904C5">
        <w:rPr>
          <w:rFonts w:ascii="Times New Roman" w:hAnsi="Times New Roman" w:cs="Times New Roman"/>
          <w:szCs w:val="24"/>
          <w:lang w:val="en-US"/>
        </w:rPr>
        <w:t>Larysa</w:t>
      </w:r>
      <w:proofErr w:type="spellEnd"/>
      <w:r w:rsidRPr="005904C5">
        <w:rPr>
          <w:rFonts w:ascii="Times New Roman" w:hAnsi="Times New Roman" w:cs="Times New Roman"/>
          <w:szCs w:val="24"/>
          <w:lang w:val="en-US"/>
        </w:rPr>
        <w:t xml:space="preserve"> G. </w:t>
      </w:r>
      <w:proofErr w:type="spellStart"/>
      <w:r w:rsidRPr="005904C5">
        <w:rPr>
          <w:rFonts w:ascii="Times New Roman" w:hAnsi="Times New Roman" w:cs="Times New Roman"/>
          <w:szCs w:val="24"/>
          <w:lang w:val="en-US"/>
        </w:rPr>
        <w:t>Udovyka</w:t>
      </w:r>
      <w:proofErr w:type="spellEnd"/>
      <w:r w:rsidRPr="005904C5">
        <w:rPr>
          <w:rFonts w:ascii="Times New Roman" w:hAnsi="Times New Roman" w:cs="Times New Roman"/>
          <w:szCs w:val="24"/>
        </w:rPr>
        <w:t>.</w:t>
      </w:r>
      <w:r w:rsidRPr="005904C5">
        <w:rPr>
          <w:rFonts w:ascii="Times New Roman" w:hAnsi="Times New Roman" w:cs="Times New Roman"/>
          <w:szCs w:val="24"/>
          <w:lang w:val="en-US"/>
        </w:rPr>
        <w:t>Protection of patients’ rights in the European Court  of human rights.</w:t>
      </w:r>
      <w:r w:rsidRPr="005904C5">
        <w:rPr>
          <w:rFonts w:ascii="Times New Roman" w:hAnsi="Times New Roman" w:cs="Times New Roman"/>
          <w:szCs w:val="24"/>
        </w:rPr>
        <w:t xml:space="preserve"> </w:t>
      </w:r>
      <w:proofErr w:type="spellStart"/>
      <w:r w:rsidRPr="005904C5">
        <w:rPr>
          <w:rFonts w:ascii="Times New Roman" w:hAnsi="Times New Roman" w:cs="Times New Roman"/>
          <w:i/>
          <w:szCs w:val="24"/>
          <w:lang w:val="en-US"/>
        </w:rPr>
        <w:t>Wiadomości</w:t>
      </w:r>
      <w:proofErr w:type="spellEnd"/>
      <w:r w:rsidRPr="005904C5">
        <w:rPr>
          <w:rFonts w:ascii="Times New Roman" w:hAnsi="Times New Roman" w:cs="Times New Roman"/>
          <w:i/>
          <w:szCs w:val="24"/>
          <w:lang w:val="en-US"/>
        </w:rPr>
        <w:t xml:space="preserve"> </w:t>
      </w:r>
      <w:proofErr w:type="spellStart"/>
      <w:r w:rsidRPr="005904C5">
        <w:rPr>
          <w:rFonts w:ascii="Times New Roman" w:hAnsi="Times New Roman" w:cs="Times New Roman"/>
          <w:i/>
          <w:szCs w:val="24"/>
          <w:lang w:val="en-US"/>
        </w:rPr>
        <w:t>Lekarskie</w:t>
      </w:r>
      <w:proofErr w:type="spellEnd"/>
      <w:r w:rsidRPr="005904C5">
        <w:rPr>
          <w:rFonts w:ascii="Times New Roman" w:hAnsi="Times New Roman" w:cs="Times New Roman"/>
          <w:i/>
          <w:szCs w:val="24"/>
          <w:lang w:val="en-US"/>
        </w:rPr>
        <w:t>.</w:t>
      </w:r>
      <w:r w:rsidRPr="005904C5">
        <w:rPr>
          <w:rFonts w:ascii="Times New Roman" w:hAnsi="Times New Roman" w:cs="Times New Roman"/>
          <w:szCs w:val="24"/>
          <w:lang w:val="en-US"/>
        </w:rPr>
        <w:t xml:space="preserve"> 2018, tom LXXI, nr 6</w:t>
      </w:r>
      <w:r w:rsidRPr="005904C5">
        <w:rPr>
          <w:rFonts w:ascii="Times New Roman" w:hAnsi="Times New Roman" w:cs="Times New Roman"/>
          <w:szCs w:val="24"/>
        </w:rPr>
        <w:t xml:space="preserve">, </w:t>
      </w:r>
      <w:r w:rsidRPr="005904C5">
        <w:rPr>
          <w:rFonts w:ascii="Times New Roman" w:hAnsi="Times New Roman" w:cs="Times New Roman"/>
          <w:szCs w:val="24"/>
          <w:lang w:val="en-US"/>
        </w:rPr>
        <w:t>1200-1206</w:t>
      </w:r>
      <w:r w:rsidRPr="005904C5">
        <w:rPr>
          <w:rFonts w:ascii="Times New Roman" w:hAnsi="Times New Roman" w:cs="Times New Roman"/>
          <w:szCs w:val="24"/>
        </w:rPr>
        <w:t xml:space="preserve"> </w:t>
      </w:r>
      <w:r w:rsidRPr="005904C5">
        <w:rPr>
          <w:rFonts w:ascii="Times New Roman" w:hAnsi="Times New Roman" w:cs="Times New Roman"/>
          <w:bCs/>
          <w:szCs w:val="24"/>
          <w:lang w:val="en-US"/>
        </w:rPr>
        <w:t>URL</w:t>
      </w:r>
      <w:proofErr w:type="gramStart"/>
      <w:r w:rsidRPr="005904C5">
        <w:rPr>
          <w:rFonts w:ascii="Times New Roman" w:hAnsi="Times New Roman" w:cs="Times New Roman"/>
          <w:bCs/>
          <w:szCs w:val="24"/>
          <w:lang w:val="en-US"/>
        </w:rPr>
        <w:t>:</w:t>
      </w:r>
      <w:proofErr w:type="gramEnd"/>
      <w:r w:rsidRPr="005904C5">
        <w:fldChar w:fldCharType="begin"/>
      </w:r>
      <w:r w:rsidRPr="005904C5">
        <w:rPr>
          <w:rFonts w:ascii="Times New Roman" w:hAnsi="Times New Roman" w:cs="Times New Roman"/>
          <w:szCs w:val="24"/>
        </w:rPr>
        <w:instrText xml:space="preserve"> HYPERLINK "http://elibrary.kubg.edu.ua/id/eprint/24518/1/S_Kondratuk_PDDCPA.pdf" </w:instrText>
      </w:r>
      <w:r w:rsidRPr="005904C5">
        <w:fldChar w:fldCharType="separate"/>
      </w:r>
      <w:r w:rsidRPr="005904C5">
        <w:rPr>
          <w:rStyle w:val="a3"/>
          <w:rFonts w:ascii="Times New Roman" w:hAnsi="Times New Roman" w:cs="Times New Roman"/>
          <w:color w:val="auto"/>
          <w:szCs w:val="24"/>
          <w:u w:val="none"/>
        </w:rPr>
        <w:t>http://elibrary.kubg.edu.ua/id/eprint/24518/1/S_Kondratuk_PDDCPA.pdf</w:t>
      </w:r>
      <w:r w:rsidRPr="005904C5">
        <w:rPr>
          <w:rStyle w:val="a3"/>
          <w:rFonts w:ascii="Times New Roman" w:hAnsi="Times New Roman" w:cs="Times New Roman"/>
          <w:color w:val="auto"/>
          <w:szCs w:val="24"/>
          <w:u w:val="none"/>
        </w:rPr>
        <w:fldChar w:fldCharType="end"/>
      </w:r>
      <w:r w:rsidRPr="005904C5">
        <w:rPr>
          <w:rStyle w:val="a3"/>
          <w:rFonts w:ascii="Times New Roman" w:hAnsi="Times New Roman" w:cs="Times New Roman"/>
          <w:color w:val="auto"/>
          <w:szCs w:val="24"/>
          <w:u w:val="none"/>
        </w:rPr>
        <w:t>.</w:t>
      </w:r>
      <w:r w:rsidRPr="005904C5">
        <w:rPr>
          <w:rFonts w:ascii="Times New Roman" w:hAnsi="Times New Roman" w:cs="Times New Roman"/>
          <w:b/>
          <w:szCs w:val="24"/>
          <w:lang w:val="en-US"/>
        </w:rPr>
        <w:t xml:space="preserve"> </w:t>
      </w:r>
      <w:r w:rsidRPr="005904C5">
        <w:rPr>
          <w:rFonts w:ascii="Times New Roman" w:hAnsi="Times New Roman" w:cs="Times New Roman"/>
          <w:szCs w:val="24"/>
          <w:lang w:val="en-US"/>
        </w:rPr>
        <w:t>(Scopus).</w:t>
      </w:r>
    </w:p>
    <w:p w:rsidR="009216C9" w:rsidRPr="003317D4" w:rsidRDefault="009216C9" w:rsidP="002D1576">
      <w:pPr>
        <w:pStyle w:val="af0"/>
        <w:widowControl/>
        <w:numPr>
          <w:ilvl w:val="0"/>
          <w:numId w:val="3"/>
        </w:numPr>
        <w:suppressAutoHyphens w:val="0"/>
        <w:jc w:val="both"/>
        <w:rPr>
          <w:rFonts w:ascii="Times New Roman" w:hAnsi="Times New Roman" w:cs="Times New Roman"/>
          <w:bCs/>
          <w:szCs w:val="24"/>
        </w:rPr>
      </w:pPr>
      <w:proofErr w:type="spellStart"/>
      <w:r w:rsidRPr="003317D4">
        <w:rPr>
          <w:rFonts w:ascii="Times New Roman" w:hAnsi="Times New Roman" w:cs="Times New Roman"/>
          <w:bCs/>
          <w:szCs w:val="24"/>
        </w:rPr>
        <w:t>Удовика</w:t>
      </w:r>
      <w:proofErr w:type="spellEnd"/>
      <w:r w:rsidRPr="003317D4">
        <w:rPr>
          <w:rFonts w:ascii="Times New Roman" w:hAnsi="Times New Roman" w:cs="Times New Roman"/>
          <w:bCs/>
          <w:szCs w:val="24"/>
        </w:rPr>
        <w:t xml:space="preserve"> Л.Г. Євроінтеграційний поступ правової системи України крізь призму індексу верховенства права. </w:t>
      </w:r>
      <w:r w:rsidRPr="003317D4">
        <w:rPr>
          <w:rFonts w:ascii="Times New Roman" w:hAnsi="Times New Roman" w:cs="Times New Roman"/>
          <w:bCs/>
          <w:i/>
          <w:szCs w:val="24"/>
        </w:rPr>
        <w:t>Юридичний науковий електронний журнал.</w:t>
      </w:r>
      <w:r w:rsidRPr="003317D4">
        <w:rPr>
          <w:rFonts w:ascii="Times New Roman" w:hAnsi="Times New Roman" w:cs="Times New Roman"/>
          <w:bCs/>
          <w:szCs w:val="24"/>
        </w:rPr>
        <w:t xml:space="preserve"> 2025. №6. С.322-326.</w:t>
      </w:r>
      <w:r w:rsidRPr="003317D4">
        <w:rPr>
          <w:rFonts w:ascii="Times New Roman" w:hAnsi="Times New Roman" w:cs="Times New Roman"/>
          <w:szCs w:val="24"/>
        </w:rPr>
        <w:t xml:space="preserve"> </w:t>
      </w:r>
      <w:r w:rsidRPr="003317D4">
        <w:rPr>
          <w:rFonts w:ascii="Times New Roman" w:hAnsi="Times New Roman" w:cs="Times New Roman"/>
          <w:bCs/>
          <w:szCs w:val="24"/>
          <w:lang w:val="en-US"/>
        </w:rPr>
        <w:t>URL</w:t>
      </w:r>
      <w:r w:rsidRPr="003317D4">
        <w:rPr>
          <w:rFonts w:ascii="Times New Roman" w:hAnsi="Times New Roman" w:cs="Times New Roman"/>
          <w:bCs/>
          <w:szCs w:val="24"/>
        </w:rPr>
        <w:t xml:space="preserve"> :</w:t>
      </w:r>
      <w:r w:rsidRPr="003317D4">
        <w:rPr>
          <w:rFonts w:ascii="Times New Roman" w:hAnsi="Times New Roman" w:cs="Times New Roman"/>
          <w:szCs w:val="24"/>
        </w:rPr>
        <w:t xml:space="preserve"> http://lsej.org.ua/6_2025/67.pdf</w:t>
      </w:r>
      <w:r w:rsidRPr="003317D4">
        <w:rPr>
          <w:rFonts w:ascii="Times New Roman" w:hAnsi="Times New Roman" w:cs="Times New Roman"/>
          <w:szCs w:val="24"/>
          <w:lang w:val="ru-RU"/>
        </w:rPr>
        <w:t xml:space="preserve"> </w:t>
      </w:r>
      <w:r w:rsidRPr="003317D4">
        <w:rPr>
          <w:rFonts w:ascii="Times New Roman" w:hAnsi="Times New Roman" w:cs="Times New Roman"/>
          <w:bCs/>
          <w:szCs w:val="24"/>
        </w:rPr>
        <w:t>DOI https://doi.org/10.32782/2524-0374/2025-6/65</w:t>
      </w:r>
    </w:p>
    <w:p w:rsidR="009216C9" w:rsidRPr="003317D4" w:rsidRDefault="009216C9" w:rsidP="002D1576">
      <w:pPr>
        <w:pStyle w:val="af0"/>
        <w:widowControl/>
        <w:numPr>
          <w:ilvl w:val="0"/>
          <w:numId w:val="3"/>
        </w:numPr>
        <w:suppressAutoHyphens w:val="0"/>
        <w:jc w:val="both"/>
        <w:rPr>
          <w:rFonts w:ascii="Times New Roman" w:hAnsi="Times New Roman" w:cs="Times New Roman"/>
          <w:bCs/>
          <w:szCs w:val="24"/>
        </w:rPr>
      </w:pPr>
      <w:proofErr w:type="spellStart"/>
      <w:r w:rsidRPr="003317D4">
        <w:rPr>
          <w:rFonts w:ascii="Times New Roman" w:hAnsi="Times New Roman" w:cs="Times New Roman"/>
          <w:szCs w:val="24"/>
        </w:rPr>
        <w:t>Удовика</w:t>
      </w:r>
      <w:proofErr w:type="spellEnd"/>
      <w:r w:rsidRPr="003317D4">
        <w:rPr>
          <w:rFonts w:ascii="Times New Roman" w:hAnsi="Times New Roman" w:cs="Times New Roman"/>
          <w:szCs w:val="24"/>
        </w:rPr>
        <w:t xml:space="preserve"> Л.Г., </w:t>
      </w:r>
      <w:proofErr w:type="spellStart"/>
      <w:r w:rsidRPr="003317D4">
        <w:rPr>
          <w:rFonts w:ascii="Times New Roman" w:hAnsi="Times New Roman" w:cs="Times New Roman"/>
          <w:szCs w:val="24"/>
        </w:rPr>
        <w:t>Черповицька</w:t>
      </w:r>
      <w:proofErr w:type="spellEnd"/>
      <w:r w:rsidRPr="003317D4">
        <w:rPr>
          <w:rFonts w:ascii="Times New Roman" w:hAnsi="Times New Roman" w:cs="Times New Roman"/>
          <w:szCs w:val="24"/>
        </w:rPr>
        <w:t xml:space="preserve"> І.Ю. К</w:t>
      </w:r>
      <w:r w:rsidRPr="003317D4">
        <w:rPr>
          <w:rFonts w:ascii="Times New Roman" w:hAnsi="Times New Roman" w:cs="Times New Roman"/>
          <w:szCs w:val="24"/>
          <w:lang w:eastAsia="ru-RU"/>
        </w:rPr>
        <w:t xml:space="preserve">омунікація громадянського суспільства й судової влади в Україні в умовах євроінтеграції. </w:t>
      </w:r>
      <w:r w:rsidRPr="003317D4">
        <w:rPr>
          <w:rFonts w:ascii="Times New Roman" w:hAnsi="Times New Roman" w:cs="Times New Roman"/>
          <w:i/>
          <w:szCs w:val="24"/>
          <w:lang w:eastAsia="ru-RU"/>
        </w:rPr>
        <w:t>Право і суспільство.</w:t>
      </w:r>
      <w:r w:rsidRPr="003317D4">
        <w:rPr>
          <w:rFonts w:ascii="Times New Roman" w:hAnsi="Times New Roman" w:cs="Times New Roman"/>
          <w:szCs w:val="24"/>
          <w:lang w:eastAsia="ru-RU"/>
        </w:rPr>
        <w:t xml:space="preserve"> 2025. № 3. Том 2. С. 407-417.</w:t>
      </w:r>
      <w:r w:rsidRPr="003317D4">
        <w:rPr>
          <w:rFonts w:ascii="Times New Roman" w:hAnsi="Times New Roman" w:cs="Times New Roman"/>
          <w:szCs w:val="24"/>
        </w:rPr>
        <w:t xml:space="preserve"> </w:t>
      </w:r>
      <w:r w:rsidRPr="003317D4">
        <w:rPr>
          <w:rFonts w:ascii="Times New Roman" w:hAnsi="Times New Roman" w:cs="Times New Roman"/>
          <w:bCs/>
          <w:szCs w:val="24"/>
          <w:lang w:val="en-US"/>
        </w:rPr>
        <w:t>URL</w:t>
      </w:r>
      <w:r w:rsidRPr="003317D4">
        <w:rPr>
          <w:rFonts w:ascii="Times New Roman" w:hAnsi="Times New Roman" w:cs="Times New Roman"/>
          <w:bCs/>
          <w:szCs w:val="24"/>
        </w:rPr>
        <w:t xml:space="preserve"> :</w:t>
      </w:r>
      <w:r w:rsidRPr="003317D4">
        <w:rPr>
          <w:rFonts w:ascii="Times New Roman" w:hAnsi="Times New Roman" w:cs="Times New Roman"/>
          <w:szCs w:val="24"/>
        </w:rPr>
        <w:t xml:space="preserve"> </w:t>
      </w:r>
      <w:hyperlink r:id="rId56" w:history="1">
        <w:r w:rsidRPr="003317D4">
          <w:rPr>
            <w:rStyle w:val="a3"/>
            <w:rFonts w:ascii="Times New Roman" w:hAnsi="Times New Roman" w:cs="Times New Roman"/>
            <w:color w:val="auto"/>
            <w:szCs w:val="24"/>
            <w:u w:val="none"/>
            <w:lang w:eastAsia="ru-RU"/>
          </w:rPr>
          <w:t>http://pravoisuspilstvo.org.ua/archive/2025/3_2025/part_2/57.pdf</w:t>
        </w:r>
      </w:hyperlink>
      <w:r w:rsidRPr="003317D4">
        <w:rPr>
          <w:rFonts w:ascii="Times New Roman" w:hAnsi="Times New Roman" w:cs="Times New Roman"/>
          <w:szCs w:val="24"/>
          <w:lang w:eastAsia="ru-RU"/>
        </w:rPr>
        <w:t xml:space="preserve"> DOI https://doi.org/10.32842/2078-3736/2025.3.2.55</w:t>
      </w:r>
    </w:p>
    <w:p w:rsidR="000D55FC" w:rsidRPr="000D55FC" w:rsidRDefault="000D55FC" w:rsidP="002D1576">
      <w:pPr>
        <w:widowControl/>
        <w:numPr>
          <w:ilvl w:val="0"/>
          <w:numId w:val="3"/>
        </w:numPr>
        <w:shd w:val="clear" w:color="auto" w:fill="FFFFFF"/>
        <w:suppressAutoHyphens w:val="0"/>
        <w:rPr>
          <w:rFonts w:ascii="Times New Roman" w:eastAsia="Times New Roman" w:hAnsi="Times New Roman" w:cs="Times New Roman"/>
          <w:color w:val="1C1C24"/>
          <w:kern w:val="0"/>
          <w:sz w:val="21"/>
          <w:szCs w:val="21"/>
          <w:lang w:val="ru-RU" w:eastAsia="ru-RU" w:bidi="ar-SA"/>
        </w:rPr>
      </w:pPr>
      <w:proofErr w:type="spellStart"/>
      <w:r w:rsidRPr="00381ADC">
        <w:rPr>
          <w:rFonts w:ascii="Times New Roman" w:hAnsi="Times New Roman" w:cs="Times New Roman"/>
          <w:lang w:val="ru-RU"/>
        </w:rPr>
        <w:t>Інституціональне</w:t>
      </w:r>
      <w:proofErr w:type="spellEnd"/>
      <w:r w:rsidRPr="00381ADC">
        <w:rPr>
          <w:rFonts w:ascii="Times New Roman" w:hAnsi="Times New Roman" w:cs="Times New Roman"/>
          <w:lang w:val="ru-RU"/>
        </w:rPr>
        <w:t xml:space="preserve"> право </w:t>
      </w:r>
      <w:proofErr w:type="spellStart"/>
      <w:r w:rsidRPr="00381ADC">
        <w:rPr>
          <w:rFonts w:ascii="Times New Roman" w:hAnsi="Times New Roman" w:cs="Times New Roman"/>
          <w:lang w:val="ru-RU"/>
        </w:rPr>
        <w:t>Європейського</w:t>
      </w:r>
      <w:proofErr w:type="spellEnd"/>
      <w:r w:rsidRPr="00381ADC">
        <w:rPr>
          <w:rFonts w:ascii="Times New Roman" w:hAnsi="Times New Roman" w:cs="Times New Roman"/>
          <w:lang w:val="ru-RU"/>
        </w:rPr>
        <w:t xml:space="preserve"> Союзу : </w:t>
      </w:r>
      <w:proofErr w:type="spellStart"/>
      <w:r w:rsidRPr="00381ADC">
        <w:rPr>
          <w:rFonts w:ascii="Times New Roman" w:hAnsi="Times New Roman" w:cs="Times New Roman"/>
          <w:lang w:val="ru-RU"/>
        </w:rPr>
        <w:t>навчальнометодичний</w:t>
      </w:r>
      <w:proofErr w:type="spellEnd"/>
      <w:r w:rsidRPr="00381ADC">
        <w:rPr>
          <w:rFonts w:ascii="Times New Roman" w:hAnsi="Times New Roman" w:cs="Times New Roman"/>
          <w:lang w:val="ru-RU"/>
        </w:rPr>
        <w:t xml:space="preserve"> </w:t>
      </w:r>
      <w:proofErr w:type="spellStart"/>
      <w:proofErr w:type="gramStart"/>
      <w:r w:rsidRPr="00381ADC">
        <w:rPr>
          <w:rFonts w:ascii="Times New Roman" w:hAnsi="Times New Roman" w:cs="Times New Roman"/>
          <w:lang w:val="ru-RU"/>
        </w:rPr>
        <w:t>пос</w:t>
      </w:r>
      <w:proofErr w:type="gramEnd"/>
      <w:r w:rsidRPr="00381ADC">
        <w:rPr>
          <w:rFonts w:ascii="Times New Roman" w:hAnsi="Times New Roman" w:cs="Times New Roman"/>
          <w:lang w:val="ru-RU"/>
        </w:rPr>
        <w:t>ібник</w:t>
      </w:r>
      <w:proofErr w:type="spellEnd"/>
      <w:r w:rsidRPr="00381ADC">
        <w:rPr>
          <w:rFonts w:ascii="Times New Roman" w:hAnsi="Times New Roman" w:cs="Times New Roman"/>
          <w:lang w:val="ru-RU"/>
        </w:rPr>
        <w:t xml:space="preserve"> / О. К. </w:t>
      </w:r>
      <w:proofErr w:type="spellStart"/>
      <w:r w:rsidRPr="00381ADC">
        <w:rPr>
          <w:rFonts w:ascii="Times New Roman" w:hAnsi="Times New Roman" w:cs="Times New Roman"/>
          <w:lang w:val="ru-RU"/>
        </w:rPr>
        <w:t>Канєнберг-Сандула</w:t>
      </w:r>
      <w:proofErr w:type="spellEnd"/>
      <w:r w:rsidRPr="00381ADC">
        <w:rPr>
          <w:rFonts w:ascii="Times New Roman" w:hAnsi="Times New Roman" w:cs="Times New Roman"/>
          <w:lang w:val="ru-RU"/>
        </w:rPr>
        <w:t xml:space="preserve">, О. В. Пасечник; ред. Х. Н. </w:t>
      </w:r>
      <w:proofErr w:type="spellStart"/>
      <w:r w:rsidRPr="00381ADC">
        <w:rPr>
          <w:rFonts w:ascii="Times New Roman" w:hAnsi="Times New Roman" w:cs="Times New Roman"/>
          <w:lang w:val="ru-RU"/>
        </w:rPr>
        <w:t>Бехруза</w:t>
      </w:r>
      <w:proofErr w:type="spellEnd"/>
      <w:r w:rsidRPr="00381ADC">
        <w:rPr>
          <w:rFonts w:ascii="Times New Roman" w:hAnsi="Times New Roman" w:cs="Times New Roman"/>
          <w:lang w:val="ru-RU"/>
        </w:rPr>
        <w:t xml:space="preserve">. </w:t>
      </w:r>
      <w:proofErr w:type="spellStart"/>
      <w:r w:rsidRPr="00381ADC">
        <w:rPr>
          <w:rFonts w:ascii="Times New Roman" w:hAnsi="Times New Roman" w:cs="Times New Roman"/>
          <w:lang w:val="ru-RU"/>
        </w:rPr>
        <w:t>Львів</w:t>
      </w:r>
      <w:proofErr w:type="spellEnd"/>
      <w:proofErr w:type="gramStart"/>
      <w:r w:rsidRPr="00381ADC">
        <w:rPr>
          <w:rFonts w:ascii="Times New Roman" w:hAnsi="Times New Roman" w:cs="Times New Roman"/>
          <w:lang w:val="ru-RU"/>
        </w:rPr>
        <w:t xml:space="preserve"> :</w:t>
      </w:r>
      <w:proofErr w:type="gramEnd"/>
      <w:r w:rsidRPr="00381ADC">
        <w:rPr>
          <w:rFonts w:ascii="Times New Roman" w:hAnsi="Times New Roman" w:cs="Times New Roman"/>
          <w:lang w:val="ru-RU"/>
        </w:rPr>
        <w:t xml:space="preserve"> Вид. </w:t>
      </w:r>
      <w:proofErr w:type="spellStart"/>
      <w:r w:rsidRPr="00381ADC">
        <w:rPr>
          <w:rFonts w:ascii="Times New Roman" w:hAnsi="Times New Roman" w:cs="Times New Roman"/>
          <w:lang w:val="ru-RU"/>
        </w:rPr>
        <w:t>Кошовий</w:t>
      </w:r>
      <w:proofErr w:type="spellEnd"/>
      <w:r w:rsidRPr="00381ADC">
        <w:rPr>
          <w:rFonts w:ascii="Times New Roman" w:hAnsi="Times New Roman" w:cs="Times New Roman"/>
          <w:lang w:val="ru-RU"/>
        </w:rPr>
        <w:t xml:space="preserve"> Б.-П. О</w:t>
      </w:r>
      <w:r w:rsidR="005904C5">
        <w:rPr>
          <w:rFonts w:ascii="Times New Roman" w:hAnsi="Times New Roman" w:cs="Times New Roman"/>
          <w:lang w:val="ru-RU"/>
        </w:rPr>
        <w:t>деса</w:t>
      </w:r>
      <w:r w:rsidRPr="00381ADC">
        <w:rPr>
          <w:rFonts w:ascii="Times New Roman" w:hAnsi="Times New Roman" w:cs="Times New Roman"/>
          <w:lang w:val="ru-RU"/>
        </w:rPr>
        <w:t xml:space="preserve">, 2023. 140 </w:t>
      </w:r>
      <w:r w:rsidRPr="000D55FC">
        <w:rPr>
          <w:rFonts w:ascii="Times New Roman" w:hAnsi="Times New Roman" w:cs="Times New Roman"/>
          <w:lang w:val="en-US"/>
        </w:rPr>
        <w:t>c</w:t>
      </w:r>
      <w:r w:rsidRPr="00381ADC">
        <w:rPr>
          <w:rFonts w:ascii="Times New Roman" w:hAnsi="Times New Roman" w:cs="Times New Roman"/>
          <w:lang w:val="ru-RU"/>
        </w:rPr>
        <w:t>.</w:t>
      </w:r>
    </w:p>
    <w:p w:rsidR="005904C5" w:rsidRPr="005904C5" w:rsidRDefault="005904C5" w:rsidP="002D1576">
      <w:pPr>
        <w:pStyle w:val="af0"/>
        <w:numPr>
          <w:ilvl w:val="0"/>
          <w:numId w:val="3"/>
        </w:numPr>
        <w:tabs>
          <w:tab w:val="left" w:pos="0"/>
          <w:tab w:val="left" w:pos="284"/>
          <w:tab w:val="left" w:pos="6135"/>
        </w:tabs>
        <w:overflowPunct w:val="0"/>
        <w:adjustRightInd w:val="0"/>
        <w:textAlignment w:val="baseline"/>
        <w:rPr>
          <w:rFonts w:ascii="Times New Roman" w:hAnsi="Times New Roman" w:cs="Times New Roman"/>
        </w:rPr>
      </w:pPr>
      <w:r w:rsidRPr="005904C5">
        <w:rPr>
          <w:rFonts w:ascii="Times New Roman" w:hAnsi="Times New Roman" w:cs="Times New Roman"/>
        </w:rPr>
        <w:t>Посібник зі статті 13 Європейської конвенції з прав людини. Право на ефективний засіб правового захисту Оновлено 28 лютого 2023 р. Підготовлено Секретаріатом. Не покладає зобов’язань на Суд. Логотип:  РАДА ЄВРОПИ, CONSEIL DE L’EUROPE.</w:t>
      </w:r>
      <w:r w:rsidRPr="005904C5">
        <w:rPr>
          <w:rFonts w:ascii="Times New Roman" w:hAnsi="Times New Roman" w:cs="Times New Roman"/>
          <w:lang w:val="ru-RU"/>
        </w:rPr>
        <w:t xml:space="preserve"> </w:t>
      </w:r>
      <w:r w:rsidRPr="005904C5">
        <w:rPr>
          <w:rFonts w:ascii="Times New Roman" w:hAnsi="Times New Roman" w:cs="Times New Roman"/>
          <w:lang w:val="en-US"/>
        </w:rPr>
        <w:t>URL</w:t>
      </w:r>
      <w:r w:rsidRPr="005904C5">
        <w:rPr>
          <w:rFonts w:ascii="Times New Roman" w:hAnsi="Times New Roman" w:cs="Times New Roman"/>
        </w:rPr>
        <w:t>: https://supreme.court.gov.ua/userfiles/media/new_folder_for_uploads/supreme/rizne/Guide_Article%2013_ECHR_Ukrainian.pdf</w:t>
      </w:r>
    </w:p>
    <w:p w:rsidR="000D55FC" w:rsidRPr="000D55FC" w:rsidRDefault="000D55FC" w:rsidP="002D1576">
      <w:pPr>
        <w:widowControl/>
        <w:numPr>
          <w:ilvl w:val="0"/>
          <w:numId w:val="3"/>
        </w:numPr>
        <w:shd w:val="clear" w:color="auto" w:fill="FFFFFF"/>
        <w:suppressAutoHyphens w:val="0"/>
        <w:rPr>
          <w:rFonts w:ascii="Times New Roman" w:eastAsia="Times New Roman" w:hAnsi="Times New Roman" w:cs="Times New Roman"/>
          <w:color w:val="1C1C24"/>
          <w:kern w:val="0"/>
          <w:sz w:val="21"/>
          <w:szCs w:val="21"/>
          <w:lang w:val="ru-RU" w:eastAsia="ru-RU" w:bidi="ar-SA"/>
        </w:rPr>
      </w:pPr>
      <w:r w:rsidRPr="00381ADC">
        <w:rPr>
          <w:rFonts w:ascii="Times New Roman" w:hAnsi="Times New Roman" w:cs="Times New Roman"/>
        </w:rPr>
        <w:t xml:space="preserve">Право Європейського Союзу : академічний курс : підручник: 2-ге вид., доповнене і виправлене  / В.  I.  Муравйов, Н.  Б.  </w:t>
      </w:r>
      <w:proofErr w:type="spellStart"/>
      <w:r w:rsidRPr="00381ADC">
        <w:rPr>
          <w:rFonts w:ascii="Times New Roman" w:hAnsi="Times New Roman" w:cs="Times New Roman"/>
        </w:rPr>
        <w:t>Мушак</w:t>
      </w:r>
      <w:proofErr w:type="spellEnd"/>
      <w:r w:rsidRPr="00381ADC">
        <w:rPr>
          <w:rFonts w:ascii="Times New Roman" w:hAnsi="Times New Roman" w:cs="Times New Roman"/>
        </w:rPr>
        <w:t>, Ю.  О.  Волошин; за ред. В. I. Муравйова.  Київ-Одеса: Фенікс, 2021.  436 с.</w:t>
      </w:r>
    </w:p>
    <w:p w:rsidR="000D55FC" w:rsidRPr="000D55FC" w:rsidRDefault="000D55FC" w:rsidP="002D1576">
      <w:pPr>
        <w:widowControl/>
        <w:numPr>
          <w:ilvl w:val="0"/>
          <w:numId w:val="3"/>
        </w:numPr>
        <w:shd w:val="clear" w:color="auto" w:fill="FFFFFF"/>
        <w:suppressAutoHyphens w:val="0"/>
        <w:rPr>
          <w:rFonts w:ascii="Times New Roman" w:eastAsia="Times New Roman" w:hAnsi="Times New Roman" w:cs="Times New Roman"/>
          <w:color w:val="1C1C24"/>
          <w:kern w:val="0"/>
          <w:sz w:val="21"/>
          <w:szCs w:val="21"/>
          <w:lang w:val="ru-RU" w:eastAsia="ru-RU" w:bidi="ar-SA"/>
        </w:rPr>
      </w:pPr>
      <w:r w:rsidRPr="00381ADC">
        <w:rPr>
          <w:rFonts w:ascii="Times New Roman" w:hAnsi="Times New Roman" w:cs="Times New Roman"/>
        </w:rPr>
        <w:t xml:space="preserve">Право Європейського Союзу. Європейське право прав людини (в питаннях і відповідях) : </w:t>
      </w:r>
      <w:proofErr w:type="spellStart"/>
      <w:r w:rsidRPr="00381ADC">
        <w:rPr>
          <w:rFonts w:ascii="Times New Roman" w:hAnsi="Times New Roman" w:cs="Times New Roman"/>
        </w:rPr>
        <w:t>навч.-довідк</w:t>
      </w:r>
      <w:proofErr w:type="spellEnd"/>
      <w:r w:rsidRPr="00381ADC">
        <w:rPr>
          <w:rFonts w:ascii="Times New Roman" w:hAnsi="Times New Roman" w:cs="Times New Roman"/>
        </w:rPr>
        <w:t xml:space="preserve">. </w:t>
      </w:r>
      <w:proofErr w:type="spellStart"/>
      <w:r w:rsidRPr="00381ADC">
        <w:rPr>
          <w:rFonts w:ascii="Times New Roman" w:hAnsi="Times New Roman" w:cs="Times New Roman"/>
        </w:rPr>
        <w:t>посіб</w:t>
      </w:r>
      <w:proofErr w:type="spellEnd"/>
      <w:r w:rsidRPr="00381ADC">
        <w:rPr>
          <w:rFonts w:ascii="Times New Roman" w:hAnsi="Times New Roman" w:cs="Times New Roman"/>
        </w:rPr>
        <w:t xml:space="preserve">. / Т. В. Комарова, О. Я. </w:t>
      </w:r>
      <w:proofErr w:type="spellStart"/>
      <w:r w:rsidRPr="00381ADC">
        <w:rPr>
          <w:rFonts w:ascii="Times New Roman" w:hAnsi="Times New Roman" w:cs="Times New Roman"/>
        </w:rPr>
        <w:t>Трагнюк</w:t>
      </w:r>
      <w:proofErr w:type="spellEnd"/>
      <w:r w:rsidRPr="00381ADC">
        <w:rPr>
          <w:rFonts w:ascii="Times New Roman" w:hAnsi="Times New Roman" w:cs="Times New Roman"/>
        </w:rPr>
        <w:t xml:space="preserve">, І. В. </w:t>
      </w:r>
      <w:proofErr w:type="spellStart"/>
      <w:r w:rsidRPr="00381ADC">
        <w:rPr>
          <w:rFonts w:ascii="Times New Roman" w:hAnsi="Times New Roman" w:cs="Times New Roman"/>
        </w:rPr>
        <w:t>Яковюк</w:t>
      </w:r>
      <w:proofErr w:type="spellEnd"/>
      <w:r w:rsidRPr="00381ADC">
        <w:rPr>
          <w:rFonts w:ascii="Times New Roman" w:hAnsi="Times New Roman" w:cs="Times New Roman"/>
        </w:rPr>
        <w:t xml:space="preserve"> та ін. Право, 2021. 256 с</w:t>
      </w:r>
    </w:p>
    <w:p w:rsidR="000D55FC" w:rsidRDefault="000D55FC" w:rsidP="002D1576">
      <w:pPr>
        <w:widowControl/>
        <w:numPr>
          <w:ilvl w:val="0"/>
          <w:numId w:val="3"/>
        </w:numPr>
        <w:shd w:val="clear" w:color="auto" w:fill="FFFFFF"/>
        <w:suppressAutoHyphens w:val="0"/>
        <w:rPr>
          <w:rFonts w:ascii="Times New Roman" w:eastAsia="Times New Roman" w:hAnsi="Times New Roman" w:cs="Times New Roman"/>
          <w:color w:val="1C1C24"/>
          <w:kern w:val="0"/>
          <w:sz w:val="21"/>
          <w:szCs w:val="21"/>
          <w:lang w:val="ru-RU" w:eastAsia="ru-RU" w:bidi="ar-SA"/>
        </w:rPr>
      </w:pPr>
      <w:r w:rsidRPr="000D55FC">
        <w:rPr>
          <w:rFonts w:ascii="Times New Roman" w:eastAsiaTheme="minorHAnsi" w:hAnsi="Times New Roman" w:cs="Times New Roman"/>
          <w:color w:val="000000"/>
          <w:kern w:val="0"/>
          <w:lang w:val="ru-RU" w:eastAsia="en-US" w:bidi="ar-SA"/>
        </w:rPr>
        <w:t xml:space="preserve">Право </w:t>
      </w:r>
      <w:proofErr w:type="spellStart"/>
      <w:r w:rsidRPr="000D55FC">
        <w:rPr>
          <w:rFonts w:ascii="Times New Roman" w:eastAsiaTheme="minorHAnsi" w:hAnsi="Times New Roman" w:cs="Times New Roman"/>
          <w:color w:val="000000"/>
          <w:kern w:val="0"/>
          <w:lang w:val="ru-RU" w:eastAsia="en-US" w:bidi="ar-SA"/>
        </w:rPr>
        <w:t>Європейського</w:t>
      </w:r>
      <w:proofErr w:type="spellEnd"/>
      <w:r w:rsidRPr="000D55FC">
        <w:rPr>
          <w:rFonts w:ascii="Times New Roman" w:eastAsiaTheme="minorHAnsi" w:hAnsi="Times New Roman" w:cs="Times New Roman"/>
          <w:color w:val="000000"/>
          <w:kern w:val="0"/>
          <w:lang w:val="ru-RU" w:eastAsia="en-US" w:bidi="ar-SA"/>
        </w:rPr>
        <w:t xml:space="preserve"> Союзу: </w:t>
      </w:r>
      <w:proofErr w:type="spellStart"/>
      <w:r w:rsidRPr="000D55FC">
        <w:rPr>
          <w:rFonts w:ascii="Times New Roman" w:eastAsiaTheme="minorHAnsi" w:hAnsi="Times New Roman" w:cs="Times New Roman"/>
          <w:color w:val="000000"/>
          <w:kern w:val="0"/>
          <w:lang w:val="ru-RU" w:eastAsia="en-US" w:bidi="ar-SA"/>
        </w:rPr>
        <w:t>навч</w:t>
      </w:r>
      <w:proofErr w:type="spellEnd"/>
      <w:proofErr w:type="gramStart"/>
      <w:r w:rsidRPr="000D55FC">
        <w:rPr>
          <w:rFonts w:ascii="Times New Roman" w:eastAsiaTheme="minorHAnsi" w:hAnsi="Times New Roman" w:cs="Times New Roman"/>
          <w:color w:val="000000"/>
          <w:kern w:val="0"/>
          <w:lang w:val="ru-RU" w:eastAsia="en-US" w:bidi="ar-SA"/>
        </w:rPr>
        <w:t>.-</w:t>
      </w:r>
      <w:proofErr w:type="gramEnd"/>
      <w:r w:rsidRPr="000D55FC">
        <w:rPr>
          <w:rFonts w:ascii="Times New Roman" w:eastAsiaTheme="minorHAnsi" w:hAnsi="Times New Roman" w:cs="Times New Roman"/>
          <w:color w:val="000000"/>
          <w:kern w:val="0"/>
          <w:lang w:val="ru-RU" w:eastAsia="en-US" w:bidi="ar-SA"/>
        </w:rPr>
        <w:t xml:space="preserve">метод. </w:t>
      </w:r>
      <w:proofErr w:type="spellStart"/>
      <w:r w:rsidRPr="000D55FC">
        <w:rPr>
          <w:rFonts w:ascii="Times New Roman" w:eastAsiaTheme="minorHAnsi" w:hAnsi="Times New Roman" w:cs="Times New Roman"/>
          <w:color w:val="000000"/>
          <w:kern w:val="0"/>
          <w:lang w:val="ru-RU" w:eastAsia="en-US" w:bidi="ar-SA"/>
        </w:rPr>
        <w:t>посіб</w:t>
      </w:r>
      <w:proofErr w:type="spellEnd"/>
      <w:r w:rsidRPr="000D55FC">
        <w:rPr>
          <w:rFonts w:ascii="Times New Roman" w:eastAsiaTheme="minorHAnsi" w:hAnsi="Times New Roman" w:cs="Times New Roman"/>
          <w:color w:val="000000"/>
          <w:kern w:val="0"/>
          <w:lang w:val="ru-RU" w:eastAsia="en-US" w:bidi="ar-SA"/>
        </w:rPr>
        <w:t xml:space="preserve">. для </w:t>
      </w:r>
      <w:proofErr w:type="spellStart"/>
      <w:r w:rsidRPr="000D55FC">
        <w:rPr>
          <w:rFonts w:ascii="Times New Roman" w:eastAsiaTheme="minorHAnsi" w:hAnsi="Times New Roman" w:cs="Times New Roman"/>
          <w:color w:val="000000"/>
          <w:kern w:val="0"/>
          <w:lang w:val="ru-RU" w:eastAsia="en-US" w:bidi="ar-SA"/>
        </w:rPr>
        <w:t>практ</w:t>
      </w:r>
      <w:proofErr w:type="spellEnd"/>
      <w:r w:rsidRPr="000D55FC">
        <w:rPr>
          <w:rFonts w:ascii="Times New Roman" w:eastAsiaTheme="minorHAnsi" w:hAnsi="Times New Roman" w:cs="Times New Roman"/>
          <w:color w:val="000000"/>
          <w:kern w:val="0"/>
          <w:lang w:val="ru-RU" w:eastAsia="en-US" w:bidi="ar-SA"/>
        </w:rPr>
        <w:t xml:space="preserve">. занять та </w:t>
      </w:r>
      <w:proofErr w:type="spellStart"/>
      <w:r w:rsidRPr="000D55FC">
        <w:rPr>
          <w:rFonts w:ascii="Times New Roman" w:eastAsiaTheme="minorHAnsi" w:hAnsi="Times New Roman" w:cs="Times New Roman"/>
          <w:color w:val="000000"/>
          <w:kern w:val="0"/>
          <w:lang w:val="ru-RU" w:eastAsia="en-US" w:bidi="ar-SA"/>
        </w:rPr>
        <w:t>самостійної</w:t>
      </w:r>
      <w:proofErr w:type="spellEnd"/>
      <w:r w:rsidRPr="000D55FC">
        <w:rPr>
          <w:rFonts w:ascii="Times New Roman" w:eastAsiaTheme="minorHAnsi" w:hAnsi="Times New Roman" w:cs="Times New Roman"/>
          <w:color w:val="000000"/>
          <w:kern w:val="0"/>
          <w:lang w:val="ru-RU" w:eastAsia="en-US" w:bidi="ar-SA"/>
        </w:rPr>
        <w:t xml:space="preserve"> </w:t>
      </w:r>
      <w:proofErr w:type="spellStart"/>
      <w:r w:rsidRPr="000D55FC">
        <w:rPr>
          <w:rFonts w:ascii="Times New Roman" w:eastAsiaTheme="minorHAnsi" w:hAnsi="Times New Roman" w:cs="Times New Roman"/>
          <w:color w:val="000000"/>
          <w:kern w:val="0"/>
          <w:lang w:val="ru-RU" w:eastAsia="en-US" w:bidi="ar-SA"/>
        </w:rPr>
        <w:t>роботи</w:t>
      </w:r>
      <w:proofErr w:type="spellEnd"/>
      <w:r w:rsidRPr="000D55FC">
        <w:rPr>
          <w:rFonts w:ascii="Times New Roman" w:eastAsiaTheme="minorHAnsi" w:hAnsi="Times New Roman" w:cs="Times New Roman"/>
          <w:color w:val="000000"/>
          <w:kern w:val="0"/>
          <w:lang w:val="ru-RU" w:eastAsia="en-US" w:bidi="ar-SA"/>
        </w:rPr>
        <w:t xml:space="preserve"> / за ред. Х. </w:t>
      </w:r>
      <w:proofErr w:type="spellStart"/>
      <w:r w:rsidRPr="000D55FC">
        <w:rPr>
          <w:rFonts w:ascii="Times New Roman" w:eastAsiaTheme="minorHAnsi" w:hAnsi="Times New Roman" w:cs="Times New Roman"/>
          <w:color w:val="000000"/>
          <w:kern w:val="0"/>
          <w:lang w:val="ru-RU" w:eastAsia="en-US" w:bidi="ar-SA"/>
        </w:rPr>
        <w:t>Безруза</w:t>
      </w:r>
      <w:proofErr w:type="spellEnd"/>
      <w:r w:rsidRPr="000D55FC">
        <w:rPr>
          <w:rFonts w:ascii="Times New Roman" w:eastAsiaTheme="minorHAnsi" w:hAnsi="Times New Roman" w:cs="Times New Roman"/>
          <w:color w:val="000000"/>
          <w:kern w:val="0"/>
          <w:lang w:val="ru-RU" w:eastAsia="en-US" w:bidi="ar-SA"/>
        </w:rPr>
        <w:t>; Нац. ун-т «</w:t>
      </w:r>
      <w:proofErr w:type="spellStart"/>
      <w:r w:rsidRPr="000D55FC">
        <w:rPr>
          <w:rFonts w:ascii="Times New Roman" w:eastAsiaTheme="minorHAnsi" w:hAnsi="Times New Roman" w:cs="Times New Roman"/>
          <w:color w:val="000000"/>
          <w:kern w:val="0"/>
          <w:lang w:val="ru-RU" w:eastAsia="en-US" w:bidi="ar-SA"/>
        </w:rPr>
        <w:t>Одеська</w:t>
      </w:r>
      <w:proofErr w:type="spellEnd"/>
      <w:r w:rsidRPr="000D55FC">
        <w:rPr>
          <w:rFonts w:ascii="Times New Roman" w:eastAsiaTheme="minorHAnsi" w:hAnsi="Times New Roman" w:cs="Times New Roman"/>
          <w:color w:val="000000"/>
          <w:kern w:val="0"/>
          <w:lang w:val="ru-RU" w:eastAsia="en-US" w:bidi="ar-SA"/>
        </w:rPr>
        <w:t xml:space="preserve"> </w:t>
      </w:r>
      <w:proofErr w:type="spellStart"/>
      <w:r w:rsidRPr="000D55FC">
        <w:rPr>
          <w:rFonts w:ascii="Times New Roman" w:eastAsiaTheme="minorHAnsi" w:hAnsi="Times New Roman" w:cs="Times New Roman"/>
          <w:color w:val="000000"/>
          <w:kern w:val="0"/>
          <w:lang w:val="ru-RU" w:eastAsia="en-US" w:bidi="ar-SA"/>
        </w:rPr>
        <w:t>юридична</w:t>
      </w:r>
      <w:proofErr w:type="spellEnd"/>
      <w:r w:rsidRPr="000D55FC">
        <w:rPr>
          <w:rFonts w:ascii="Times New Roman" w:eastAsiaTheme="minorHAnsi" w:hAnsi="Times New Roman" w:cs="Times New Roman"/>
          <w:color w:val="000000"/>
          <w:kern w:val="0"/>
          <w:lang w:val="ru-RU" w:eastAsia="en-US" w:bidi="ar-SA"/>
        </w:rPr>
        <w:t xml:space="preserve"> </w:t>
      </w:r>
      <w:proofErr w:type="spellStart"/>
      <w:r w:rsidRPr="000D55FC">
        <w:rPr>
          <w:rFonts w:ascii="Times New Roman" w:eastAsiaTheme="minorHAnsi" w:hAnsi="Times New Roman" w:cs="Times New Roman"/>
          <w:color w:val="000000"/>
          <w:kern w:val="0"/>
          <w:lang w:val="ru-RU" w:eastAsia="en-US" w:bidi="ar-SA"/>
        </w:rPr>
        <w:t>академія</w:t>
      </w:r>
      <w:proofErr w:type="spellEnd"/>
      <w:r w:rsidRPr="000D55FC">
        <w:rPr>
          <w:rFonts w:ascii="Times New Roman" w:eastAsiaTheme="minorHAnsi" w:hAnsi="Times New Roman" w:cs="Times New Roman"/>
          <w:color w:val="000000"/>
          <w:kern w:val="0"/>
          <w:lang w:val="ru-RU" w:eastAsia="en-US" w:bidi="ar-SA"/>
        </w:rPr>
        <w:t xml:space="preserve">». Одеса: </w:t>
      </w:r>
      <w:proofErr w:type="spellStart"/>
      <w:r w:rsidRPr="000D55FC">
        <w:rPr>
          <w:rFonts w:ascii="Times New Roman" w:eastAsiaTheme="minorHAnsi" w:hAnsi="Times New Roman" w:cs="Times New Roman"/>
          <w:color w:val="000000"/>
          <w:kern w:val="0"/>
          <w:lang w:val="ru-RU" w:eastAsia="en-US" w:bidi="ar-SA"/>
        </w:rPr>
        <w:t>Фенікс</w:t>
      </w:r>
      <w:proofErr w:type="spellEnd"/>
      <w:r w:rsidRPr="000D55FC">
        <w:rPr>
          <w:rFonts w:ascii="Times New Roman" w:eastAsiaTheme="minorHAnsi" w:hAnsi="Times New Roman" w:cs="Times New Roman"/>
          <w:color w:val="000000"/>
          <w:kern w:val="0"/>
          <w:lang w:val="ru-RU" w:eastAsia="en-US" w:bidi="ar-SA"/>
        </w:rPr>
        <w:t xml:space="preserve">, 2024. 173с. </w:t>
      </w:r>
    </w:p>
    <w:p w:rsidR="000D55FC" w:rsidRDefault="000D55FC" w:rsidP="002D1576">
      <w:pPr>
        <w:widowControl/>
        <w:numPr>
          <w:ilvl w:val="0"/>
          <w:numId w:val="3"/>
        </w:numPr>
        <w:shd w:val="clear" w:color="auto" w:fill="FFFFFF"/>
        <w:suppressAutoHyphens w:val="0"/>
        <w:rPr>
          <w:rFonts w:ascii="Times New Roman" w:eastAsia="Times New Roman" w:hAnsi="Times New Roman" w:cs="Times New Roman"/>
          <w:color w:val="1C1C24"/>
          <w:kern w:val="0"/>
          <w:sz w:val="21"/>
          <w:szCs w:val="21"/>
          <w:lang w:val="ru-RU" w:eastAsia="ru-RU" w:bidi="ar-SA"/>
        </w:rPr>
      </w:pPr>
      <w:r w:rsidRPr="000D55FC">
        <w:rPr>
          <w:rFonts w:ascii="Times New Roman" w:hAnsi="Times New Roman" w:cs="Times New Roman"/>
          <w:lang w:val="ru-RU"/>
        </w:rPr>
        <w:t xml:space="preserve">Право </w:t>
      </w:r>
      <w:proofErr w:type="spellStart"/>
      <w:r w:rsidRPr="000D55FC">
        <w:rPr>
          <w:rFonts w:ascii="Times New Roman" w:hAnsi="Times New Roman" w:cs="Times New Roman"/>
          <w:lang w:val="ru-RU"/>
        </w:rPr>
        <w:t>Європейського</w:t>
      </w:r>
      <w:proofErr w:type="spellEnd"/>
      <w:r w:rsidRPr="000D55FC">
        <w:rPr>
          <w:rFonts w:ascii="Times New Roman" w:hAnsi="Times New Roman" w:cs="Times New Roman"/>
          <w:lang w:val="ru-RU"/>
        </w:rPr>
        <w:t xml:space="preserve"> Союзу: </w:t>
      </w:r>
      <w:proofErr w:type="gramStart"/>
      <w:r w:rsidRPr="000D55FC">
        <w:rPr>
          <w:rFonts w:ascii="Times New Roman" w:hAnsi="Times New Roman" w:cs="Times New Roman"/>
        </w:rPr>
        <w:t>п</w:t>
      </w:r>
      <w:proofErr w:type="spellStart"/>
      <w:proofErr w:type="gramEnd"/>
      <w:r w:rsidRPr="000D55FC">
        <w:rPr>
          <w:rFonts w:ascii="Times New Roman" w:hAnsi="Times New Roman" w:cs="Times New Roman"/>
          <w:lang w:val="ru-RU"/>
        </w:rPr>
        <w:t>ідручник</w:t>
      </w:r>
      <w:proofErr w:type="spellEnd"/>
      <w:r w:rsidRPr="000D55FC">
        <w:rPr>
          <w:rFonts w:ascii="Times New Roman" w:hAnsi="Times New Roman" w:cs="Times New Roman"/>
          <w:lang w:val="ru-RU"/>
        </w:rPr>
        <w:t xml:space="preserve"> / за ред. В.І. </w:t>
      </w:r>
      <w:proofErr w:type="spellStart"/>
      <w:r w:rsidRPr="000D55FC">
        <w:rPr>
          <w:rFonts w:ascii="Times New Roman" w:hAnsi="Times New Roman" w:cs="Times New Roman"/>
          <w:lang w:val="ru-RU"/>
        </w:rPr>
        <w:t>Муравйова</w:t>
      </w:r>
      <w:proofErr w:type="spellEnd"/>
      <w:r w:rsidRPr="000D55FC">
        <w:rPr>
          <w:rFonts w:ascii="Times New Roman" w:hAnsi="Times New Roman" w:cs="Times New Roman"/>
          <w:lang w:val="ru-RU"/>
        </w:rPr>
        <w:t xml:space="preserve">. </w:t>
      </w:r>
      <w:proofErr w:type="spellStart"/>
      <w:r w:rsidRPr="000D55FC">
        <w:rPr>
          <w:rFonts w:ascii="Times New Roman" w:eastAsiaTheme="minorHAnsi" w:hAnsi="Times New Roman" w:cs="Times New Roman"/>
          <w:color w:val="000000"/>
          <w:kern w:val="0"/>
          <w:lang w:val="ru-RU" w:eastAsia="en-US" w:bidi="ar-SA"/>
        </w:rPr>
        <w:t>Київ</w:t>
      </w:r>
      <w:proofErr w:type="spellEnd"/>
      <w:r w:rsidRPr="000D55FC">
        <w:rPr>
          <w:rFonts w:ascii="Times New Roman" w:eastAsiaTheme="minorHAnsi" w:hAnsi="Times New Roman" w:cs="Times New Roman"/>
          <w:color w:val="000000"/>
          <w:kern w:val="0"/>
          <w:lang w:val="ru-RU" w:eastAsia="en-US" w:bidi="ar-SA"/>
        </w:rPr>
        <w:t xml:space="preserve">: </w:t>
      </w:r>
      <w:proofErr w:type="spellStart"/>
      <w:r w:rsidRPr="000D55FC">
        <w:rPr>
          <w:rFonts w:ascii="Times New Roman" w:hAnsi="Times New Roman" w:cs="Times New Roman"/>
          <w:lang w:val="ru-RU"/>
        </w:rPr>
        <w:t>Юрінком</w:t>
      </w:r>
      <w:proofErr w:type="spellEnd"/>
      <w:r w:rsidRPr="000D55FC">
        <w:rPr>
          <w:rFonts w:ascii="Times New Roman" w:hAnsi="Times New Roman" w:cs="Times New Roman"/>
          <w:lang w:val="ru-RU"/>
        </w:rPr>
        <w:t xml:space="preserve"> </w:t>
      </w:r>
      <w:proofErr w:type="spellStart"/>
      <w:r w:rsidRPr="000D55FC">
        <w:rPr>
          <w:rFonts w:ascii="Times New Roman" w:hAnsi="Times New Roman" w:cs="Times New Roman"/>
          <w:lang w:val="ru-RU"/>
        </w:rPr>
        <w:t>Інтер</w:t>
      </w:r>
      <w:proofErr w:type="spellEnd"/>
      <w:r w:rsidRPr="000D55FC">
        <w:rPr>
          <w:rFonts w:ascii="Times New Roman" w:hAnsi="Times New Roman" w:cs="Times New Roman"/>
          <w:lang w:val="ru-RU"/>
        </w:rPr>
        <w:t>, 2021. 704с.</w:t>
      </w:r>
    </w:p>
    <w:p w:rsidR="000D55FC" w:rsidRDefault="000D55FC" w:rsidP="002D1576">
      <w:pPr>
        <w:widowControl/>
        <w:numPr>
          <w:ilvl w:val="0"/>
          <w:numId w:val="3"/>
        </w:numPr>
        <w:shd w:val="clear" w:color="auto" w:fill="FFFFFF"/>
        <w:suppressAutoHyphens w:val="0"/>
        <w:rPr>
          <w:rFonts w:ascii="Times New Roman" w:eastAsia="Times New Roman" w:hAnsi="Times New Roman" w:cs="Times New Roman"/>
          <w:color w:val="1C1C24"/>
          <w:kern w:val="0"/>
          <w:sz w:val="21"/>
          <w:szCs w:val="21"/>
          <w:lang w:val="ru-RU" w:eastAsia="ru-RU" w:bidi="ar-SA"/>
        </w:rPr>
      </w:pPr>
      <w:proofErr w:type="spellStart"/>
      <w:r w:rsidRPr="000D55FC">
        <w:rPr>
          <w:rFonts w:ascii="Times New Roman" w:eastAsiaTheme="minorHAnsi" w:hAnsi="Times New Roman" w:cs="Times New Roman"/>
          <w:color w:val="000000"/>
          <w:kern w:val="0"/>
          <w:lang w:val="ru-RU" w:eastAsia="en-US" w:bidi="ar-SA"/>
        </w:rPr>
        <w:lastRenderedPageBreak/>
        <w:t>Тетарчук</w:t>
      </w:r>
      <w:proofErr w:type="spellEnd"/>
      <w:r w:rsidRPr="000D55FC">
        <w:rPr>
          <w:rFonts w:ascii="Times New Roman" w:eastAsiaTheme="minorHAnsi" w:hAnsi="Times New Roman" w:cs="Times New Roman"/>
          <w:color w:val="000000"/>
          <w:kern w:val="0"/>
          <w:lang w:val="ru-RU" w:eastAsia="en-US" w:bidi="ar-SA"/>
        </w:rPr>
        <w:t xml:space="preserve"> І. В. </w:t>
      </w:r>
      <w:proofErr w:type="spellStart"/>
      <w:r w:rsidRPr="000D55FC">
        <w:rPr>
          <w:rFonts w:ascii="Times New Roman" w:eastAsiaTheme="minorHAnsi" w:hAnsi="Times New Roman" w:cs="Times New Roman"/>
          <w:color w:val="000000"/>
          <w:kern w:val="0"/>
          <w:lang w:val="ru-RU" w:eastAsia="en-US" w:bidi="ar-SA"/>
        </w:rPr>
        <w:t>Європейське</w:t>
      </w:r>
      <w:proofErr w:type="spellEnd"/>
      <w:r w:rsidRPr="000D55FC">
        <w:rPr>
          <w:rFonts w:ascii="Times New Roman" w:eastAsiaTheme="minorHAnsi" w:hAnsi="Times New Roman" w:cs="Times New Roman"/>
          <w:color w:val="000000"/>
          <w:kern w:val="0"/>
          <w:lang w:val="ru-RU" w:eastAsia="en-US" w:bidi="ar-SA"/>
        </w:rPr>
        <w:t xml:space="preserve"> право (право </w:t>
      </w:r>
      <w:proofErr w:type="spellStart"/>
      <w:r w:rsidRPr="000D55FC">
        <w:rPr>
          <w:rFonts w:ascii="Times New Roman" w:eastAsiaTheme="minorHAnsi" w:hAnsi="Times New Roman" w:cs="Times New Roman"/>
          <w:color w:val="000000"/>
          <w:kern w:val="0"/>
          <w:lang w:val="ru-RU" w:eastAsia="en-US" w:bidi="ar-SA"/>
        </w:rPr>
        <w:t>Європейського</w:t>
      </w:r>
      <w:proofErr w:type="spellEnd"/>
      <w:r w:rsidRPr="000D55FC">
        <w:rPr>
          <w:rFonts w:ascii="Times New Roman" w:eastAsiaTheme="minorHAnsi" w:hAnsi="Times New Roman" w:cs="Times New Roman"/>
          <w:color w:val="000000"/>
          <w:kern w:val="0"/>
          <w:lang w:val="ru-RU" w:eastAsia="en-US" w:bidi="ar-SA"/>
        </w:rPr>
        <w:t xml:space="preserve"> Союзу). </w:t>
      </w:r>
      <w:proofErr w:type="spellStart"/>
      <w:r w:rsidRPr="000D55FC">
        <w:rPr>
          <w:rFonts w:ascii="Times New Roman" w:eastAsiaTheme="minorHAnsi" w:hAnsi="Times New Roman" w:cs="Times New Roman"/>
          <w:color w:val="000000"/>
          <w:kern w:val="0"/>
          <w:lang w:val="ru-RU" w:eastAsia="en-US" w:bidi="ar-SA"/>
        </w:rPr>
        <w:t>Київ</w:t>
      </w:r>
      <w:proofErr w:type="spellEnd"/>
      <w:proofErr w:type="gramStart"/>
      <w:r w:rsidRPr="000D55FC">
        <w:rPr>
          <w:rFonts w:ascii="Times New Roman" w:eastAsiaTheme="minorHAnsi" w:hAnsi="Times New Roman" w:cs="Times New Roman"/>
          <w:color w:val="000000"/>
          <w:kern w:val="0"/>
          <w:lang w:val="ru-RU" w:eastAsia="en-US" w:bidi="ar-SA"/>
        </w:rPr>
        <w:t xml:space="preserve"> :</w:t>
      </w:r>
      <w:proofErr w:type="gramEnd"/>
      <w:r w:rsidRPr="000D55FC">
        <w:rPr>
          <w:rFonts w:ascii="Times New Roman" w:eastAsiaTheme="minorHAnsi" w:hAnsi="Times New Roman" w:cs="Times New Roman"/>
          <w:color w:val="000000"/>
          <w:kern w:val="0"/>
          <w:lang w:val="ru-RU" w:eastAsia="en-US" w:bidi="ar-SA"/>
        </w:rPr>
        <w:t xml:space="preserve"> Центр </w:t>
      </w:r>
      <w:proofErr w:type="spellStart"/>
      <w:r w:rsidRPr="000D55FC">
        <w:rPr>
          <w:rFonts w:ascii="Times New Roman" w:eastAsiaTheme="minorHAnsi" w:hAnsi="Times New Roman" w:cs="Times New Roman"/>
          <w:color w:val="000000"/>
          <w:kern w:val="0"/>
          <w:lang w:val="ru-RU" w:eastAsia="en-US" w:bidi="ar-SA"/>
        </w:rPr>
        <w:t>учбової</w:t>
      </w:r>
      <w:proofErr w:type="spellEnd"/>
      <w:r w:rsidRPr="000D55FC">
        <w:rPr>
          <w:rFonts w:ascii="Times New Roman" w:eastAsiaTheme="minorHAnsi" w:hAnsi="Times New Roman" w:cs="Times New Roman"/>
          <w:color w:val="000000"/>
          <w:kern w:val="0"/>
          <w:lang w:val="ru-RU" w:eastAsia="en-US" w:bidi="ar-SA"/>
        </w:rPr>
        <w:t xml:space="preserve"> </w:t>
      </w:r>
      <w:proofErr w:type="spellStart"/>
      <w:r w:rsidRPr="000D55FC">
        <w:rPr>
          <w:rFonts w:ascii="Times New Roman" w:eastAsiaTheme="minorHAnsi" w:hAnsi="Times New Roman" w:cs="Times New Roman"/>
          <w:color w:val="000000"/>
          <w:kern w:val="0"/>
          <w:lang w:val="ru-RU" w:eastAsia="en-US" w:bidi="ar-SA"/>
        </w:rPr>
        <w:t>літератури</w:t>
      </w:r>
      <w:proofErr w:type="spellEnd"/>
      <w:r w:rsidRPr="000D55FC">
        <w:rPr>
          <w:rFonts w:ascii="Times New Roman" w:eastAsiaTheme="minorHAnsi" w:hAnsi="Times New Roman" w:cs="Times New Roman"/>
          <w:color w:val="000000"/>
          <w:kern w:val="0"/>
          <w:lang w:val="ru-RU" w:eastAsia="en-US" w:bidi="ar-SA"/>
        </w:rPr>
        <w:t xml:space="preserve">, 2019. 158 с. </w:t>
      </w:r>
    </w:p>
    <w:p w:rsidR="000D55FC" w:rsidRDefault="000D55FC" w:rsidP="002D1576">
      <w:pPr>
        <w:widowControl/>
        <w:numPr>
          <w:ilvl w:val="0"/>
          <w:numId w:val="3"/>
        </w:numPr>
        <w:shd w:val="clear" w:color="auto" w:fill="FFFFFF"/>
        <w:suppressAutoHyphens w:val="0"/>
        <w:rPr>
          <w:rFonts w:ascii="Times New Roman" w:eastAsia="Times New Roman" w:hAnsi="Times New Roman" w:cs="Times New Roman"/>
          <w:color w:val="1C1C24"/>
          <w:kern w:val="0"/>
          <w:sz w:val="21"/>
          <w:szCs w:val="21"/>
          <w:lang w:val="ru-RU" w:eastAsia="ru-RU" w:bidi="ar-SA"/>
        </w:rPr>
      </w:pPr>
      <w:r w:rsidRPr="000D55FC">
        <w:rPr>
          <w:rFonts w:ascii="Times New Roman" w:eastAsiaTheme="minorHAnsi" w:hAnsi="Times New Roman" w:cs="Times New Roman"/>
          <w:color w:val="000000"/>
          <w:kern w:val="0"/>
          <w:lang w:val="ru-RU" w:eastAsia="en-US" w:bidi="ar-SA"/>
        </w:rPr>
        <w:t xml:space="preserve">Яремчук В. Д. </w:t>
      </w:r>
      <w:proofErr w:type="spellStart"/>
      <w:r w:rsidRPr="000D55FC">
        <w:rPr>
          <w:rFonts w:ascii="Times New Roman" w:eastAsiaTheme="minorHAnsi" w:hAnsi="Times New Roman" w:cs="Times New Roman"/>
          <w:color w:val="000000"/>
          <w:kern w:val="0"/>
          <w:lang w:val="ru-RU" w:eastAsia="en-US" w:bidi="ar-SA"/>
        </w:rPr>
        <w:t>Основи</w:t>
      </w:r>
      <w:proofErr w:type="spellEnd"/>
      <w:r w:rsidRPr="000D55FC">
        <w:rPr>
          <w:rFonts w:ascii="Times New Roman" w:eastAsiaTheme="minorHAnsi" w:hAnsi="Times New Roman" w:cs="Times New Roman"/>
          <w:color w:val="000000"/>
          <w:kern w:val="0"/>
          <w:lang w:val="ru-RU" w:eastAsia="en-US" w:bidi="ar-SA"/>
        </w:rPr>
        <w:t xml:space="preserve"> права </w:t>
      </w:r>
      <w:proofErr w:type="spellStart"/>
      <w:r w:rsidRPr="000D55FC">
        <w:rPr>
          <w:rFonts w:ascii="Times New Roman" w:eastAsiaTheme="minorHAnsi" w:hAnsi="Times New Roman" w:cs="Times New Roman"/>
          <w:color w:val="000000"/>
          <w:kern w:val="0"/>
          <w:lang w:val="ru-RU" w:eastAsia="en-US" w:bidi="ar-SA"/>
        </w:rPr>
        <w:t>Європейського</w:t>
      </w:r>
      <w:proofErr w:type="spellEnd"/>
      <w:r w:rsidRPr="000D55FC">
        <w:rPr>
          <w:rFonts w:ascii="Times New Roman" w:eastAsiaTheme="minorHAnsi" w:hAnsi="Times New Roman" w:cs="Times New Roman"/>
          <w:color w:val="000000"/>
          <w:kern w:val="0"/>
          <w:lang w:val="ru-RU" w:eastAsia="en-US" w:bidi="ar-SA"/>
        </w:rPr>
        <w:t xml:space="preserve"> Союзу та Ради </w:t>
      </w:r>
      <w:proofErr w:type="spellStart"/>
      <w:r w:rsidRPr="000D55FC">
        <w:rPr>
          <w:rFonts w:ascii="Times New Roman" w:eastAsiaTheme="minorHAnsi" w:hAnsi="Times New Roman" w:cs="Times New Roman"/>
          <w:color w:val="000000"/>
          <w:kern w:val="0"/>
          <w:lang w:val="ru-RU" w:eastAsia="en-US" w:bidi="ar-SA"/>
        </w:rPr>
        <w:t>Європи</w:t>
      </w:r>
      <w:proofErr w:type="spellEnd"/>
      <w:r w:rsidRPr="000D55FC">
        <w:rPr>
          <w:rFonts w:ascii="Times New Roman" w:eastAsiaTheme="minorHAnsi" w:hAnsi="Times New Roman" w:cs="Times New Roman"/>
          <w:color w:val="000000"/>
          <w:kern w:val="0"/>
          <w:lang w:val="ru-RU" w:eastAsia="en-US" w:bidi="ar-SA"/>
        </w:rPr>
        <w:t xml:space="preserve">: </w:t>
      </w:r>
      <w:proofErr w:type="spellStart"/>
      <w:r w:rsidRPr="000D55FC">
        <w:rPr>
          <w:rFonts w:ascii="Times New Roman" w:eastAsiaTheme="minorHAnsi" w:hAnsi="Times New Roman" w:cs="Times New Roman"/>
          <w:color w:val="000000"/>
          <w:kern w:val="0"/>
          <w:lang w:val="ru-RU" w:eastAsia="en-US" w:bidi="ar-SA"/>
        </w:rPr>
        <w:t>дефініції</w:t>
      </w:r>
      <w:proofErr w:type="spellEnd"/>
      <w:r w:rsidRPr="000D55FC">
        <w:rPr>
          <w:rFonts w:ascii="Times New Roman" w:eastAsiaTheme="minorHAnsi" w:hAnsi="Times New Roman" w:cs="Times New Roman"/>
          <w:color w:val="000000"/>
          <w:kern w:val="0"/>
          <w:lang w:val="ru-RU" w:eastAsia="en-US" w:bidi="ar-SA"/>
        </w:rPr>
        <w:t xml:space="preserve">, </w:t>
      </w:r>
      <w:proofErr w:type="spellStart"/>
      <w:r w:rsidRPr="000D55FC">
        <w:rPr>
          <w:rFonts w:ascii="Times New Roman" w:eastAsiaTheme="minorHAnsi" w:hAnsi="Times New Roman" w:cs="Times New Roman"/>
          <w:color w:val="000000"/>
          <w:kern w:val="0"/>
          <w:lang w:val="ru-RU" w:eastAsia="en-US" w:bidi="ar-SA"/>
        </w:rPr>
        <w:t>джерела</w:t>
      </w:r>
      <w:proofErr w:type="spellEnd"/>
      <w:r w:rsidRPr="000D55FC">
        <w:rPr>
          <w:rFonts w:ascii="Times New Roman" w:eastAsiaTheme="minorHAnsi" w:hAnsi="Times New Roman" w:cs="Times New Roman"/>
          <w:color w:val="000000"/>
          <w:kern w:val="0"/>
          <w:lang w:val="ru-RU" w:eastAsia="en-US" w:bidi="ar-SA"/>
        </w:rPr>
        <w:t xml:space="preserve">, </w:t>
      </w:r>
      <w:proofErr w:type="spellStart"/>
      <w:r w:rsidRPr="000D55FC">
        <w:rPr>
          <w:rFonts w:ascii="Times New Roman" w:eastAsiaTheme="minorHAnsi" w:hAnsi="Times New Roman" w:cs="Times New Roman"/>
          <w:color w:val="000000"/>
          <w:kern w:val="0"/>
          <w:lang w:val="ru-RU" w:eastAsia="en-US" w:bidi="ar-SA"/>
        </w:rPr>
        <w:t>схеми</w:t>
      </w:r>
      <w:proofErr w:type="spellEnd"/>
      <w:r w:rsidRPr="000D55FC">
        <w:rPr>
          <w:rFonts w:ascii="Times New Roman" w:eastAsiaTheme="minorHAnsi" w:hAnsi="Times New Roman" w:cs="Times New Roman"/>
          <w:color w:val="000000"/>
          <w:kern w:val="0"/>
          <w:lang w:val="ru-RU" w:eastAsia="en-US" w:bidi="ar-SA"/>
        </w:rPr>
        <w:t xml:space="preserve">, </w:t>
      </w:r>
      <w:proofErr w:type="spellStart"/>
      <w:r w:rsidRPr="000D55FC">
        <w:rPr>
          <w:rFonts w:ascii="Times New Roman" w:eastAsiaTheme="minorHAnsi" w:hAnsi="Times New Roman" w:cs="Times New Roman"/>
          <w:color w:val="000000"/>
          <w:kern w:val="0"/>
          <w:lang w:val="ru-RU" w:eastAsia="en-US" w:bidi="ar-SA"/>
        </w:rPr>
        <w:t>таблиці</w:t>
      </w:r>
      <w:proofErr w:type="spellEnd"/>
      <w:r w:rsidRPr="000D55FC">
        <w:rPr>
          <w:rFonts w:ascii="Times New Roman" w:eastAsiaTheme="minorHAnsi" w:hAnsi="Times New Roman" w:cs="Times New Roman"/>
          <w:color w:val="000000"/>
          <w:kern w:val="0"/>
          <w:lang w:val="ru-RU" w:eastAsia="en-US" w:bidi="ar-SA"/>
        </w:rPr>
        <w:t xml:space="preserve"> та </w:t>
      </w:r>
      <w:proofErr w:type="spellStart"/>
      <w:r w:rsidRPr="000D55FC">
        <w:rPr>
          <w:rFonts w:ascii="Times New Roman" w:eastAsiaTheme="minorHAnsi" w:hAnsi="Times New Roman" w:cs="Times New Roman"/>
          <w:color w:val="000000"/>
          <w:kern w:val="0"/>
          <w:lang w:val="ru-RU" w:eastAsia="en-US" w:bidi="ar-SA"/>
        </w:rPr>
        <w:t>персоналії</w:t>
      </w:r>
      <w:proofErr w:type="spellEnd"/>
      <w:r w:rsidRPr="000D55FC">
        <w:rPr>
          <w:rFonts w:ascii="Times New Roman" w:eastAsiaTheme="minorHAnsi" w:hAnsi="Times New Roman" w:cs="Times New Roman"/>
          <w:color w:val="000000"/>
          <w:kern w:val="0"/>
          <w:lang w:val="ru-RU" w:eastAsia="en-US" w:bidi="ar-SA"/>
        </w:rPr>
        <w:t xml:space="preserve"> : </w:t>
      </w:r>
      <w:proofErr w:type="spellStart"/>
      <w:r w:rsidRPr="000D55FC">
        <w:rPr>
          <w:rFonts w:ascii="Times New Roman" w:eastAsiaTheme="minorHAnsi" w:hAnsi="Times New Roman" w:cs="Times New Roman"/>
          <w:color w:val="000000"/>
          <w:kern w:val="0"/>
          <w:lang w:val="ru-RU" w:eastAsia="en-US" w:bidi="ar-SA"/>
        </w:rPr>
        <w:t>навчальний</w:t>
      </w:r>
      <w:proofErr w:type="spellEnd"/>
      <w:r w:rsidRPr="000D55FC">
        <w:rPr>
          <w:rFonts w:ascii="Times New Roman" w:eastAsiaTheme="minorHAnsi" w:hAnsi="Times New Roman" w:cs="Times New Roman"/>
          <w:color w:val="000000"/>
          <w:kern w:val="0"/>
          <w:lang w:val="ru-RU" w:eastAsia="en-US" w:bidi="ar-SA"/>
        </w:rPr>
        <w:t xml:space="preserve"> </w:t>
      </w:r>
      <w:proofErr w:type="spellStart"/>
      <w:proofErr w:type="gramStart"/>
      <w:r w:rsidRPr="000D55FC">
        <w:rPr>
          <w:rFonts w:ascii="Times New Roman" w:eastAsiaTheme="minorHAnsi" w:hAnsi="Times New Roman" w:cs="Times New Roman"/>
          <w:color w:val="000000"/>
          <w:kern w:val="0"/>
          <w:lang w:val="ru-RU" w:eastAsia="en-US" w:bidi="ar-SA"/>
        </w:rPr>
        <w:t>пос</w:t>
      </w:r>
      <w:proofErr w:type="gramEnd"/>
      <w:r w:rsidRPr="000D55FC">
        <w:rPr>
          <w:rFonts w:ascii="Times New Roman" w:eastAsiaTheme="minorHAnsi" w:hAnsi="Times New Roman" w:cs="Times New Roman"/>
          <w:color w:val="000000"/>
          <w:kern w:val="0"/>
          <w:lang w:val="ru-RU" w:eastAsia="en-US" w:bidi="ar-SA"/>
        </w:rPr>
        <w:t>ібник</w:t>
      </w:r>
      <w:proofErr w:type="spellEnd"/>
      <w:r w:rsidRPr="000D55FC">
        <w:rPr>
          <w:rFonts w:ascii="Times New Roman" w:eastAsiaTheme="minorHAnsi" w:hAnsi="Times New Roman" w:cs="Times New Roman"/>
          <w:color w:val="000000"/>
          <w:kern w:val="0"/>
          <w:lang w:val="ru-RU" w:eastAsia="en-US" w:bidi="ar-SA"/>
        </w:rPr>
        <w:t xml:space="preserve">. </w:t>
      </w:r>
      <w:proofErr w:type="spellStart"/>
      <w:r w:rsidRPr="000D55FC">
        <w:rPr>
          <w:rFonts w:ascii="Times New Roman" w:eastAsiaTheme="minorHAnsi" w:hAnsi="Times New Roman" w:cs="Times New Roman"/>
          <w:color w:val="000000"/>
          <w:kern w:val="0"/>
          <w:lang w:val="ru-RU" w:eastAsia="en-US" w:bidi="ar-SA"/>
        </w:rPr>
        <w:t>Львів</w:t>
      </w:r>
      <w:proofErr w:type="spellEnd"/>
      <w:proofErr w:type="gramStart"/>
      <w:r w:rsidRPr="000D55FC">
        <w:rPr>
          <w:rFonts w:ascii="Times New Roman" w:eastAsiaTheme="minorHAnsi" w:hAnsi="Times New Roman" w:cs="Times New Roman"/>
          <w:color w:val="000000"/>
          <w:kern w:val="0"/>
          <w:lang w:val="ru-RU" w:eastAsia="en-US" w:bidi="ar-SA"/>
        </w:rPr>
        <w:t xml:space="preserve"> :</w:t>
      </w:r>
      <w:proofErr w:type="gramEnd"/>
      <w:r w:rsidRPr="000D55FC">
        <w:rPr>
          <w:rFonts w:ascii="Times New Roman" w:eastAsiaTheme="minorHAnsi" w:hAnsi="Times New Roman" w:cs="Times New Roman"/>
          <w:color w:val="000000"/>
          <w:kern w:val="0"/>
          <w:lang w:val="ru-RU" w:eastAsia="en-US" w:bidi="ar-SA"/>
        </w:rPr>
        <w:t xml:space="preserve"> </w:t>
      </w:r>
      <w:proofErr w:type="spellStart"/>
      <w:r w:rsidRPr="000D55FC">
        <w:rPr>
          <w:rFonts w:ascii="Times New Roman" w:eastAsiaTheme="minorHAnsi" w:hAnsi="Times New Roman" w:cs="Times New Roman"/>
          <w:color w:val="000000"/>
          <w:kern w:val="0"/>
          <w:lang w:val="ru-RU" w:eastAsia="en-US" w:bidi="ar-SA"/>
        </w:rPr>
        <w:t>Львівський</w:t>
      </w:r>
      <w:proofErr w:type="spellEnd"/>
      <w:r w:rsidRPr="000D55FC">
        <w:rPr>
          <w:rFonts w:ascii="Times New Roman" w:eastAsiaTheme="minorHAnsi" w:hAnsi="Times New Roman" w:cs="Times New Roman"/>
          <w:color w:val="000000"/>
          <w:kern w:val="0"/>
          <w:lang w:val="ru-RU" w:eastAsia="en-US" w:bidi="ar-SA"/>
        </w:rPr>
        <w:t xml:space="preserve"> </w:t>
      </w:r>
      <w:proofErr w:type="spellStart"/>
      <w:r w:rsidRPr="000D55FC">
        <w:rPr>
          <w:rFonts w:ascii="Times New Roman" w:eastAsiaTheme="minorHAnsi" w:hAnsi="Times New Roman" w:cs="Times New Roman"/>
          <w:color w:val="000000"/>
          <w:kern w:val="0"/>
          <w:lang w:val="ru-RU" w:eastAsia="en-US" w:bidi="ar-SA"/>
        </w:rPr>
        <w:t>державний</w:t>
      </w:r>
      <w:proofErr w:type="spellEnd"/>
      <w:r w:rsidRPr="000D55FC">
        <w:rPr>
          <w:rFonts w:ascii="Times New Roman" w:eastAsiaTheme="minorHAnsi" w:hAnsi="Times New Roman" w:cs="Times New Roman"/>
          <w:color w:val="000000"/>
          <w:kern w:val="0"/>
          <w:lang w:val="ru-RU" w:eastAsia="en-US" w:bidi="ar-SA"/>
        </w:rPr>
        <w:t xml:space="preserve"> </w:t>
      </w:r>
      <w:proofErr w:type="spellStart"/>
      <w:r w:rsidRPr="000D55FC">
        <w:rPr>
          <w:rFonts w:ascii="Times New Roman" w:eastAsiaTheme="minorHAnsi" w:hAnsi="Times New Roman" w:cs="Times New Roman"/>
          <w:color w:val="000000"/>
          <w:kern w:val="0"/>
          <w:lang w:val="ru-RU" w:eastAsia="en-US" w:bidi="ar-SA"/>
        </w:rPr>
        <w:t>університет</w:t>
      </w:r>
      <w:proofErr w:type="spellEnd"/>
      <w:r w:rsidRPr="000D55FC">
        <w:rPr>
          <w:rFonts w:ascii="Times New Roman" w:eastAsiaTheme="minorHAnsi" w:hAnsi="Times New Roman" w:cs="Times New Roman"/>
          <w:color w:val="000000"/>
          <w:kern w:val="0"/>
          <w:lang w:val="ru-RU" w:eastAsia="en-US" w:bidi="ar-SA"/>
        </w:rPr>
        <w:t xml:space="preserve"> </w:t>
      </w:r>
      <w:proofErr w:type="spellStart"/>
      <w:r w:rsidRPr="000D55FC">
        <w:rPr>
          <w:rFonts w:ascii="Times New Roman" w:eastAsiaTheme="minorHAnsi" w:hAnsi="Times New Roman" w:cs="Times New Roman"/>
          <w:color w:val="000000"/>
          <w:kern w:val="0"/>
          <w:lang w:val="ru-RU" w:eastAsia="en-US" w:bidi="ar-SA"/>
        </w:rPr>
        <w:t>внутрішніх</w:t>
      </w:r>
      <w:proofErr w:type="spellEnd"/>
      <w:r w:rsidRPr="000D55FC">
        <w:rPr>
          <w:rFonts w:ascii="Times New Roman" w:eastAsiaTheme="minorHAnsi" w:hAnsi="Times New Roman" w:cs="Times New Roman"/>
          <w:color w:val="000000"/>
          <w:kern w:val="0"/>
          <w:lang w:val="ru-RU" w:eastAsia="en-US" w:bidi="ar-SA"/>
        </w:rPr>
        <w:t xml:space="preserve"> справ, 2024. 340 с.</w:t>
      </w:r>
    </w:p>
    <w:p w:rsidR="000D55FC" w:rsidRPr="000D55FC" w:rsidRDefault="000D55FC" w:rsidP="002D1576">
      <w:pPr>
        <w:widowControl/>
        <w:numPr>
          <w:ilvl w:val="0"/>
          <w:numId w:val="3"/>
        </w:numPr>
        <w:shd w:val="clear" w:color="auto" w:fill="FFFFFF"/>
        <w:suppressAutoHyphens w:val="0"/>
        <w:rPr>
          <w:rFonts w:ascii="Times New Roman" w:eastAsia="Times New Roman" w:hAnsi="Times New Roman" w:cs="Times New Roman"/>
          <w:color w:val="1C1C24"/>
          <w:kern w:val="0"/>
          <w:sz w:val="21"/>
          <w:szCs w:val="21"/>
          <w:lang w:val="en-US" w:eastAsia="ru-RU" w:bidi="ar-SA"/>
        </w:rPr>
      </w:pPr>
      <w:proofErr w:type="spellStart"/>
      <w:r w:rsidRPr="000D55FC">
        <w:rPr>
          <w:rFonts w:ascii="Times New Roman" w:hAnsi="Times New Roman" w:cs="Times New Roman"/>
        </w:rPr>
        <w:t>European</w:t>
      </w:r>
      <w:proofErr w:type="spellEnd"/>
      <w:r w:rsidRPr="000D55FC">
        <w:rPr>
          <w:rFonts w:ascii="Times New Roman" w:hAnsi="Times New Roman" w:cs="Times New Roman"/>
        </w:rPr>
        <w:t xml:space="preserve"> </w:t>
      </w:r>
      <w:proofErr w:type="spellStart"/>
      <w:r w:rsidRPr="000D55FC">
        <w:rPr>
          <w:rFonts w:ascii="Times New Roman" w:hAnsi="Times New Roman" w:cs="Times New Roman"/>
        </w:rPr>
        <w:t>Union</w:t>
      </w:r>
      <w:proofErr w:type="spellEnd"/>
      <w:r w:rsidRPr="000D55FC">
        <w:rPr>
          <w:rFonts w:ascii="Times New Roman" w:hAnsi="Times New Roman" w:cs="Times New Roman"/>
        </w:rPr>
        <w:t xml:space="preserve"> </w:t>
      </w:r>
      <w:proofErr w:type="spellStart"/>
      <w:r w:rsidRPr="000D55FC">
        <w:rPr>
          <w:rFonts w:ascii="Times New Roman" w:hAnsi="Times New Roman" w:cs="Times New Roman"/>
        </w:rPr>
        <w:t>Law</w:t>
      </w:r>
      <w:proofErr w:type="spellEnd"/>
      <w:r w:rsidRPr="000D55FC">
        <w:rPr>
          <w:rFonts w:ascii="Times New Roman" w:hAnsi="Times New Roman" w:cs="Times New Roman"/>
        </w:rPr>
        <w:t xml:space="preserve"> / </w:t>
      </w:r>
      <w:proofErr w:type="spellStart"/>
      <w:r w:rsidRPr="000D55FC">
        <w:rPr>
          <w:rFonts w:ascii="Times New Roman" w:hAnsi="Times New Roman" w:cs="Times New Roman"/>
        </w:rPr>
        <w:t>ed</w:t>
      </w:r>
      <w:proofErr w:type="spellEnd"/>
      <w:r w:rsidRPr="000D55FC">
        <w:rPr>
          <w:rFonts w:ascii="Times New Roman" w:hAnsi="Times New Roman" w:cs="Times New Roman"/>
        </w:rPr>
        <w:t xml:space="preserve">. </w:t>
      </w:r>
      <w:proofErr w:type="spellStart"/>
      <w:r w:rsidRPr="000D55FC">
        <w:rPr>
          <w:rFonts w:ascii="Times New Roman" w:hAnsi="Times New Roman" w:cs="Times New Roman"/>
        </w:rPr>
        <w:t>By</w:t>
      </w:r>
      <w:proofErr w:type="spellEnd"/>
      <w:r w:rsidRPr="000D55FC">
        <w:rPr>
          <w:rFonts w:ascii="Times New Roman" w:hAnsi="Times New Roman" w:cs="Times New Roman"/>
        </w:rPr>
        <w:t xml:space="preserve"> R. </w:t>
      </w:r>
      <w:proofErr w:type="spellStart"/>
      <w:r w:rsidRPr="000D55FC">
        <w:rPr>
          <w:rFonts w:ascii="Times New Roman" w:hAnsi="Times New Roman" w:cs="Times New Roman"/>
        </w:rPr>
        <w:t>Schutze</w:t>
      </w:r>
      <w:proofErr w:type="spellEnd"/>
      <w:r w:rsidRPr="000D55FC">
        <w:rPr>
          <w:rFonts w:ascii="Times New Roman" w:hAnsi="Times New Roman" w:cs="Times New Roman"/>
        </w:rPr>
        <w:t xml:space="preserve">. </w:t>
      </w:r>
      <w:proofErr w:type="spellStart"/>
      <w:r w:rsidRPr="000D55FC">
        <w:rPr>
          <w:rFonts w:ascii="Times New Roman" w:hAnsi="Times New Roman" w:cs="Times New Roman"/>
        </w:rPr>
        <w:t>Cambridge</w:t>
      </w:r>
      <w:proofErr w:type="spellEnd"/>
      <w:r w:rsidRPr="000D55FC">
        <w:rPr>
          <w:rFonts w:ascii="Times New Roman" w:hAnsi="Times New Roman" w:cs="Times New Roman"/>
        </w:rPr>
        <w:t xml:space="preserve">: </w:t>
      </w:r>
      <w:proofErr w:type="spellStart"/>
      <w:r w:rsidRPr="000D55FC">
        <w:rPr>
          <w:rFonts w:ascii="Times New Roman" w:hAnsi="Times New Roman" w:cs="Times New Roman"/>
        </w:rPr>
        <w:t>Cambridge</w:t>
      </w:r>
      <w:proofErr w:type="spellEnd"/>
      <w:r w:rsidRPr="000D55FC">
        <w:rPr>
          <w:rFonts w:ascii="Times New Roman" w:hAnsi="Times New Roman" w:cs="Times New Roman"/>
        </w:rPr>
        <w:t xml:space="preserve"> </w:t>
      </w:r>
      <w:proofErr w:type="spellStart"/>
      <w:r w:rsidRPr="000D55FC">
        <w:rPr>
          <w:rFonts w:ascii="Times New Roman" w:hAnsi="Times New Roman" w:cs="Times New Roman"/>
        </w:rPr>
        <w:t>University</w:t>
      </w:r>
      <w:proofErr w:type="spellEnd"/>
      <w:r w:rsidRPr="000D55FC">
        <w:rPr>
          <w:rFonts w:ascii="Times New Roman" w:hAnsi="Times New Roman" w:cs="Times New Roman"/>
        </w:rPr>
        <w:t xml:space="preserve"> </w:t>
      </w:r>
      <w:proofErr w:type="spellStart"/>
      <w:r w:rsidRPr="000D55FC">
        <w:rPr>
          <w:rFonts w:ascii="Times New Roman" w:hAnsi="Times New Roman" w:cs="Times New Roman"/>
        </w:rPr>
        <w:t>Press</w:t>
      </w:r>
      <w:proofErr w:type="spellEnd"/>
      <w:r w:rsidRPr="000D55FC">
        <w:rPr>
          <w:rFonts w:ascii="Times New Roman" w:hAnsi="Times New Roman" w:cs="Times New Roman"/>
        </w:rPr>
        <w:t>, 2018. 1018 p.</w:t>
      </w:r>
    </w:p>
    <w:p w:rsidR="00D84464" w:rsidRPr="003317D4" w:rsidRDefault="00D84464" w:rsidP="002D1576">
      <w:pPr>
        <w:pStyle w:val="af0"/>
        <w:widowControl/>
        <w:numPr>
          <w:ilvl w:val="0"/>
          <w:numId w:val="3"/>
        </w:numPr>
        <w:suppressAutoHyphens w:val="0"/>
        <w:autoSpaceDE w:val="0"/>
        <w:autoSpaceDN w:val="0"/>
        <w:adjustRightInd w:val="0"/>
        <w:rPr>
          <w:rFonts w:ascii="Times New Roman" w:eastAsiaTheme="minorHAnsi" w:hAnsi="Times New Roman" w:cs="Times New Roman"/>
          <w:color w:val="000000"/>
          <w:kern w:val="0"/>
          <w:szCs w:val="24"/>
          <w:lang w:val="ru-RU" w:eastAsia="en-US" w:bidi="ar-SA"/>
        </w:rPr>
      </w:pPr>
      <w:proofErr w:type="spellStart"/>
      <w:r w:rsidRPr="003317D4">
        <w:rPr>
          <w:rFonts w:ascii="Times New Roman" w:eastAsiaTheme="minorHAnsi" w:hAnsi="Times New Roman" w:cs="Times New Roman"/>
          <w:color w:val="000000"/>
          <w:kern w:val="0"/>
          <w:szCs w:val="24"/>
          <w:lang w:val="ru-RU" w:eastAsia="en-US" w:bidi="ar-SA"/>
        </w:rPr>
        <w:t>Гердеген</w:t>
      </w:r>
      <w:proofErr w:type="spellEnd"/>
      <w:r w:rsidRPr="003317D4">
        <w:rPr>
          <w:rFonts w:ascii="Times New Roman" w:eastAsiaTheme="minorHAnsi" w:hAnsi="Times New Roman" w:cs="Times New Roman"/>
          <w:color w:val="000000"/>
          <w:kern w:val="0"/>
          <w:szCs w:val="24"/>
          <w:lang w:val="ru-RU" w:eastAsia="en-US" w:bidi="ar-SA"/>
        </w:rPr>
        <w:t xml:space="preserve"> М. </w:t>
      </w:r>
      <w:proofErr w:type="spellStart"/>
      <w:r w:rsidRPr="003317D4">
        <w:rPr>
          <w:rFonts w:ascii="Times New Roman" w:eastAsiaTheme="minorHAnsi" w:hAnsi="Times New Roman" w:cs="Times New Roman"/>
          <w:color w:val="000000"/>
          <w:kern w:val="0"/>
          <w:szCs w:val="24"/>
          <w:lang w:val="ru-RU" w:eastAsia="en-US" w:bidi="ar-SA"/>
        </w:rPr>
        <w:t>Європейське</w:t>
      </w:r>
      <w:proofErr w:type="spellEnd"/>
      <w:r w:rsidRPr="003317D4">
        <w:rPr>
          <w:rFonts w:ascii="Times New Roman" w:eastAsiaTheme="minorHAnsi" w:hAnsi="Times New Roman" w:cs="Times New Roman"/>
          <w:color w:val="000000"/>
          <w:kern w:val="0"/>
          <w:szCs w:val="24"/>
          <w:lang w:val="ru-RU" w:eastAsia="en-US" w:bidi="ar-SA"/>
        </w:rPr>
        <w:t xml:space="preserve"> право: пер. з </w:t>
      </w:r>
      <w:proofErr w:type="spellStart"/>
      <w:r w:rsidRPr="003317D4">
        <w:rPr>
          <w:rFonts w:ascii="Times New Roman" w:eastAsiaTheme="minorHAnsi" w:hAnsi="Times New Roman" w:cs="Times New Roman"/>
          <w:color w:val="000000"/>
          <w:kern w:val="0"/>
          <w:szCs w:val="24"/>
          <w:lang w:val="ru-RU" w:eastAsia="en-US" w:bidi="ar-SA"/>
        </w:rPr>
        <w:t>нім</w:t>
      </w:r>
      <w:proofErr w:type="spellEnd"/>
      <w:r w:rsidRPr="003317D4">
        <w:rPr>
          <w:rFonts w:ascii="Times New Roman" w:eastAsiaTheme="minorHAnsi" w:hAnsi="Times New Roman" w:cs="Times New Roman"/>
          <w:color w:val="000000"/>
          <w:kern w:val="0"/>
          <w:szCs w:val="24"/>
          <w:lang w:val="ru-RU" w:eastAsia="en-US" w:bidi="ar-SA"/>
        </w:rPr>
        <w:t xml:space="preserve">. / </w:t>
      </w:r>
      <w:proofErr w:type="spellStart"/>
      <w:r w:rsidRPr="003317D4">
        <w:rPr>
          <w:rFonts w:ascii="Times New Roman" w:eastAsiaTheme="minorHAnsi" w:hAnsi="Times New Roman" w:cs="Times New Roman"/>
          <w:color w:val="000000"/>
          <w:kern w:val="0"/>
          <w:szCs w:val="24"/>
          <w:lang w:val="ru-RU" w:eastAsia="en-US" w:bidi="ar-SA"/>
        </w:rPr>
        <w:t>Гердеген</w:t>
      </w:r>
      <w:proofErr w:type="spellEnd"/>
      <w:r w:rsidRPr="003317D4">
        <w:rPr>
          <w:rFonts w:ascii="Times New Roman" w:eastAsiaTheme="minorHAnsi" w:hAnsi="Times New Roman" w:cs="Times New Roman"/>
          <w:color w:val="000000"/>
          <w:kern w:val="0"/>
          <w:szCs w:val="24"/>
          <w:lang w:val="ru-RU" w:eastAsia="en-US" w:bidi="ar-SA"/>
        </w:rPr>
        <w:t xml:space="preserve"> </w:t>
      </w:r>
      <w:proofErr w:type="spellStart"/>
      <w:r w:rsidRPr="003317D4">
        <w:rPr>
          <w:rFonts w:ascii="Times New Roman" w:eastAsiaTheme="minorHAnsi" w:hAnsi="Times New Roman" w:cs="Times New Roman"/>
          <w:color w:val="000000"/>
          <w:kern w:val="0"/>
          <w:szCs w:val="24"/>
          <w:lang w:val="ru-RU" w:eastAsia="en-US" w:bidi="ar-SA"/>
        </w:rPr>
        <w:t>Матіас</w:t>
      </w:r>
      <w:proofErr w:type="spellEnd"/>
      <w:r w:rsidRPr="003317D4">
        <w:rPr>
          <w:rFonts w:ascii="Times New Roman" w:eastAsiaTheme="minorHAnsi" w:hAnsi="Times New Roman" w:cs="Times New Roman"/>
          <w:color w:val="000000"/>
          <w:kern w:val="0"/>
          <w:szCs w:val="24"/>
          <w:lang w:val="ru-RU" w:eastAsia="en-US" w:bidi="ar-SA"/>
        </w:rPr>
        <w:t xml:space="preserve">.  </w:t>
      </w:r>
      <w:proofErr w:type="spellStart"/>
      <w:r w:rsidRPr="003317D4">
        <w:rPr>
          <w:rFonts w:ascii="Times New Roman" w:eastAsiaTheme="minorHAnsi" w:hAnsi="Times New Roman" w:cs="Times New Roman"/>
          <w:color w:val="000000"/>
          <w:kern w:val="0"/>
          <w:szCs w:val="24"/>
          <w:lang w:val="ru-RU" w:eastAsia="en-US" w:bidi="ar-SA"/>
        </w:rPr>
        <w:t>Київ</w:t>
      </w:r>
      <w:proofErr w:type="spellEnd"/>
      <w:r w:rsidRPr="003317D4">
        <w:rPr>
          <w:rFonts w:ascii="Times New Roman" w:eastAsiaTheme="minorHAnsi" w:hAnsi="Times New Roman" w:cs="Times New Roman"/>
          <w:color w:val="000000"/>
          <w:kern w:val="0"/>
          <w:szCs w:val="24"/>
          <w:lang w:val="ru-RU" w:eastAsia="en-US" w:bidi="ar-SA"/>
        </w:rPr>
        <w:t>: «К. І. С.», 2018.  528 с.</w:t>
      </w:r>
    </w:p>
    <w:p w:rsidR="00D84464" w:rsidRPr="003317D4" w:rsidRDefault="00D84464" w:rsidP="002D1576">
      <w:pPr>
        <w:pStyle w:val="af0"/>
        <w:widowControl/>
        <w:numPr>
          <w:ilvl w:val="0"/>
          <w:numId w:val="3"/>
        </w:numPr>
        <w:suppressAutoHyphens w:val="0"/>
        <w:jc w:val="both"/>
        <w:rPr>
          <w:rFonts w:ascii="Times New Roman" w:hAnsi="Times New Roman" w:cs="Times New Roman"/>
          <w:bCs/>
          <w:szCs w:val="24"/>
        </w:rPr>
      </w:pPr>
      <w:r w:rsidRPr="003317D4">
        <w:rPr>
          <w:rFonts w:ascii="Times New Roman" w:eastAsia="Calibri" w:hAnsi="Times New Roman" w:cs="Times New Roman"/>
          <w:szCs w:val="24"/>
        </w:rPr>
        <w:t xml:space="preserve">Доповідь про </w:t>
      </w:r>
      <w:proofErr w:type="spellStart"/>
      <w:r w:rsidRPr="003317D4">
        <w:rPr>
          <w:rFonts w:ascii="Times New Roman" w:eastAsia="Calibri" w:hAnsi="Times New Roman" w:cs="Times New Roman"/>
          <w:szCs w:val="24"/>
        </w:rPr>
        <w:t>правовладдя</w:t>
      </w:r>
      <w:proofErr w:type="spellEnd"/>
      <w:r w:rsidRPr="003317D4">
        <w:rPr>
          <w:rFonts w:ascii="Times New Roman" w:eastAsia="Calibri" w:hAnsi="Times New Roman" w:cs="Times New Roman"/>
          <w:szCs w:val="24"/>
        </w:rPr>
        <w:t>. Ухвалено Європейською Комісією “За демократію через право” (Венеційська Комісія) на її 86-му пленарному засіданні (</w:t>
      </w:r>
      <w:r w:rsidRPr="003317D4">
        <w:rPr>
          <w:rFonts w:ascii="Times New Roman" w:eastAsia="Calibri" w:hAnsi="Times New Roman" w:cs="Times New Roman"/>
          <w:szCs w:val="24"/>
          <w:lang w:val="ru-RU"/>
        </w:rPr>
        <w:t>CDL</w:t>
      </w:r>
      <w:r w:rsidRPr="003317D4">
        <w:rPr>
          <w:rFonts w:ascii="Times New Roman" w:eastAsia="Calibri" w:hAnsi="Times New Roman" w:cs="Times New Roman"/>
          <w:szCs w:val="24"/>
        </w:rPr>
        <w:t>-</w:t>
      </w:r>
      <w:r w:rsidRPr="003317D4">
        <w:rPr>
          <w:rFonts w:ascii="Times New Roman" w:eastAsia="Calibri" w:hAnsi="Times New Roman" w:cs="Times New Roman"/>
          <w:szCs w:val="24"/>
          <w:lang w:val="ru-RU"/>
        </w:rPr>
        <w:t>AD</w:t>
      </w:r>
      <w:r w:rsidRPr="003317D4">
        <w:rPr>
          <w:rFonts w:ascii="Times New Roman" w:eastAsia="Calibri" w:hAnsi="Times New Roman" w:cs="Times New Roman"/>
          <w:szCs w:val="24"/>
        </w:rPr>
        <w:t>(2011)003</w:t>
      </w:r>
      <w:proofErr w:type="spellStart"/>
      <w:r w:rsidRPr="003317D4">
        <w:rPr>
          <w:rFonts w:ascii="Times New Roman" w:eastAsia="Calibri" w:hAnsi="Times New Roman" w:cs="Times New Roman"/>
          <w:szCs w:val="24"/>
          <w:lang w:val="ru-RU"/>
        </w:rPr>
        <w:t>rev</w:t>
      </w:r>
      <w:proofErr w:type="spellEnd"/>
      <w:r w:rsidRPr="003317D4">
        <w:rPr>
          <w:rFonts w:ascii="Times New Roman" w:eastAsia="Calibri" w:hAnsi="Times New Roman" w:cs="Times New Roman"/>
          <w:szCs w:val="24"/>
        </w:rPr>
        <w:t xml:space="preserve">, Венеція, 25–26 березня 2011 року). </w:t>
      </w:r>
      <w:r w:rsidRPr="003317D4">
        <w:rPr>
          <w:rFonts w:ascii="Times New Roman" w:eastAsia="Calibri" w:hAnsi="Times New Roman" w:cs="Times New Roman"/>
          <w:i/>
          <w:szCs w:val="24"/>
        </w:rPr>
        <w:t>Право України</w:t>
      </w:r>
      <w:r w:rsidRPr="003317D4">
        <w:rPr>
          <w:rFonts w:ascii="Times New Roman" w:eastAsia="Calibri" w:hAnsi="Times New Roman" w:cs="Times New Roman"/>
          <w:szCs w:val="24"/>
        </w:rPr>
        <w:t xml:space="preserve">. 2019. №11. С. 14-38. </w:t>
      </w:r>
    </w:p>
    <w:p w:rsidR="00D84464" w:rsidRPr="003317D4" w:rsidRDefault="00D84464" w:rsidP="002D1576">
      <w:pPr>
        <w:pStyle w:val="af0"/>
        <w:widowControl/>
        <w:numPr>
          <w:ilvl w:val="0"/>
          <w:numId w:val="3"/>
        </w:numPr>
        <w:suppressAutoHyphens w:val="0"/>
        <w:jc w:val="both"/>
        <w:rPr>
          <w:rFonts w:ascii="Times New Roman" w:hAnsi="Times New Roman" w:cs="Times New Roman"/>
          <w:bCs/>
          <w:szCs w:val="24"/>
        </w:rPr>
      </w:pPr>
      <w:proofErr w:type="spellStart"/>
      <w:r w:rsidRPr="003317D4">
        <w:rPr>
          <w:rFonts w:ascii="Times New Roman" w:hAnsi="Times New Roman" w:cs="Times New Roman"/>
          <w:szCs w:val="24"/>
          <w:lang w:val="ru-RU" w:eastAsia="uk-UA"/>
        </w:rPr>
        <w:t>Перелік</w:t>
      </w:r>
      <w:proofErr w:type="spellEnd"/>
      <w:r w:rsidRPr="003317D4">
        <w:rPr>
          <w:rFonts w:ascii="Times New Roman" w:hAnsi="Times New Roman" w:cs="Times New Roman"/>
          <w:szCs w:val="24"/>
          <w:lang w:val="ru-RU" w:eastAsia="uk-UA"/>
        </w:rPr>
        <w:t xml:space="preserve"> </w:t>
      </w:r>
      <w:proofErr w:type="spellStart"/>
      <w:proofErr w:type="gramStart"/>
      <w:r w:rsidRPr="003317D4">
        <w:rPr>
          <w:rFonts w:ascii="Times New Roman" w:hAnsi="Times New Roman" w:cs="Times New Roman"/>
          <w:szCs w:val="24"/>
          <w:lang w:val="ru-RU" w:eastAsia="uk-UA"/>
        </w:rPr>
        <w:t>р</w:t>
      </w:r>
      <w:proofErr w:type="gramEnd"/>
      <w:r w:rsidRPr="003317D4">
        <w:rPr>
          <w:rFonts w:ascii="Times New Roman" w:hAnsi="Times New Roman" w:cs="Times New Roman"/>
          <w:szCs w:val="24"/>
          <w:lang w:val="ru-RU" w:eastAsia="uk-UA"/>
        </w:rPr>
        <w:t>ішень</w:t>
      </w:r>
      <w:proofErr w:type="spellEnd"/>
      <w:r w:rsidRPr="003317D4">
        <w:rPr>
          <w:rFonts w:ascii="Times New Roman" w:hAnsi="Times New Roman" w:cs="Times New Roman"/>
          <w:szCs w:val="24"/>
          <w:lang w:val="ru-RU" w:eastAsia="uk-UA"/>
        </w:rPr>
        <w:t xml:space="preserve">, </w:t>
      </w:r>
      <w:proofErr w:type="spellStart"/>
      <w:r w:rsidRPr="003317D4">
        <w:rPr>
          <w:rFonts w:ascii="Times New Roman" w:hAnsi="Times New Roman" w:cs="Times New Roman"/>
          <w:szCs w:val="24"/>
          <w:lang w:val="ru-RU" w:eastAsia="uk-UA"/>
        </w:rPr>
        <w:t>ухвалених</w:t>
      </w:r>
      <w:proofErr w:type="spellEnd"/>
      <w:r w:rsidRPr="003317D4">
        <w:rPr>
          <w:rFonts w:ascii="Times New Roman" w:hAnsi="Times New Roman" w:cs="Times New Roman"/>
          <w:szCs w:val="24"/>
          <w:lang w:val="ru-RU" w:eastAsia="uk-UA"/>
        </w:rPr>
        <w:t xml:space="preserve"> </w:t>
      </w:r>
      <w:proofErr w:type="spellStart"/>
      <w:r w:rsidRPr="003317D4">
        <w:rPr>
          <w:rFonts w:ascii="Times New Roman" w:hAnsi="Times New Roman" w:cs="Times New Roman"/>
          <w:szCs w:val="24"/>
          <w:lang w:val="ru-RU" w:eastAsia="uk-UA"/>
        </w:rPr>
        <w:t>Європейським</w:t>
      </w:r>
      <w:proofErr w:type="spellEnd"/>
      <w:r w:rsidRPr="003317D4">
        <w:rPr>
          <w:rFonts w:ascii="Times New Roman" w:hAnsi="Times New Roman" w:cs="Times New Roman"/>
          <w:szCs w:val="24"/>
          <w:lang w:val="ru-RU" w:eastAsia="uk-UA"/>
        </w:rPr>
        <w:t xml:space="preserve"> судом з прав </w:t>
      </w:r>
      <w:proofErr w:type="spellStart"/>
      <w:r w:rsidRPr="003317D4">
        <w:rPr>
          <w:rFonts w:ascii="Times New Roman" w:hAnsi="Times New Roman" w:cs="Times New Roman"/>
          <w:szCs w:val="24"/>
          <w:lang w:val="ru-RU" w:eastAsia="uk-UA"/>
        </w:rPr>
        <w:t>людини</w:t>
      </w:r>
      <w:proofErr w:type="spellEnd"/>
      <w:r w:rsidRPr="003317D4">
        <w:rPr>
          <w:rFonts w:ascii="Times New Roman" w:hAnsi="Times New Roman" w:cs="Times New Roman"/>
          <w:szCs w:val="24"/>
          <w:lang w:val="ru-RU" w:eastAsia="uk-UA"/>
        </w:rPr>
        <w:t xml:space="preserve">. </w:t>
      </w:r>
      <w:proofErr w:type="spellStart"/>
      <w:r w:rsidRPr="003317D4">
        <w:rPr>
          <w:rFonts w:ascii="Times New Roman" w:hAnsi="Times New Roman" w:cs="Times New Roman"/>
          <w:szCs w:val="24"/>
          <w:lang w:val="ru-RU" w:eastAsia="uk-UA"/>
        </w:rPr>
        <w:t>Офіційний</w:t>
      </w:r>
      <w:proofErr w:type="spellEnd"/>
      <w:r w:rsidRPr="003317D4">
        <w:rPr>
          <w:rFonts w:ascii="Times New Roman" w:hAnsi="Times New Roman" w:cs="Times New Roman"/>
          <w:szCs w:val="24"/>
          <w:lang w:val="ru-RU" w:eastAsia="uk-UA"/>
        </w:rPr>
        <w:t xml:space="preserve"> веб-сайт </w:t>
      </w:r>
      <w:proofErr w:type="spellStart"/>
      <w:r w:rsidRPr="003317D4">
        <w:rPr>
          <w:rFonts w:ascii="Times New Roman" w:hAnsi="Times New Roman" w:cs="Times New Roman"/>
          <w:szCs w:val="24"/>
          <w:lang w:val="ru-RU" w:eastAsia="uk-UA"/>
        </w:rPr>
        <w:t>Європейського</w:t>
      </w:r>
      <w:proofErr w:type="spellEnd"/>
      <w:r w:rsidRPr="003317D4">
        <w:rPr>
          <w:rFonts w:ascii="Times New Roman" w:hAnsi="Times New Roman" w:cs="Times New Roman"/>
          <w:szCs w:val="24"/>
          <w:lang w:val="ru-RU" w:eastAsia="uk-UA"/>
        </w:rPr>
        <w:t xml:space="preserve"> суду з прав </w:t>
      </w:r>
      <w:proofErr w:type="spellStart"/>
      <w:r w:rsidRPr="003317D4">
        <w:rPr>
          <w:rFonts w:ascii="Times New Roman" w:hAnsi="Times New Roman" w:cs="Times New Roman"/>
          <w:szCs w:val="24"/>
          <w:lang w:val="ru-RU" w:eastAsia="uk-UA"/>
        </w:rPr>
        <w:t>людини</w:t>
      </w:r>
      <w:proofErr w:type="spellEnd"/>
      <w:r w:rsidRPr="003317D4">
        <w:rPr>
          <w:rFonts w:ascii="Times New Roman" w:hAnsi="Times New Roman" w:cs="Times New Roman"/>
          <w:szCs w:val="24"/>
          <w:lang w:val="ru-RU" w:eastAsia="uk-UA"/>
        </w:rPr>
        <w:t xml:space="preserve">. </w:t>
      </w:r>
      <w:r w:rsidRPr="003317D4">
        <w:rPr>
          <w:rFonts w:ascii="Times New Roman" w:hAnsi="Times New Roman" w:cs="Times New Roman"/>
          <w:szCs w:val="24"/>
          <w:lang w:eastAsia="uk-UA"/>
        </w:rPr>
        <w:t>UPL</w:t>
      </w:r>
      <w:r w:rsidRPr="003317D4">
        <w:rPr>
          <w:rFonts w:ascii="Times New Roman" w:hAnsi="Times New Roman" w:cs="Times New Roman"/>
          <w:szCs w:val="24"/>
          <w:lang w:val="ru-RU" w:eastAsia="uk-UA"/>
        </w:rPr>
        <w:t xml:space="preserve">: </w:t>
      </w:r>
      <w:hyperlink r:id="rId57" w:history="1">
        <w:r w:rsidRPr="003317D4">
          <w:rPr>
            <w:rFonts w:ascii="Times New Roman" w:eastAsia="Batang" w:hAnsi="Times New Roman" w:cs="Times New Roman"/>
            <w:szCs w:val="24"/>
            <w:lang w:eastAsia="uk-UA"/>
          </w:rPr>
          <w:t>http</w:t>
        </w:r>
        <w:r w:rsidRPr="003317D4">
          <w:rPr>
            <w:rFonts w:ascii="Times New Roman" w:eastAsia="Batang" w:hAnsi="Times New Roman" w:cs="Times New Roman"/>
            <w:szCs w:val="24"/>
            <w:lang w:val="ru-RU" w:eastAsia="uk-UA"/>
          </w:rPr>
          <w:t>://</w:t>
        </w:r>
        <w:r w:rsidRPr="003317D4">
          <w:rPr>
            <w:rFonts w:ascii="Times New Roman" w:eastAsia="Batang" w:hAnsi="Times New Roman" w:cs="Times New Roman"/>
            <w:szCs w:val="24"/>
            <w:lang w:eastAsia="uk-UA"/>
          </w:rPr>
          <w:t>www</w:t>
        </w:r>
        <w:r w:rsidRPr="003317D4">
          <w:rPr>
            <w:rFonts w:ascii="Times New Roman" w:eastAsia="Batang" w:hAnsi="Times New Roman" w:cs="Times New Roman"/>
            <w:szCs w:val="24"/>
            <w:lang w:val="ru-RU" w:eastAsia="uk-UA"/>
          </w:rPr>
          <w:t>.</w:t>
        </w:r>
        <w:r w:rsidRPr="003317D4">
          <w:rPr>
            <w:rFonts w:ascii="Times New Roman" w:eastAsia="Batang" w:hAnsi="Times New Roman" w:cs="Times New Roman"/>
            <w:szCs w:val="24"/>
            <w:lang w:eastAsia="uk-UA"/>
          </w:rPr>
          <w:t>echr</w:t>
        </w:r>
        <w:r w:rsidRPr="003317D4">
          <w:rPr>
            <w:rFonts w:ascii="Times New Roman" w:eastAsia="Batang" w:hAnsi="Times New Roman" w:cs="Times New Roman"/>
            <w:szCs w:val="24"/>
            <w:lang w:val="ru-RU" w:eastAsia="uk-UA"/>
          </w:rPr>
          <w:t>.</w:t>
        </w:r>
        <w:r w:rsidRPr="003317D4">
          <w:rPr>
            <w:rFonts w:ascii="Times New Roman" w:eastAsia="Batang" w:hAnsi="Times New Roman" w:cs="Times New Roman"/>
            <w:szCs w:val="24"/>
            <w:lang w:eastAsia="uk-UA"/>
          </w:rPr>
          <w:t>coe</w:t>
        </w:r>
        <w:r w:rsidRPr="003317D4">
          <w:rPr>
            <w:rFonts w:ascii="Times New Roman" w:eastAsia="Batang" w:hAnsi="Times New Roman" w:cs="Times New Roman"/>
            <w:szCs w:val="24"/>
            <w:lang w:val="ru-RU" w:eastAsia="uk-UA"/>
          </w:rPr>
          <w:t>.</w:t>
        </w:r>
        <w:r w:rsidRPr="003317D4">
          <w:rPr>
            <w:rFonts w:ascii="Times New Roman" w:eastAsia="Batang" w:hAnsi="Times New Roman" w:cs="Times New Roman"/>
            <w:szCs w:val="24"/>
            <w:lang w:eastAsia="uk-UA"/>
          </w:rPr>
          <w:t>int</w:t>
        </w:r>
        <w:r w:rsidRPr="003317D4">
          <w:rPr>
            <w:rFonts w:ascii="Times New Roman" w:eastAsia="Batang" w:hAnsi="Times New Roman" w:cs="Times New Roman"/>
            <w:szCs w:val="24"/>
            <w:lang w:val="ru-RU" w:eastAsia="uk-UA"/>
          </w:rPr>
          <w:t>/</w:t>
        </w:r>
        <w:r w:rsidRPr="003317D4">
          <w:rPr>
            <w:rFonts w:ascii="Times New Roman" w:eastAsia="Batang" w:hAnsi="Times New Roman" w:cs="Times New Roman"/>
            <w:szCs w:val="24"/>
            <w:lang w:eastAsia="uk-UA"/>
          </w:rPr>
          <w:t>echr</w:t>
        </w:r>
        <w:r w:rsidRPr="003317D4">
          <w:rPr>
            <w:rFonts w:ascii="Times New Roman" w:eastAsia="Batang" w:hAnsi="Times New Roman" w:cs="Times New Roman"/>
            <w:szCs w:val="24"/>
            <w:lang w:val="ru-RU" w:eastAsia="uk-UA"/>
          </w:rPr>
          <w:t>/</w:t>
        </w:r>
      </w:hyperlink>
      <w:r w:rsidRPr="003317D4">
        <w:rPr>
          <w:rFonts w:ascii="Times New Roman" w:eastAsia="Batang" w:hAnsi="Times New Roman" w:cs="Times New Roman"/>
          <w:szCs w:val="24"/>
          <w:lang w:val="ru-RU" w:eastAsia="uk-UA"/>
        </w:rPr>
        <w:t>.</w:t>
      </w:r>
    </w:p>
    <w:p w:rsidR="00EF7400" w:rsidRDefault="00EF7400" w:rsidP="00D84464">
      <w:pPr>
        <w:tabs>
          <w:tab w:val="left" w:pos="0"/>
          <w:tab w:val="left" w:pos="6135"/>
        </w:tabs>
        <w:overflowPunct w:val="0"/>
        <w:adjustRightInd w:val="0"/>
        <w:ind w:left="720" w:hanging="360"/>
        <w:textAlignment w:val="baseline"/>
        <w:rPr>
          <w:rFonts w:ascii="Times New Roman" w:hAnsi="Times New Roman" w:cs="Times New Roman"/>
          <w:b/>
        </w:rPr>
      </w:pPr>
    </w:p>
    <w:p w:rsidR="00021CB9" w:rsidRPr="00226F1F" w:rsidRDefault="00021CB9" w:rsidP="00021CB9">
      <w:pPr>
        <w:tabs>
          <w:tab w:val="left" w:pos="0"/>
          <w:tab w:val="left" w:pos="6135"/>
        </w:tabs>
        <w:overflowPunct w:val="0"/>
        <w:adjustRightInd w:val="0"/>
        <w:ind w:left="720" w:hanging="360"/>
        <w:textAlignment w:val="baseline"/>
        <w:rPr>
          <w:rFonts w:ascii="Times New Roman" w:hAnsi="Times New Roman" w:cs="Times New Roman"/>
          <w:b/>
        </w:rPr>
      </w:pPr>
      <w:r w:rsidRPr="00226F1F">
        <w:rPr>
          <w:rFonts w:ascii="Times New Roman" w:hAnsi="Times New Roman" w:cs="Times New Roman"/>
          <w:b/>
        </w:rPr>
        <w:t>Інформаційні ресурси:</w:t>
      </w:r>
    </w:p>
    <w:p w:rsidR="00021CB9" w:rsidRPr="00B16348" w:rsidRDefault="00021CB9" w:rsidP="00021CB9">
      <w:pPr>
        <w:pStyle w:val="af0"/>
        <w:widowControl/>
        <w:numPr>
          <w:ilvl w:val="0"/>
          <w:numId w:val="2"/>
        </w:numPr>
        <w:shd w:val="clear" w:color="auto" w:fill="FFFFFF"/>
        <w:suppressAutoHyphens w:val="0"/>
        <w:jc w:val="both"/>
        <w:outlineLvl w:val="0"/>
        <w:rPr>
          <w:rFonts w:ascii="Times New Roman" w:eastAsia="Times New Roman" w:hAnsi="Times New Roman" w:cs="Times New Roman"/>
          <w:kern w:val="0"/>
          <w:szCs w:val="24"/>
          <w:lang w:eastAsia="ru-RU" w:bidi="ar-SA"/>
        </w:rPr>
      </w:pPr>
      <w:r w:rsidRPr="00B16348">
        <w:rPr>
          <w:rFonts w:ascii="Times New Roman" w:eastAsia="Times New Roman" w:hAnsi="Times New Roman" w:cs="Times New Roman"/>
          <w:kern w:val="0"/>
          <w:szCs w:val="24"/>
          <w:lang w:val="ru-RU" w:eastAsia="ru-RU" w:bidi="ar-SA"/>
        </w:rPr>
        <w:t>ЄСПЛ</w:t>
      </w:r>
      <w:r w:rsidRPr="00B16348">
        <w:rPr>
          <w:rFonts w:ascii="Times New Roman" w:eastAsia="Times New Roman" w:hAnsi="Times New Roman" w:cs="Times New Roman"/>
          <w:kern w:val="0"/>
          <w:szCs w:val="24"/>
          <w:lang w:val="en-US" w:eastAsia="ru-RU" w:bidi="ar-SA"/>
        </w:rPr>
        <w:t xml:space="preserve"> - HUDOC - European Court of Human Rights</w:t>
      </w:r>
      <w:r w:rsidRPr="00B16348">
        <w:rPr>
          <w:rFonts w:ascii="Times New Roman" w:eastAsia="Times New Roman" w:hAnsi="Times New Roman" w:cs="Times New Roman"/>
          <w:kern w:val="0"/>
          <w:szCs w:val="24"/>
          <w:lang w:eastAsia="ru-RU" w:bidi="ar-SA"/>
        </w:rPr>
        <w:t xml:space="preserve">. </w:t>
      </w:r>
      <w:hyperlink r:id="rId58" w:anchor="{%22documentcollectionid2%22:[%22GRANDCHAMBER%22,%22CHAMBER%22]}" w:history="1">
        <w:r w:rsidRPr="00B16348">
          <w:rPr>
            <w:rStyle w:val="a3"/>
            <w:rFonts w:ascii="Times New Roman" w:hAnsi="Times New Roman" w:cs="Times New Roman"/>
            <w:color w:val="auto"/>
            <w:szCs w:val="24"/>
            <w:u w:val="none"/>
            <w:lang w:val="en-US"/>
          </w:rPr>
          <w:t>URL</w:t>
        </w:r>
        <w:r w:rsidRPr="00B16348">
          <w:rPr>
            <w:rStyle w:val="a3"/>
            <w:rFonts w:ascii="Times New Roman" w:hAnsi="Times New Roman" w:cs="Times New Roman"/>
            <w:color w:val="auto"/>
            <w:szCs w:val="24"/>
            <w:u w:val="none"/>
          </w:rPr>
          <w:t>:</w:t>
        </w:r>
        <w:r w:rsidRPr="00B16348">
          <w:rPr>
            <w:rStyle w:val="a3"/>
            <w:rFonts w:ascii="Times New Roman" w:eastAsia="Times New Roman" w:hAnsi="Times New Roman" w:cs="Times New Roman"/>
            <w:color w:val="auto"/>
            <w:kern w:val="0"/>
            <w:szCs w:val="24"/>
            <w:u w:val="none"/>
            <w:lang w:val="en-US" w:eastAsia="ru-RU" w:bidi="ar-SA"/>
          </w:rPr>
          <w:t>https</w:t>
        </w:r>
        <w:r w:rsidRPr="00B16348">
          <w:rPr>
            <w:rStyle w:val="a3"/>
            <w:rFonts w:ascii="Times New Roman" w:eastAsia="Times New Roman" w:hAnsi="Times New Roman" w:cs="Times New Roman"/>
            <w:color w:val="auto"/>
            <w:kern w:val="0"/>
            <w:szCs w:val="24"/>
            <w:u w:val="none"/>
            <w:lang w:eastAsia="ru-RU" w:bidi="ar-SA"/>
          </w:rPr>
          <w:t>://</w:t>
        </w:r>
        <w:proofErr w:type="spellStart"/>
        <w:r w:rsidRPr="00B16348">
          <w:rPr>
            <w:rStyle w:val="a3"/>
            <w:rFonts w:ascii="Times New Roman" w:eastAsia="Times New Roman" w:hAnsi="Times New Roman" w:cs="Times New Roman"/>
            <w:color w:val="auto"/>
            <w:kern w:val="0"/>
            <w:szCs w:val="24"/>
            <w:u w:val="none"/>
            <w:lang w:val="en-US" w:eastAsia="ru-RU" w:bidi="ar-SA"/>
          </w:rPr>
          <w:t>hudoc</w:t>
        </w:r>
        <w:proofErr w:type="spellEnd"/>
        <w:r w:rsidRPr="00B16348">
          <w:rPr>
            <w:rStyle w:val="a3"/>
            <w:rFonts w:ascii="Times New Roman" w:eastAsia="Times New Roman" w:hAnsi="Times New Roman" w:cs="Times New Roman"/>
            <w:color w:val="auto"/>
            <w:kern w:val="0"/>
            <w:szCs w:val="24"/>
            <w:u w:val="none"/>
            <w:lang w:eastAsia="ru-RU" w:bidi="ar-SA"/>
          </w:rPr>
          <w:t>.</w:t>
        </w:r>
        <w:proofErr w:type="spellStart"/>
        <w:r w:rsidRPr="00B16348">
          <w:rPr>
            <w:rStyle w:val="a3"/>
            <w:rFonts w:ascii="Times New Roman" w:eastAsia="Times New Roman" w:hAnsi="Times New Roman" w:cs="Times New Roman"/>
            <w:color w:val="auto"/>
            <w:kern w:val="0"/>
            <w:szCs w:val="24"/>
            <w:u w:val="none"/>
            <w:lang w:val="en-US" w:eastAsia="ru-RU" w:bidi="ar-SA"/>
          </w:rPr>
          <w:t>echr</w:t>
        </w:r>
        <w:proofErr w:type="spellEnd"/>
        <w:r w:rsidRPr="00B16348">
          <w:rPr>
            <w:rStyle w:val="a3"/>
            <w:rFonts w:ascii="Times New Roman" w:eastAsia="Times New Roman" w:hAnsi="Times New Roman" w:cs="Times New Roman"/>
            <w:color w:val="auto"/>
            <w:kern w:val="0"/>
            <w:szCs w:val="24"/>
            <w:u w:val="none"/>
            <w:lang w:eastAsia="ru-RU" w:bidi="ar-SA"/>
          </w:rPr>
          <w:t>.</w:t>
        </w:r>
        <w:proofErr w:type="spellStart"/>
        <w:r w:rsidRPr="00B16348">
          <w:rPr>
            <w:rStyle w:val="a3"/>
            <w:rFonts w:ascii="Times New Roman" w:eastAsia="Times New Roman" w:hAnsi="Times New Roman" w:cs="Times New Roman"/>
            <w:color w:val="auto"/>
            <w:kern w:val="0"/>
            <w:szCs w:val="24"/>
            <w:u w:val="none"/>
            <w:lang w:val="en-US" w:eastAsia="ru-RU" w:bidi="ar-SA"/>
          </w:rPr>
          <w:t>coe</w:t>
        </w:r>
        <w:proofErr w:type="spellEnd"/>
        <w:r w:rsidRPr="00B16348">
          <w:rPr>
            <w:rStyle w:val="a3"/>
            <w:rFonts w:ascii="Times New Roman" w:eastAsia="Times New Roman" w:hAnsi="Times New Roman" w:cs="Times New Roman"/>
            <w:color w:val="auto"/>
            <w:kern w:val="0"/>
            <w:szCs w:val="24"/>
            <w:u w:val="none"/>
            <w:lang w:eastAsia="ru-RU" w:bidi="ar-SA"/>
          </w:rPr>
          <w:t>.</w:t>
        </w:r>
        <w:proofErr w:type="spellStart"/>
        <w:r w:rsidRPr="00B16348">
          <w:rPr>
            <w:rStyle w:val="a3"/>
            <w:rFonts w:ascii="Times New Roman" w:eastAsia="Times New Roman" w:hAnsi="Times New Roman" w:cs="Times New Roman"/>
            <w:color w:val="auto"/>
            <w:kern w:val="0"/>
            <w:szCs w:val="24"/>
            <w:u w:val="none"/>
            <w:lang w:val="en-US" w:eastAsia="ru-RU" w:bidi="ar-SA"/>
          </w:rPr>
          <w:t>int</w:t>
        </w:r>
        <w:proofErr w:type="spellEnd"/>
        <w:r w:rsidRPr="00B16348">
          <w:rPr>
            <w:rStyle w:val="a3"/>
            <w:rFonts w:ascii="Times New Roman" w:eastAsia="Times New Roman" w:hAnsi="Times New Roman" w:cs="Times New Roman"/>
            <w:color w:val="auto"/>
            <w:kern w:val="0"/>
            <w:szCs w:val="24"/>
            <w:u w:val="none"/>
            <w:lang w:eastAsia="ru-RU" w:bidi="ar-SA"/>
          </w:rPr>
          <w:t>/</w:t>
        </w:r>
        <w:proofErr w:type="spellStart"/>
        <w:r w:rsidRPr="00B16348">
          <w:rPr>
            <w:rStyle w:val="a3"/>
            <w:rFonts w:ascii="Times New Roman" w:eastAsia="Times New Roman" w:hAnsi="Times New Roman" w:cs="Times New Roman"/>
            <w:color w:val="auto"/>
            <w:kern w:val="0"/>
            <w:szCs w:val="24"/>
            <w:u w:val="none"/>
            <w:lang w:val="en-US" w:eastAsia="ru-RU" w:bidi="ar-SA"/>
          </w:rPr>
          <w:t>ukr</w:t>
        </w:r>
        <w:proofErr w:type="spellEnd"/>
        <w:r w:rsidRPr="00B16348">
          <w:rPr>
            <w:rStyle w:val="a3"/>
            <w:rFonts w:ascii="Times New Roman" w:eastAsia="Times New Roman" w:hAnsi="Times New Roman" w:cs="Times New Roman"/>
            <w:color w:val="auto"/>
            <w:kern w:val="0"/>
            <w:szCs w:val="24"/>
            <w:u w:val="none"/>
            <w:lang w:eastAsia="ru-RU" w:bidi="ar-SA"/>
          </w:rPr>
          <w:t>#{%22</w:t>
        </w:r>
        <w:proofErr w:type="spellStart"/>
        <w:r w:rsidRPr="00B16348">
          <w:rPr>
            <w:rStyle w:val="a3"/>
            <w:rFonts w:ascii="Times New Roman" w:eastAsia="Times New Roman" w:hAnsi="Times New Roman" w:cs="Times New Roman"/>
            <w:color w:val="auto"/>
            <w:kern w:val="0"/>
            <w:szCs w:val="24"/>
            <w:u w:val="none"/>
            <w:lang w:val="en-US" w:eastAsia="ru-RU" w:bidi="ar-SA"/>
          </w:rPr>
          <w:t>documentcollectionid</w:t>
        </w:r>
        <w:proofErr w:type="spellEnd"/>
        <w:r w:rsidRPr="00B16348">
          <w:rPr>
            <w:rStyle w:val="a3"/>
            <w:rFonts w:ascii="Times New Roman" w:eastAsia="Times New Roman" w:hAnsi="Times New Roman" w:cs="Times New Roman"/>
            <w:color w:val="auto"/>
            <w:kern w:val="0"/>
            <w:szCs w:val="24"/>
            <w:u w:val="none"/>
            <w:lang w:eastAsia="ru-RU" w:bidi="ar-SA"/>
          </w:rPr>
          <w:t>2%22:[%22</w:t>
        </w:r>
        <w:r w:rsidRPr="00B16348">
          <w:rPr>
            <w:rStyle w:val="a3"/>
            <w:rFonts w:ascii="Times New Roman" w:eastAsia="Times New Roman" w:hAnsi="Times New Roman" w:cs="Times New Roman"/>
            <w:color w:val="auto"/>
            <w:kern w:val="0"/>
            <w:szCs w:val="24"/>
            <w:u w:val="none"/>
            <w:lang w:val="en-US" w:eastAsia="ru-RU" w:bidi="ar-SA"/>
          </w:rPr>
          <w:t>GRANDCHAMBER</w:t>
        </w:r>
        <w:r w:rsidRPr="00B16348">
          <w:rPr>
            <w:rStyle w:val="a3"/>
            <w:rFonts w:ascii="Times New Roman" w:eastAsia="Times New Roman" w:hAnsi="Times New Roman" w:cs="Times New Roman"/>
            <w:color w:val="auto"/>
            <w:kern w:val="0"/>
            <w:szCs w:val="24"/>
            <w:u w:val="none"/>
            <w:lang w:eastAsia="ru-RU" w:bidi="ar-SA"/>
          </w:rPr>
          <w:t>%22,%22</w:t>
        </w:r>
        <w:r w:rsidRPr="00B16348">
          <w:rPr>
            <w:rStyle w:val="a3"/>
            <w:rFonts w:ascii="Times New Roman" w:eastAsia="Times New Roman" w:hAnsi="Times New Roman" w:cs="Times New Roman"/>
            <w:color w:val="auto"/>
            <w:kern w:val="0"/>
            <w:szCs w:val="24"/>
            <w:u w:val="none"/>
            <w:lang w:val="en-US" w:eastAsia="ru-RU" w:bidi="ar-SA"/>
          </w:rPr>
          <w:t>CHAMBER</w:t>
        </w:r>
        <w:r w:rsidRPr="00B16348">
          <w:rPr>
            <w:rStyle w:val="a3"/>
            <w:rFonts w:ascii="Times New Roman" w:eastAsia="Times New Roman" w:hAnsi="Times New Roman" w:cs="Times New Roman"/>
            <w:color w:val="auto"/>
            <w:kern w:val="0"/>
            <w:szCs w:val="24"/>
            <w:u w:val="none"/>
            <w:lang w:eastAsia="ru-RU" w:bidi="ar-SA"/>
          </w:rPr>
          <w:t>%22]}</w:t>
        </w:r>
      </w:hyperlink>
    </w:p>
    <w:p w:rsidR="00021CB9" w:rsidRPr="00B16348" w:rsidRDefault="00021CB9" w:rsidP="00021CB9">
      <w:pPr>
        <w:pStyle w:val="af0"/>
        <w:widowControl/>
        <w:numPr>
          <w:ilvl w:val="0"/>
          <w:numId w:val="2"/>
        </w:numPr>
        <w:shd w:val="clear" w:color="auto" w:fill="FFFFFF"/>
        <w:suppressAutoHyphens w:val="0"/>
        <w:jc w:val="both"/>
        <w:outlineLvl w:val="0"/>
        <w:rPr>
          <w:rFonts w:ascii="Times New Roman" w:eastAsia="Times New Roman" w:hAnsi="Times New Roman" w:cs="Times New Roman"/>
          <w:kern w:val="0"/>
          <w:szCs w:val="24"/>
          <w:lang w:eastAsia="ru-RU" w:bidi="ar-SA"/>
        </w:rPr>
      </w:pPr>
      <w:r w:rsidRPr="00B16348">
        <w:rPr>
          <w:rFonts w:ascii="Times New Roman" w:eastAsia="Times New Roman" w:hAnsi="Times New Roman" w:cs="Times New Roman"/>
          <w:kern w:val="0"/>
          <w:szCs w:val="24"/>
          <w:lang w:eastAsia="ru-RU" w:bidi="ar-SA"/>
        </w:rPr>
        <w:t xml:space="preserve">Судова влада. Рішення ЄСПЛ. </w:t>
      </w:r>
      <w:r w:rsidRPr="00B16348">
        <w:rPr>
          <w:rFonts w:ascii="Times New Roman" w:hAnsi="Times New Roman" w:cs="Times New Roman"/>
          <w:szCs w:val="24"/>
          <w:lang w:val="en-US"/>
        </w:rPr>
        <w:t>URL</w:t>
      </w:r>
      <w:r w:rsidRPr="00B16348">
        <w:rPr>
          <w:rFonts w:ascii="Times New Roman" w:hAnsi="Times New Roman" w:cs="Times New Roman"/>
          <w:szCs w:val="24"/>
        </w:rPr>
        <w:t xml:space="preserve">: </w:t>
      </w:r>
      <w:hyperlink r:id="rId59" w:history="1">
        <w:r w:rsidRPr="00B16348">
          <w:rPr>
            <w:rStyle w:val="a3"/>
            <w:rFonts w:ascii="Times New Roman" w:eastAsia="Times New Roman" w:hAnsi="Times New Roman" w:cs="Times New Roman"/>
            <w:color w:val="auto"/>
            <w:kern w:val="0"/>
            <w:szCs w:val="24"/>
            <w:u w:val="none"/>
            <w:lang w:eastAsia="ru-RU" w:bidi="ar-SA"/>
          </w:rPr>
          <w:t>https://lpd.court.gov.ua/decision-yespl/all</w:t>
        </w:r>
      </w:hyperlink>
    </w:p>
    <w:p w:rsidR="00021CB9" w:rsidRPr="00B16348" w:rsidRDefault="00021CB9" w:rsidP="00021CB9">
      <w:pPr>
        <w:pStyle w:val="af0"/>
        <w:widowControl/>
        <w:numPr>
          <w:ilvl w:val="0"/>
          <w:numId w:val="2"/>
        </w:numPr>
        <w:shd w:val="clear" w:color="auto" w:fill="FFFFFF"/>
        <w:suppressAutoHyphens w:val="0"/>
        <w:jc w:val="both"/>
        <w:outlineLvl w:val="0"/>
        <w:rPr>
          <w:rFonts w:ascii="Times New Roman" w:eastAsia="Times New Roman" w:hAnsi="Times New Roman" w:cs="Times New Roman"/>
          <w:kern w:val="0"/>
          <w:szCs w:val="24"/>
          <w:lang w:eastAsia="ru-RU" w:bidi="ar-SA"/>
        </w:rPr>
      </w:pPr>
      <w:r w:rsidRPr="00B16348">
        <w:rPr>
          <w:rFonts w:ascii="Times New Roman" w:eastAsia="Times New Roman" w:hAnsi="Times New Roman" w:cs="Times New Roman"/>
          <w:kern w:val="0"/>
          <w:lang w:eastAsia="ru-RU" w:bidi="ar-SA"/>
        </w:rPr>
        <w:t xml:space="preserve">Верховний Суд. Огляд рішень ЄСПЛ. </w:t>
      </w:r>
      <w:r w:rsidRPr="00B16348">
        <w:rPr>
          <w:rFonts w:ascii="Times New Roman" w:hAnsi="Times New Roman" w:cs="Times New Roman"/>
          <w:szCs w:val="24"/>
          <w:lang w:val="en-US"/>
        </w:rPr>
        <w:t>URL</w:t>
      </w:r>
      <w:r w:rsidRPr="00B16348">
        <w:rPr>
          <w:rFonts w:ascii="Times New Roman" w:hAnsi="Times New Roman" w:cs="Times New Roman"/>
          <w:szCs w:val="24"/>
        </w:rPr>
        <w:t xml:space="preserve">: </w:t>
      </w:r>
      <w:r w:rsidRPr="00B16348">
        <w:rPr>
          <w:rFonts w:ascii="Times New Roman" w:eastAsia="Times New Roman" w:hAnsi="Times New Roman" w:cs="Times New Roman"/>
          <w:kern w:val="0"/>
          <w:lang w:eastAsia="ru-RU" w:bidi="ar-SA"/>
        </w:rPr>
        <w:t>e-extension://efaidnbmnnnibpcajpcglclefindmkaj/https://supreme.court.gov.ua/userfiles/media/new_folder_for_uploads/supreme/ogliady/Oglyad_ESPL_06_07_2024.pdf</w:t>
      </w:r>
    </w:p>
    <w:p w:rsidR="00021CB9" w:rsidRPr="0047288F" w:rsidRDefault="00021CB9" w:rsidP="00021CB9">
      <w:pPr>
        <w:pStyle w:val="af0"/>
        <w:numPr>
          <w:ilvl w:val="0"/>
          <w:numId w:val="2"/>
        </w:numPr>
        <w:tabs>
          <w:tab w:val="left" w:pos="0"/>
          <w:tab w:val="left" w:pos="6135"/>
        </w:tabs>
        <w:overflowPunct w:val="0"/>
        <w:adjustRightInd w:val="0"/>
        <w:textAlignment w:val="baseline"/>
        <w:rPr>
          <w:rFonts w:ascii="Times New Roman" w:hAnsi="Times New Roman" w:cs="Times New Roman"/>
        </w:rPr>
      </w:pPr>
      <w:r w:rsidRPr="0047288F">
        <w:rPr>
          <w:rFonts w:ascii="Times New Roman" w:hAnsi="Times New Roman" w:cs="Times New Roman"/>
        </w:rPr>
        <w:t xml:space="preserve">Агентства в ЄС. URL: </w:t>
      </w:r>
      <w:hyperlink r:id="rId60" w:history="1">
        <w:r w:rsidRPr="0047288F">
          <w:rPr>
            <w:rStyle w:val="a3"/>
            <w:rFonts w:ascii="Times New Roman" w:hAnsi="Times New Roman" w:cs="Times New Roman"/>
          </w:rPr>
          <w:t>http://europa.eu/agencies/index_en.htm</w:t>
        </w:r>
      </w:hyperlink>
      <w:r w:rsidRPr="0047288F">
        <w:rPr>
          <w:rFonts w:ascii="Times New Roman" w:hAnsi="Times New Roman" w:cs="Times New Roman"/>
        </w:rPr>
        <w:t xml:space="preserve"> </w:t>
      </w:r>
    </w:p>
    <w:p w:rsidR="00021CB9" w:rsidRPr="0047288F" w:rsidRDefault="00021CB9" w:rsidP="00021CB9">
      <w:pPr>
        <w:pStyle w:val="af0"/>
        <w:numPr>
          <w:ilvl w:val="0"/>
          <w:numId w:val="2"/>
        </w:numPr>
        <w:tabs>
          <w:tab w:val="left" w:pos="0"/>
          <w:tab w:val="left" w:pos="6135"/>
        </w:tabs>
        <w:overflowPunct w:val="0"/>
        <w:adjustRightInd w:val="0"/>
        <w:textAlignment w:val="baseline"/>
        <w:rPr>
          <w:rFonts w:ascii="Times New Roman" w:hAnsi="Times New Roman" w:cs="Times New Roman"/>
        </w:rPr>
      </w:pPr>
      <w:r w:rsidRPr="0047288F">
        <w:rPr>
          <w:rFonts w:ascii="Times New Roman" w:hAnsi="Times New Roman" w:cs="Times New Roman"/>
        </w:rPr>
        <w:t xml:space="preserve">Євроінтеграційний портал. URL: </w:t>
      </w:r>
      <w:hyperlink r:id="rId61" w:history="1">
        <w:r w:rsidRPr="0047288F">
          <w:rPr>
            <w:rStyle w:val="a3"/>
            <w:rFonts w:ascii="Times New Roman" w:hAnsi="Times New Roman" w:cs="Times New Roman"/>
          </w:rPr>
          <w:t>https://eu-ua.kmu.gov.ua</w:t>
        </w:r>
      </w:hyperlink>
      <w:r w:rsidRPr="0047288F">
        <w:rPr>
          <w:rFonts w:ascii="Times New Roman" w:hAnsi="Times New Roman" w:cs="Times New Roman"/>
        </w:rPr>
        <w:t xml:space="preserve"> </w:t>
      </w:r>
    </w:p>
    <w:p w:rsidR="00021CB9" w:rsidRPr="0047288F" w:rsidRDefault="00021CB9" w:rsidP="00021CB9">
      <w:pPr>
        <w:pStyle w:val="af0"/>
        <w:numPr>
          <w:ilvl w:val="0"/>
          <w:numId w:val="2"/>
        </w:numPr>
        <w:tabs>
          <w:tab w:val="left" w:pos="0"/>
          <w:tab w:val="left" w:pos="6135"/>
        </w:tabs>
        <w:overflowPunct w:val="0"/>
        <w:adjustRightInd w:val="0"/>
        <w:textAlignment w:val="baseline"/>
        <w:rPr>
          <w:rFonts w:ascii="Times New Roman" w:hAnsi="Times New Roman" w:cs="Times New Roman"/>
        </w:rPr>
      </w:pPr>
      <w:r w:rsidRPr="0047288F">
        <w:rPr>
          <w:rFonts w:ascii="Times New Roman" w:hAnsi="Times New Roman" w:cs="Times New Roman"/>
        </w:rPr>
        <w:t xml:space="preserve">Інформаційний центр Міністерства юстиції України. URL: </w:t>
      </w:r>
      <w:hyperlink r:id="rId62" w:history="1">
        <w:r w:rsidRPr="0047288F">
          <w:rPr>
            <w:rStyle w:val="a3"/>
            <w:rFonts w:ascii="Times New Roman" w:hAnsi="Times New Roman" w:cs="Times New Roman"/>
          </w:rPr>
          <w:t>http://www.informjust.kiev.ua</w:t>
        </w:r>
      </w:hyperlink>
      <w:r w:rsidRPr="0047288F">
        <w:rPr>
          <w:rFonts w:ascii="Times New Roman" w:hAnsi="Times New Roman" w:cs="Times New Roman"/>
        </w:rPr>
        <w:t xml:space="preserve">. </w:t>
      </w:r>
    </w:p>
    <w:p w:rsidR="00021CB9" w:rsidRPr="0047288F" w:rsidRDefault="00021CB9" w:rsidP="00021CB9">
      <w:pPr>
        <w:pStyle w:val="af0"/>
        <w:numPr>
          <w:ilvl w:val="0"/>
          <w:numId w:val="2"/>
        </w:numPr>
        <w:tabs>
          <w:tab w:val="left" w:pos="0"/>
          <w:tab w:val="left" w:pos="6135"/>
        </w:tabs>
        <w:overflowPunct w:val="0"/>
        <w:adjustRightInd w:val="0"/>
        <w:textAlignment w:val="baseline"/>
        <w:rPr>
          <w:rFonts w:ascii="Times New Roman" w:hAnsi="Times New Roman" w:cs="Times New Roman"/>
        </w:rPr>
      </w:pPr>
      <w:r w:rsidRPr="0047288F">
        <w:rPr>
          <w:rFonts w:ascii="Times New Roman" w:hAnsi="Times New Roman" w:cs="Times New Roman"/>
        </w:rPr>
        <w:t>Інформація про законодавчий процес на офіційному сайті ЄС. URL: http://europa.eu/eulaw/decision-making/procedures/index_en.htm</w:t>
      </w:r>
    </w:p>
    <w:p w:rsidR="00021CB9" w:rsidRPr="0047288F" w:rsidRDefault="00021CB9" w:rsidP="00021CB9">
      <w:pPr>
        <w:pStyle w:val="af0"/>
        <w:numPr>
          <w:ilvl w:val="0"/>
          <w:numId w:val="2"/>
        </w:numPr>
        <w:tabs>
          <w:tab w:val="left" w:pos="0"/>
          <w:tab w:val="left" w:pos="6135"/>
        </w:tabs>
        <w:overflowPunct w:val="0"/>
        <w:adjustRightInd w:val="0"/>
        <w:textAlignment w:val="baseline"/>
        <w:rPr>
          <w:rFonts w:ascii="Times New Roman" w:hAnsi="Times New Roman" w:cs="Times New Roman"/>
        </w:rPr>
      </w:pPr>
      <w:r w:rsidRPr="0047288F">
        <w:rPr>
          <w:rFonts w:ascii="Times New Roman" w:hAnsi="Times New Roman" w:cs="Times New Roman"/>
        </w:rPr>
        <w:t xml:space="preserve">Офіційний сайт Ради Європи. URL: </w:t>
      </w:r>
      <w:hyperlink r:id="rId63" w:history="1">
        <w:r w:rsidRPr="0047288F">
          <w:rPr>
            <w:rStyle w:val="a3"/>
            <w:rFonts w:ascii="Times New Roman" w:hAnsi="Times New Roman" w:cs="Times New Roman"/>
          </w:rPr>
          <w:t>https://www.coe.int/en/web/portal/home</w:t>
        </w:r>
      </w:hyperlink>
      <w:r w:rsidRPr="0047288F">
        <w:rPr>
          <w:rFonts w:ascii="Times New Roman" w:hAnsi="Times New Roman" w:cs="Times New Roman"/>
        </w:rPr>
        <w:t xml:space="preserve"> </w:t>
      </w:r>
    </w:p>
    <w:p w:rsidR="00021CB9" w:rsidRPr="0047288F" w:rsidRDefault="00021CB9" w:rsidP="00021CB9">
      <w:pPr>
        <w:pStyle w:val="af0"/>
        <w:numPr>
          <w:ilvl w:val="0"/>
          <w:numId w:val="2"/>
        </w:numPr>
        <w:shd w:val="clear" w:color="auto" w:fill="FFFFFF"/>
        <w:rPr>
          <w:rFonts w:ascii="Times New Roman" w:hAnsi="Times New Roman" w:cs="Times New Roman"/>
        </w:rPr>
      </w:pPr>
      <w:r w:rsidRPr="0047288F">
        <w:rPr>
          <w:rFonts w:ascii="Times New Roman" w:hAnsi="Times New Roman" w:cs="Times New Roman"/>
        </w:rPr>
        <w:t xml:space="preserve">Правова база Європейського Союзу. URL: https://eurlex.europa.eu/homepage.html?locale=en </w:t>
      </w:r>
    </w:p>
    <w:p w:rsidR="00021CB9" w:rsidRPr="0047288F" w:rsidRDefault="00021CB9" w:rsidP="00021CB9">
      <w:pPr>
        <w:pStyle w:val="af0"/>
        <w:numPr>
          <w:ilvl w:val="0"/>
          <w:numId w:val="2"/>
        </w:numPr>
        <w:tabs>
          <w:tab w:val="left" w:pos="0"/>
          <w:tab w:val="left" w:pos="6135"/>
        </w:tabs>
        <w:overflowPunct w:val="0"/>
        <w:adjustRightInd w:val="0"/>
        <w:textAlignment w:val="baseline"/>
        <w:rPr>
          <w:rFonts w:ascii="Times New Roman" w:hAnsi="Times New Roman" w:cs="Times New Roman"/>
        </w:rPr>
      </w:pPr>
      <w:r w:rsidRPr="0047288F">
        <w:rPr>
          <w:rFonts w:ascii="Times New Roman" w:hAnsi="Times New Roman" w:cs="Times New Roman"/>
        </w:rPr>
        <w:t xml:space="preserve">Рада ЄС. URL: </w:t>
      </w:r>
      <w:hyperlink r:id="rId64" w:history="1">
        <w:r w:rsidRPr="0047288F">
          <w:rPr>
            <w:rStyle w:val="a3"/>
            <w:rFonts w:ascii="Times New Roman" w:hAnsi="Times New Roman" w:cs="Times New Roman"/>
          </w:rPr>
          <w:t>http://www.consilium.europa.eu/en/european-council/</w:t>
        </w:r>
      </w:hyperlink>
      <w:r w:rsidRPr="0047288F">
        <w:rPr>
          <w:rFonts w:ascii="Times New Roman" w:hAnsi="Times New Roman" w:cs="Times New Roman"/>
        </w:rPr>
        <w:t xml:space="preserve"> </w:t>
      </w:r>
    </w:p>
    <w:p w:rsidR="004458A3" w:rsidRPr="004458A3" w:rsidRDefault="004458A3" w:rsidP="004458A3">
      <w:pPr>
        <w:pStyle w:val="af0"/>
        <w:numPr>
          <w:ilvl w:val="0"/>
          <w:numId w:val="2"/>
        </w:numPr>
        <w:tabs>
          <w:tab w:val="left" w:pos="0"/>
          <w:tab w:val="left" w:pos="6135"/>
        </w:tabs>
        <w:overflowPunct w:val="0"/>
        <w:adjustRightInd w:val="0"/>
        <w:textAlignment w:val="baseline"/>
        <w:rPr>
          <w:rFonts w:ascii="Times New Roman" w:hAnsi="Times New Roman" w:cs="Times New Roman"/>
        </w:rPr>
      </w:pPr>
      <w:r w:rsidRPr="00680CFC">
        <w:t xml:space="preserve">Пошукова система «Гудок» Європейського суду з прав людини: </w:t>
      </w:r>
      <w:hyperlink r:id="rId65" w:history="1">
        <w:r w:rsidRPr="00680CFC">
          <w:rPr>
            <w:rStyle w:val="a3"/>
          </w:rPr>
          <w:t>http://www.echr.coe.int/Pages/home.aspx?p=home&amp;c</w:t>
        </w:r>
      </w:hyperlink>
      <w:r w:rsidRPr="00680CFC">
        <w:t xml:space="preserve">= </w:t>
      </w:r>
    </w:p>
    <w:p w:rsidR="004458A3" w:rsidRPr="004458A3" w:rsidRDefault="004458A3" w:rsidP="004458A3">
      <w:pPr>
        <w:pStyle w:val="af0"/>
        <w:numPr>
          <w:ilvl w:val="0"/>
          <w:numId w:val="2"/>
        </w:numPr>
        <w:tabs>
          <w:tab w:val="left" w:pos="0"/>
          <w:tab w:val="left" w:pos="6135"/>
        </w:tabs>
        <w:overflowPunct w:val="0"/>
        <w:adjustRightInd w:val="0"/>
        <w:textAlignment w:val="baseline"/>
        <w:rPr>
          <w:rStyle w:val="a3"/>
          <w:rFonts w:ascii="Times New Roman" w:hAnsi="Times New Roman" w:cs="Times New Roman"/>
          <w:color w:val="auto"/>
          <w:u w:val="none"/>
        </w:rPr>
      </w:pPr>
      <w:r w:rsidRPr="00680CFC">
        <w:t xml:space="preserve">Сайт Венеційської комісії: </w:t>
      </w:r>
      <w:hyperlink r:id="rId66" w:history="1">
        <w:r w:rsidRPr="00680CFC">
          <w:rPr>
            <w:rStyle w:val="a3"/>
          </w:rPr>
          <w:t>http://www.venice.coe.int/webforms/events/</w:t>
        </w:r>
      </w:hyperlink>
    </w:p>
    <w:p w:rsidR="004458A3" w:rsidRPr="004458A3" w:rsidRDefault="004458A3" w:rsidP="004458A3">
      <w:pPr>
        <w:pStyle w:val="af0"/>
        <w:numPr>
          <w:ilvl w:val="0"/>
          <w:numId w:val="2"/>
        </w:numPr>
        <w:tabs>
          <w:tab w:val="left" w:pos="0"/>
          <w:tab w:val="left" w:pos="6135"/>
        </w:tabs>
        <w:overflowPunct w:val="0"/>
        <w:adjustRightInd w:val="0"/>
        <w:textAlignment w:val="baseline"/>
        <w:rPr>
          <w:rStyle w:val="a3"/>
          <w:rFonts w:ascii="Times New Roman" w:hAnsi="Times New Roman" w:cs="Times New Roman"/>
          <w:color w:val="auto"/>
          <w:u w:val="none"/>
        </w:rPr>
      </w:pPr>
      <w:r w:rsidRPr="00680CFC">
        <w:t xml:space="preserve">Офіційний портал Верховної Ради України: </w:t>
      </w:r>
      <w:hyperlink r:id="rId67" w:history="1">
        <w:r w:rsidRPr="00680CFC">
          <w:rPr>
            <w:rStyle w:val="a3"/>
          </w:rPr>
          <w:t>http://rada.gov.ua/</w:t>
        </w:r>
      </w:hyperlink>
    </w:p>
    <w:p w:rsidR="004458A3" w:rsidRPr="004458A3" w:rsidRDefault="004458A3" w:rsidP="004458A3">
      <w:pPr>
        <w:pStyle w:val="af0"/>
        <w:numPr>
          <w:ilvl w:val="0"/>
          <w:numId w:val="2"/>
        </w:numPr>
        <w:tabs>
          <w:tab w:val="left" w:pos="0"/>
          <w:tab w:val="left" w:pos="6135"/>
        </w:tabs>
        <w:overflowPunct w:val="0"/>
        <w:adjustRightInd w:val="0"/>
        <w:textAlignment w:val="baseline"/>
        <w:rPr>
          <w:rStyle w:val="a3"/>
          <w:rFonts w:ascii="Times New Roman" w:hAnsi="Times New Roman" w:cs="Times New Roman"/>
          <w:color w:val="auto"/>
          <w:u w:val="none"/>
        </w:rPr>
      </w:pPr>
      <w:r w:rsidRPr="00680CFC">
        <w:t xml:space="preserve">Офіційний портал Кабінету Міністрів України: </w:t>
      </w:r>
      <w:hyperlink r:id="rId68" w:history="1">
        <w:r w:rsidRPr="00680CFC">
          <w:rPr>
            <w:rStyle w:val="a3"/>
          </w:rPr>
          <w:t>http://www.kmu.gov.ua/control/</w:t>
        </w:r>
      </w:hyperlink>
    </w:p>
    <w:p w:rsidR="004458A3" w:rsidRPr="004458A3" w:rsidRDefault="004458A3" w:rsidP="004458A3">
      <w:pPr>
        <w:pStyle w:val="af0"/>
        <w:numPr>
          <w:ilvl w:val="0"/>
          <w:numId w:val="2"/>
        </w:numPr>
        <w:tabs>
          <w:tab w:val="left" w:pos="0"/>
          <w:tab w:val="left" w:pos="6135"/>
        </w:tabs>
        <w:overflowPunct w:val="0"/>
        <w:adjustRightInd w:val="0"/>
        <w:textAlignment w:val="baseline"/>
        <w:rPr>
          <w:rFonts w:ascii="Times New Roman" w:hAnsi="Times New Roman" w:cs="Times New Roman"/>
        </w:rPr>
      </w:pPr>
      <w:r w:rsidRPr="00680CFC">
        <w:t xml:space="preserve">Урядовий уповноважений у справах Європейського суду з прав людини: </w:t>
      </w:r>
      <w:hyperlink r:id="rId69" w:history="1">
        <w:r w:rsidRPr="00680CFC">
          <w:rPr>
            <w:rStyle w:val="a3"/>
          </w:rPr>
          <w:t>http://minjust.gov.ua/9329</w:t>
        </w:r>
      </w:hyperlink>
      <w:r w:rsidRPr="00680CFC">
        <w:t xml:space="preserve"> </w:t>
      </w:r>
    </w:p>
    <w:p w:rsidR="004458A3" w:rsidRPr="004458A3" w:rsidRDefault="004458A3" w:rsidP="004458A3">
      <w:pPr>
        <w:pStyle w:val="af0"/>
        <w:numPr>
          <w:ilvl w:val="0"/>
          <w:numId w:val="2"/>
        </w:numPr>
        <w:tabs>
          <w:tab w:val="left" w:pos="0"/>
          <w:tab w:val="left" w:pos="6135"/>
        </w:tabs>
        <w:overflowPunct w:val="0"/>
        <w:adjustRightInd w:val="0"/>
        <w:textAlignment w:val="baseline"/>
        <w:rPr>
          <w:rFonts w:ascii="Times New Roman" w:hAnsi="Times New Roman" w:cs="Times New Roman"/>
        </w:rPr>
      </w:pPr>
      <w:r w:rsidRPr="00680CFC">
        <w:t xml:space="preserve">Офіційний сайт Уповноваженого Верховної Ради України з прав людини: </w:t>
      </w:r>
      <w:hyperlink r:id="rId70" w:history="1">
        <w:r w:rsidRPr="00680CFC">
          <w:rPr>
            <w:rStyle w:val="a3"/>
          </w:rPr>
          <w:t>http://www.ombudsman.gov.ua/</w:t>
        </w:r>
      </w:hyperlink>
      <w:r w:rsidRPr="00680CFC">
        <w:t xml:space="preserve"> </w:t>
      </w:r>
    </w:p>
    <w:p w:rsidR="004458A3" w:rsidRPr="004458A3" w:rsidRDefault="004458A3" w:rsidP="004458A3">
      <w:pPr>
        <w:pStyle w:val="af0"/>
        <w:numPr>
          <w:ilvl w:val="0"/>
          <w:numId w:val="2"/>
        </w:numPr>
        <w:tabs>
          <w:tab w:val="left" w:pos="0"/>
          <w:tab w:val="left" w:pos="6135"/>
        </w:tabs>
        <w:overflowPunct w:val="0"/>
        <w:adjustRightInd w:val="0"/>
        <w:textAlignment w:val="baseline"/>
        <w:rPr>
          <w:rStyle w:val="a3"/>
          <w:rFonts w:ascii="Times New Roman" w:hAnsi="Times New Roman" w:cs="Times New Roman"/>
          <w:color w:val="auto"/>
          <w:u w:val="none"/>
        </w:rPr>
      </w:pPr>
      <w:r w:rsidRPr="00680CFC">
        <w:t xml:space="preserve">Сайт Конституційного Суду України: </w:t>
      </w:r>
      <w:hyperlink r:id="rId71" w:history="1">
        <w:r w:rsidRPr="00680CFC">
          <w:rPr>
            <w:rStyle w:val="a3"/>
          </w:rPr>
          <w:t>http://ccu.gov.ua/uk/index</w:t>
        </w:r>
      </w:hyperlink>
    </w:p>
    <w:p w:rsidR="004458A3" w:rsidRPr="004458A3" w:rsidRDefault="004458A3" w:rsidP="004458A3">
      <w:pPr>
        <w:pStyle w:val="af0"/>
        <w:numPr>
          <w:ilvl w:val="0"/>
          <w:numId w:val="2"/>
        </w:numPr>
        <w:tabs>
          <w:tab w:val="left" w:pos="0"/>
          <w:tab w:val="left" w:pos="6135"/>
        </w:tabs>
        <w:overflowPunct w:val="0"/>
        <w:adjustRightInd w:val="0"/>
        <w:textAlignment w:val="baseline"/>
        <w:rPr>
          <w:rStyle w:val="a3"/>
          <w:rFonts w:ascii="Times New Roman" w:hAnsi="Times New Roman" w:cs="Times New Roman"/>
          <w:color w:val="auto"/>
          <w:u w:val="none"/>
        </w:rPr>
      </w:pPr>
      <w:r w:rsidRPr="00680CFC">
        <w:t xml:space="preserve">Сайт Верховного Суду України: </w:t>
      </w:r>
      <w:hyperlink r:id="rId72" w:history="1">
        <w:r w:rsidRPr="00680CFC">
          <w:rPr>
            <w:rStyle w:val="a3"/>
          </w:rPr>
          <w:t>http://www.scourt.gov.ua/</w:t>
        </w:r>
      </w:hyperlink>
    </w:p>
    <w:p w:rsidR="004458A3" w:rsidRPr="004458A3" w:rsidRDefault="004458A3" w:rsidP="004458A3">
      <w:pPr>
        <w:pStyle w:val="af0"/>
        <w:numPr>
          <w:ilvl w:val="0"/>
          <w:numId w:val="2"/>
        </w:numPr>
        <w:tabs>
          <w:tab w:val="left" w:pos="0"/>
          <w:tab w:val="left" w:pos="6135"/>
        </w:tabs>
        <w:overflowPunct w:val="0"/>
        <w:adjustRightInd w:val="0"/>
        <w:textAlignment w:val="baseline"/>
        <w:rPr>
          <w:rStyle w:val="a3"/>
          <w:rFonts w:ascii="Times New Roman" w:hAnsi="Times New Roman" w:cs="Times New Roman"/>
          <w:color w:val="auto"/>
          <w:u w:val="none"/>
        </w:rPr>
      </w:pPr>
      <w:r w:rsidRPr="00680CFC">
        <w:t xml:space="preserve">Сайт Української Гельсінської спілки: </w:t>
      </w:r>
      <w:hyperlink r:id="rId73" w:history="1">
        <w:r w:rsidRPr="00680CFC">
          <w:rPr>
            <w:rStyle w:val="a3"/>
          </w:rPr>
          <w:t>http://helsinki.org.ua/index.php</w:t>
        </w:r>
      </w:hyperlink>
    </w:p>
    <w:p w:rsidR="004458A3" w:rsidRPr="004458A3" w:rsidRDefault="004458A3" w:rsidP="004458A3">
      <w:pPr>
        <w:pStyle w:val="af0"/>
        <w:numPr>
          <w:ilvl w:val="0"/>
          <w:numId w:val="2"/>
        </w:numPr>
        <w:tabs>
          <w:tab w:val="left" w:pos="0"/>
          <w:tab w:val="left" w:pos="6135"/>
        </w:tabs>
        <w:overflowPunct w:val="0"/>
        <w:adjustRightInd w:val="0"/>
        <w:textAlignment w:val="baseline"/>
        <w:rPr>
          <w:rStyle w:val="a3"/>
          <w:rFonts w:ascii="Times New Roman" w:hAnsi="Times New Roman" w:cs="Times New Roman"/>
          <w:color w:val="auto"/>
          <w:u w:val="none"/>
        </w:rPr>
      </w:pPr>
      <w:r w:rsidRPr="00680CFC">
        <w:t xml:space="preserve">Сайт правозахисної організації </w:t>
      </w:r>
      <w:proofErr w:type="spellStart"/>
      <w:r w:rsidRPr="00680CFC">
        <w:t>Freedom</w:t>
      </w:r>
      <w:proofErr w:type="spellEnd"/>
      <w:r w:rsidRPr="00680CFC">
        <w:t xml:space="preserve"> </w:t>
      </w:r>
      <w:proofErr w:type="spellStart"/>
      <w:r w:rsidRPr="00680CFC">
        <w:t>House</w:t>
      </w:r>
      <w:proofErr w:type="spellEnd"/>
      <w:r w:rsidRPr="00680CFC">
        <w:t xml:space="preserve">: </w:t>
      </w:r>
      <w:hyperlink r:id="rId74" w:history="1">
        <w:r w:rsidRPr="00680CFC">
          <w:rPr>
            <w:rStyle w:val="a3"/>
          </w:rPr>
          <w:t>http://www.freedomhouse.org/?page=1</w:t>
        </w:r>
      </w:hyperlink>
    </w:p>
    <w:p w:rsidR="004458A3" w:rsidRPr="004458A3" w:rsidRDefault="004458A3" w:rsidP="004458A3">
      <w:pPr>
        <w:pStyle w:val="af0"/>
        <w:numPr>
          <w:ilvl w:val="0"/>
          <w:numId w:val="2"/>
        </w:numPr>
        <w:tabs>
          <w:tab w:val="left" w:pos="0"/>
          <w:tab w:val="left" w:pos="6135"/>
        </w:tabs>
        <w:overflowPunct w:val="0"/>
        <w:adjustRightInd w:val="0"/>
        <w:textAlignment w:val="baseline"/>
        <w:rPr>
          <w:rFonts w:ascii="Times New Roman" w:hAnsi="Times New Roman" w:cs="Times New Roman"/>
        </w:rPr>
      </w:pPr>
      <w:r w:rsidRPr="00680CFC">
        <w:t xml:space="preserve">Український сайт Міжнародної амністії: </w:t>
      </w:r>
      <w:hyperlink r:id="rId75" w:history="1">
        <w:r w:rsidRPr="00680CFC">
          <w:rPr>
            <w:rStyle w:val="a3"/>
          </w:rPr>
          <w:t>http://www.amnesty.org.ua/</w:t>
        </w:r>
      </w:hyperlink>
      <w:r w:rsidRPr="00680CFC">
        <w:t xml:space="preserve"> .</w:t>
      </w:r>
    </w:p>
    <w:p w:rsidR="004458A3" w:rsidRPr="00C50111" w:rsidRDefault="004458A3" w:rsidP="004458A3">
      <w:pPr>
        <w:tabs>
          <w:tab w:val="left" w:pos="567"/>
        </w:tabs>
      </w:pPr>
    </w:p>
    <w:p w:rsidR="00021CB9" w:rsidRPr="00021CB9" w:rsidRDefault="00021CB9" w:rsidP="0047288F">
      <w:pPr>
        <w:ind w:firstLine="720"/>
        <w:jc w:val="both"/>
        <w:rPr>
          <w:rFonts w:ascii="Times New Roman" w:hAnsi="Times New Roman" w:cs="Times New Roman"/>
        </w:rPr>
      </w:pPr>
    </w:p>
    <w:p w:rsidR="00B56C83" w:rsidRPr="0006688F" w:rsidRDefault="00B56C83" w:rsidP="00B56C83">
      <w:pPr>
        <w:jc w:val="center"/>
        <w:rPr>
          <w:rFonts w:ascii="Times New Roman" w:hAnsi="Times New Roman" w:cs="Times New Roman"/>
          <w:b/>
          <w:bCs/>
          <w:sz w:val="22"/>
          <w:szCs w:val="22"/>
          <w:highlight w:val="yellow"/>
        </w:rPr>
      </w:pPr>
      <w:r w:rsidRPr="0006688F">
        <w:rPr>
          <w:rFonts w:ascii="Times New Roman" w:hAnsi="Times New Roman" w:cs="Times New Roman"/>
          <w:b/>
          <w:bCs/>
          <w:sz w:val="22"/>
          <w:szCs w:val="22"/>
        </w:rPr>
        <w:t>7. Регуляції і політики курсу</w:t>
      </w:r>
    </w:p>
    <w:p w:rsidR="00B56C83" w:rsidRPr="0006688F" w:rsidRDefault="00B56C83" w:rsidP="00B56C83">
      <w:pPr>
        <w:jc w:val="both"/>
        <w:rPr>
          <w:rFonts w:ascii="Times New Roman" w:hAnsi="Times New Roman" w:cs="Times New Roman"/>
          <w:sz w:val="22"/>
          <w:szCs w:val="22"/>
        </w:rPr>
      </w:pPr>
    </w:p>
    <w:p w:rsidR="00D97871" w:rsidRPr="0006688F" w:rsidRDefault="00D97871" w:rsidP="00D97871">
      <w:pPr>
        <w:widowControl/>
        <w:suppressAutoHyphens w:val="0"/>
        <w:ind w:firstLine="709"/>
        <w:jc w:val="both"/>
        <w:rPr>
          <w:rFonts w:ascii="Times New Roman" w:eastAsia="Times New Roman" w:hAnsi="Times New Roman" w:cs="Times New Roman"/>
          <w:kern w:val="0"/>
          <w:sz w:val="22"/>
          <w:szCs w:val="22"/>
          <w:lang w:eastAsia="ru-RU" w:bidi="ar-SA"/>
        </w:rPr>
      </w:pPr>
      <w:r w:rsidRPr="0006688F">
        <w:rPr>
          <w:rFonts w:ascii="Times New Roman" w:eastAsia="Times New Roman" w:hAnsi="Times New Roman" w:cs="Times New Roman"/>
          <w:b/>
          <w:bCs/>
          <w:kern w:val="0"/>
          <w:sz w:val="22"/>
          <w:szCs w:val="22"/>
          <w:lang w:eastAsia="ru-RU" w:bidi="ar-SA"/>
        </w:rPr>
        <w:t>Відвідування занять. Регуляція пропусків.</w:t>
      </w:r>
    </w:p>
    <w:p w:rsidR="001B38F3" w:rsidRPr="0006688F" w:rsidRDefault="00B56C83" w:rsidP="00D97871">
      <w:pPr>
        <w:pStyle w:val="a6"/>
        <w:ind w:firstLine="709"/>
        <w:jc w:val="both"/>
        <w:rPr>
          <w:iCs/>
          <w:sz w:val="22"/>
          <w:szCs w:val="22"/>
        </w:rPr>
      </w:pPr>
      <w:r w:rsidRPr="0006688F">
        <w:rPr>
          <w:sz w:val="22"/>
          <w:szCs w:val="22"/>
        </w:rPr>
        <w:t xml:space="preserve"> </w:t>
      </w:r>
      <w:r w:rsidR="001B38F3" w:rsidRPr="0006688F">
        <w:rPr>
          <w:iCs/>
          <w:sz w:val="22"/>
          <w:szCs w:val="22"/>
        </w:rPr>
        <w:t xml:space="preserve">Інтерактивний характер курсу передбачає обов’язкове відвідування </w:t>
      </w:r>
      <w:proofErr w:type="spellStart"/>
      <w:r w:rsidR="00A83DC5" w:rsidRPr="0006688F">
        <w:rPr>
          <w:iCs/>
          <w:sz w:val="22"/>
          <w:szCs w:val="22"/>
          <w:lang w:val="ru-RU"/>
        </w:rPr>
        <w:t>лекц</w:t>
      </w:r>
      <w:proofErr w:type="spellEnd"/>
      <w:r w:rsidR="00A83DC5" w:rsidRPr="0006688F">
        <w:rPr>
          <w:iCs/>
          <w:sz w:val="22"/>
          <w:szCs w:val="22"/>
        </w:rPr>
        <w:t>і</w:t>
      </w:r>
      <w:proofErr w:type="spellStart"/>
      <w:r w:rsidR="00A83DC5" w:rsidRPr="0006688F">
        <w:rPr>
          <w:iCs/>
          <w:sz w:val="22"/>
          <w:szCs w:val="22"/>
          <w:lang w:val="ru-RU"/>
        </w:rPr>
        <w:t>йних</w:t>
      </w:r>
      <w:proofErr w:type="spellEnd"/>
      <w:r w:rsidR="00A83DC5" w:rsidRPr="0006688F">
        <w:rPr>
          <w:iCs/>
          <w:sz w:val="22"/>
          <w:szCs w:val="22"/>
          <w:lang w:val="ru-RU"/>
        </w:rPr>
        <w:t xml:space="preserve"> </w:t>
      </w:r>
      <w:r w:rsidR="001B38F3" w:rsidRPr="0006688F">
        <w:rPr>
          <w:iCs/>
          <w:sz w:val="22"/>
          <w:szCs w:val="22"/>
        </w:rPr>
        <w:t xml:space="preserve"> занять. Студенти, які за певних обставин не можуть відвідувати заняття регулярно, мусять впродовж тижня узгодити із викладачем графік індивідуального відпрацювання пропущених занять. Окремі пропущенні завдання мають бути відпрацьовані на найближчій консультації впродовж тижня після пропуску. Відпрацювання </w:t>
      </w:r>
      <w:r w:rsidR="001B38F3" w:rsidRPr="0006688F">
        <w:rPr>
          <w:iCs/>
          <w:sz w:val="22"/>
          <w:szCs w:val="22"/>
        </w:rPr>
        <w:lastRenderedPageBreak/>
        <w:t xml:space="preserve">занять здійснюється усно у формі співбесіди за питаннями, визначеними планом заняття. В окремих випадках дозволяється письмове відпрацювання шляхом </w:t>
      </w:r>
      <w:r w:rsidR="009216C9">
        <w:rPr>
          <w:iCs/>
          <w:sz w:val="22"/>
          <w:szCs w:val="22"/>
        </w:rPr>
        <w:t>тестування.</w:t>
      </w:r>
      <w:r w:rsidR="001B38F3" w:rsidRPr="0006688F">
        <w:rPr>
          <w:iCs/>
          <w:sz w:val="22"/>
          <w:szCs w:val="22"/>
        </w:rPr>
        <w:t xml:space="preserve">  </w:t>
      </w:r>
    </w:p>
    <w:p w:rsidR="001B38F3" w:rsidRPr="0006688F" w:rsidRDefault="001B38F3" w:rsidP="00D97871">
      <w:pPr>
        <w:ind w:firstLine="709"/>
        <w:jc w:val="both"/>
        <w:rPr>
          <w:rFonts w:ascii="Times New Roman" w:hAnsi="Times New Roman" w:cs="Times New Roman"/>
          <w:iCs/>
          <w:sz w:val="22"/>
          <w:szCs w:val="22"/>
        </w:rPr>
      </w:pPr>
      <w:r w:rsidRPr="0006688F">
        <w:rPr>
          <w:rFonts w:ascii="Times New Roman" w:hAnsi="Times New Roman" w:cs="Times New Roman"/>
          <w:iCs/>
          <w:sz w:val="22"/>
          <w:szCs w:val="22"/>
        </w:rPr>
        <w:t xml:space="preserve">Студенти, які станом на початок екзаменаційної сесії мають понад 70% невідпрацьованих пропущених занять, до відпрацювання не допускаються.  </w:t>
      </w:r>
    </w:p>
    <w:p w:rsidR="001B38F3" w:rsidRPr="0006688F" w:rsidRDefault="001B38F3" w:rsidP="00D97871">
      <w:pPr>
        <w:ind w:firstLine="709"/>
        <w:jc w:val="both"/>
        <w:rPr>
          <w:rFonts w:ascii="Times New Roman" w:hAnsi="Times New Roman" w:cs="Times New Roman"/>
          <w:b/>
          <w:bCs/>
          <w:sz w:val="22"/>
          <w:szCs w:val="22"/>
        </w:rPr>
      </w:pPr>
      <w:r w:rsidRPr="0006688F">
        <w:rPr>
          <w:rFonts w:ascii="Times New Roman" w:hAnsi="Times New Roman" w:cs="Times New Roman"/>
          <w:b/>
          <w:bCs/>
          <w:sz w:val="22"/>
          <w:szCs w:val="22"/>
        </w:rPr>
        <w:t>Політика академічної доброчесності</w:t>
      </w:r>
    </w:p>
    <w:p w:rsidR="00DA715A" w:rsidRPr="0006688F" w:rsidRDefault="001B38F3" w:rsidP="00D97871">
      <w:pPr>
        <w:ind w:firstLine="709"/>
        <w:jc w:val="both"/>
        <w:rPr>
          <w:rFonts w:ascii="Times New Roman" w:hAnsi="Times New Roman" w:cs="Times New Roman"/>
          <w:iCs/>
          <w:sz w:val="22"/>
          <w:szCs w:val="22"/>
          <w:lang w:val="ru-RU"/>
        </w:rPr>
      </w:pPr>
      <w:r w:rsidRPr="0006688F">
        <w:rPr>
          <w:rFonts w:ascii="Times New Roman" w:hAnsi="Times New Roman" w:cs="Times New Roman"/>
          <w:iCs/>
          <w:sz w:val="22"/>
          <w:szCs w:val="22"/>
        </w:rPr>
        <w:t xml:space="preserve">Усі письмові роботи, що виконуються слухачами під час проходження курсу, перевіряються на наявність плагіату за допомогою спеціалізованого програмного забезпечення </w:t>
      </w:r>
      <w:proofErr w:type="spellStart"/>
      <w:r w:rsidRPr="0006688F">
        <w:rPr>
          <w:rFonts w:ascii="Times New Roman" w:hAnsi="Times New Roman" w:cs="Times New Roman"/>
          <w:iCs/>
          <w:sz w:val="22"/>
          <w:szCs w:val="22"/>
        </w:rPr>
        <w:t>UniCheck</w:t>
      </w:r>
      <w:proofErr w:type="spellEnd"/>
      <w:r w:rsidRPr="0006688F">
        <w:rPr>
          <w:rFonts w:ascii="Times New Roman" w:hAnsi="Times New Roman" w:cs="Times New Roman"/>
          <w:iCs/>
          <w:sz w:val="22"/>
          <w:szCs w:val="22"/>
        </w:rPr>
        <w:t xml:space="preserve">. Відповідно до чинних правових норм, плагіатом вважатиметься: копіювання чужої наукової роботи чи декількох робіт та оприлюднення результату під своїм іменем; створення суміші власного та запозиченого тексту без належного цитування джерел; </w:t>
      </w:r>
      <w:proofErr w:type="spellStart"/>
      <w:r w:rsidRPr="0006688F">
        <w:rPr>
          <w:rFonts w:ascii="Times New Roman" w:hAnsi="Times New Roman" w:cs="Times New Roman"/>
          <w:iCs/>
          <w:sz w:val="22"/>
          <w:szCs w:val="22"/>
        </w:rPr>
        <w:t>рерайт</w:t>
      </w:r>
      <w:proofErr w:type="spellEnd"/>
      <w:r w:rsidRPr="0006688F">
        <w:rPr>
          <w:rFonts w:ascii="Times New Roman" w:hAnsi="Times New Roman" w:cs="Times New Roman"/>
          <w:iCs/>
          <w:sz w:val="22"/>
          <w:szCs w:val="22"/>
        </w:rPr>
        <w:t xml:space="preserve"> (перефразування чужої праці без згадування оригінального автора). Будь-яка ідея, думка чи речення, ілюстрація чи фото, яке ви запозичуєте, має супроводжуватися посиланням на першоджерело. Приклади оформлення цитувань див. на </w:t>
      </w:r>
      <w:proofErr w:type="spellStart"/>
      <w:r w:rsidRPr="0006688F">
        <w:rPr>
          <w:rFonts w:ascii="Times New Roman" w:hAnsi="Times New Roman" w:cs="Times New Roman"/>
          <w:iCs/>
          <w:sz w:val="22"/>
          <w:szCs w:val="22"/>
        </w:rPr>
        <w:t>Moode</w:t>
      </w:r>
      <w:proofErr w:type="spellEnd"/>
      <w:r w:rsidRPr="0006688F">
        <w:rPr>
          <w:rFonts w:ascii="Times New Roman" w:hAnsi="Times New Roman" w:cs="Times New Roman"/>
          <w:iCs/>
          <w:sz w:val="22"/>
          <w:szCs w:val="22"/>
          <w:lang w:val="ru-RU"/>
        </w:rPr>
        <w:t xml:space="preserve">: </w:t>
      </w:r>
    </w:p>
    <w:p w:rsidR="00DA715A" w:rsidRPr="0006688F" w:rsidRDefault="00DA715A" w:rsidP="00D97871">
      <w:pPr>
        <w:ind w:firstLine="709"/>
        <w:jc w:val="both"/>
        <w:rPr>
          <w:rFonts w:ascii="Times New Roman" w:hAnsi="Times New Roman" w:cs="Times New Roman"/>
          <w:iCs/>
          <w:sz w:val="22"/>
          <w:szCs w:val="22"/>
          <w:lang w:val="ru-RU"/>
        </w:rPr>
      </w:pPr>
      <w:r w:rsidRPr="0006688F">
        <w:rPr>
          <w:rFonts w:ascii="Times New Roman" w:hAnsi="Times New Roman" w:cs="Times New Roman"/>
          <w:iCs/>
          <w:sz w:val="22"/>
          <w:szCs w:val="22"/>
          <w:lang w:val="ru-RU"/>
        </w:rPr>
        <w:t>https://moodle.znu.edu.ua/course/view.php?id=17274</w:t>
      </w:r>
    </w:p>
    <w:p w:rsidR="001B38F3" w:rsidRPr="0006688F" w:rsidRDefault="001B38F3" w:rsidP="00D97871">
      <w:pPr>
        <w:ind w:firstLine="709"/>
        <w:jc w:val="both"/>
        <w:rPr>
          <w:rFonts w:ascii="Times New Roman" w:hAnsi="Times New Roman" w:cs="Times New Roman"/>
          <w:iCs/>
          <w:sz w:val="22"/>
          <w:szCs w:val="22"/>
        </w:rPr>
      </w:pPr>
      <w:r w:rsidRPr="0006688F">
        <w:rPr>
          <w:rFonts w:ascii="Times New Roman" w:hAnsi="Times New Roman" w:cs="Times New Roman"/>
          <w:iCs/>
          <w:sz w:val="22"/>
          <w:szCs w:val="22"/>
        </w:rPr>
        <w:t xml:space="preserve">Виконавці індивідуальних дослідницьких завдань обов’язково додають до текстів своїх робіт власноруч підписану Декларацію академічної доброчесності (див. посилання у Додатку до </w:t>
      </w:r>
      <w:proofErr w:type="spellStart"/>
      <w:r w:rsidRPr="0006688F">
        <w:rPr>
          <w:rFonts w:ascii="Times New Roman" w:hAnsi="Times New Roman" w:cs="Times New Roman"/>
          <w:iCs/>
          <w:sz w:val="22"/>
          <w:szCs w:val="22"/>
        </w:rPr>
        <w:t>силабусу</w:t>
      </w:r>
      <w:proofErr w:type="spellEnd"/>
      <w:r w:rsidRPr="0006688F">
        <w:rPr>
          <w:rFonts w:ascii="Times New Roman" w:hAnsi="Times New Roman" w:cs="Times New Roman"/>
          <w:iCs/>
          <w:sz w:val="22"/>
          <w:szCs w:val="22"/>
        </w:rPr>
        <w:t xml:space="preserve">). </w:t>
      </w:r>
    </w:p>
    <w:p w:rsidR="001B38F3" w:rsidRPr="0006688F" w:rsidRDefault="001B38F3" w:rsidP="00D97871">
      <w:pPr>
        <w:ind w:firstLine="709"/>
        <w:jc w:val="both"/>
        <w:rPr>
          <w:rFonts w:ascii="Times New Roman" w:hAnsi="Times New Roman" w:cs="Times New Roman"/>
          <w:iCs/>
          <w:sz w:val="22"/>
          <w:szCs w:val="22"/>
        </w:rPr>
      </w:pPr>
      <w:r w:rsidRPr="0006688F">
        <w:rPr>
          <w:rFonts w:ascii="Times New Roman" w:hAnsi="Times New Roman" w:cs="Times New Roman"/>
          <w:iCs/>
          <w:sz w:val="22"/>
          <w:szCs w:val="22"/>
        </w:rPr>
        <w:t xml:space="preserve">Роботи, у яких виявлено ознаки плагіату, до розгляду не приймаються і відхиляються без права перескладання. Якщо ви не впевнені, чи підпадають зроблені вами запозичення під визначення плагіату, будь ласка, проконсультуйтеся з викладачем. </w:t>
      </w:r>
    </w:p>
    <w:p w:rsidR="001B38F3" w:rsidRPr="0006688F" w:rsidRDefault="001B38F3" w:rsidP="00D97871">
      <w:pPr>
        <w:ind w:firstLine="709"/>
        <w:jc w:val="both"/>
        <w:rPr>
          <w:rFonts w:ascii="Times New Roman" w:hAnsi="Times New Roman" w:cs="Times New Roman"/>
          <w:iCs/>
          <w:sz w:val="22"/>
          <w:szCs w:val="22"/>
        </w:rPr>
      </w:pPr>
      <w:r w:rsidRPr="0006688F">
        <w:rPr>
          <w:rFonts w:ascii="Times New Roman" w:hAnsi="Times New Roman" w:cs="Times New Roman"/>
          <w:iCs/>
          <w:sz w:val="22"/>
          <w:szCs w:val="22"/>
        </w:rPr>
        <w:t xml:space="preserve">Висока академічна культура та європейські стандарти якості освіти, яких дотримуються у ЗНУ, вимагають від дослідників відповідального ставлення до вибору джерел. Посилання на такі ресурси, як </w:t>
      </w:r>
      <w:proofErr w:type="spellStart"/>
      <w:r w:rsidRPr="0006688F">
        <w:rPr>
          <w:rFonts w:ascii="Times New Roman" w:hAnsi="Times New Roman" w:cs="Times New Roman"/>
          <w:iCs/>
          <w:sz w:val="22"/>
          <w:szCs w:val="22"/>
        </w:rPr>
        <w:t>Wikipedia</w:t>
      </w:r>
      <w:proofErr w:type="spellEnd"/>
      <w:r w:rsidRPr="0006688F">
        <w:rPr>
          <w:rFonts w:ascii="Times New Roman" w:hAnsi="Times New Roman" w:cs="Times New Roman"/>
          <w:iCs/>
          <w:sz w:val="22"/>
          <w:szCs w:val="22"/>
        </w:rPr>
        <w:t>, бази даних рефератів та письмових робіт (</w:t>
      </w:r>
      <w:proofErr w:type="spellStart"/>
      <w:r w:rsidRPr="0006688F">
        <w:rPr>
          <w:rFonts w:ascii="Times New Roman" w:hAnsi="Times New Roman" w:cs="Times New Roman"/>
          <w:iCs/>
          <w:sz w:val="22"/>
          <w:szCs w:val="22"/>
        </w:rPr>
        <w:t>Studopedia.orgта</w:t>
      </w:r>
      <w:proofErr w:type="spellEnd"/>
      <w:r w:rsidRPr="0006688F">
        <w:rPr>
          <w:rFonts w:ascii="Times New Roman" w:hAnsi="Times New Roman" w:cs="Times New Roman"/>
          <w:iCs/>
          <w:sz w:val="22"/>
          <w:szCs w:val="22"/>
        </w:rPr>
        <w:t xml:space="preserve"> подібні) є неприпустимим. Рекомендовані бази даних для пошуку джерел: </w:t>
      </w:r>
    </w:p>
    <w:p w:rsidR="001B38F3" w:rsidRPr="0006688F" w:rsidRDefault="001B38F3" w:rsidP="00D97871">
      <w:pPr>
        <w:ind w:firstLine="709"/>
        <w:jc w:val="both"/>
        <w:rPr>
          <w:rFonts w:ascii="Times New Roman" w:hAnsi="Times New Roman" w:cs="Times New Roman"/>
          <w:sz w:val="22"/>
          <w:szCs w:val="22"/>
        </w:rPr>
      </w:pPr>
      <w:r w:rsidRPr="0006688F">
        <w:rPr>
          <w:rFonts w:ascii="Times New Roman" w:hAnsi="Times New Roman" w:cs="Times New Roman"/>
          <w:iCs/>
          <w:sz w:val="22"/>
          <w:szCs w:val="22"/>
        </w:rPr>
        <w:t>Електронні ресурси Національної бібліотеки ім. Вернадського:</w:t>
      </w:r>
      <w:proofErr w:type="spellStart"/>
      <w:r w:rsidR="00C1517B">
        <w:fldChar w:fldCharType="begin"/>
      </w:r>
      <w:r w:rsidR="00C1517B">
        <w:instrText xml:space="preserve"> HYPERLINK "http://www.nbuv.gov.ua" </w:instrText>
      </w:r>
      <w:r w:rsidR="00C1517B">
        <w:fldChar w:fldCharType="separate"/>
      </w:r>
      <w:r w:rsidRPr="0006688F">
        <w:rPr>
          <w:rStyle w:val="a3"/>
          <w:rFonts w:ascii="Times New Roman" w:hAnsi="Times New Roman" w:cs="Times New Roman"/>
          <w:color w:val="auto"/>
          <w:sz w:val="22"/>
          <w:szCs w:val="22"/>
        </w:rPr>
        <w:t>http</w:t>
      </w:r>
      <w:proofErr w:type="spellEnd"/>
      <w:r w:rsidRPr="0006688F">
        <w:rPr>
          <w:rStyle w:val="a3"/>
          <w:rFonts w:ascii="Times New Roman" w:hAnsi="Times New Roman" w:cs="Times New Roman"/>
          <w:color w:val="auto"/>
          <w:sz w:val="22"/>
          <w:szCs w:val="22"/>
        </w:rPr>
        <w:t>://</w:t>
      </w:r>
      <w:proofErr w:type="spellStart"/>
      <w:r w:rsidRPr="0006688F">
        <w:rPr>
          <w:rStyle w:val="a3"/>
          <w:rFonts w:ascii="Times New Roman" w:hAnsi="Times New Roman" w:cs="Times New Roman"/>
          <w:color w:val="auto"/>
          <w:sz w:val="22"/>
          <w:szCs w:val="22"/>
        </w:rPr>
        <w:t>www.nbuv.gov.ua</w:t>
      </w:r>
      <w:proofErr w:type="spellEnd"/>
      <w:r w:rsidR="00C1517B">
        <w:rPr>
          <w:rStyle w:val="a3"/>
          <w:rFonts w:ascii="Times New Roman" w:hAnsi="Times New Roman" w:cs="Times New Roman"/>
          <w:color w:val="auto"/>
          <w:sz w:val="22"/>
          <w:szCs w:val="22"/>
        </w:rPr>
        <w:fldChar w:fldCharType="end"/>
      </w:r>
    </w:p>
    <w:p w:rsidR="001B38F3" w:rsidRPr="0006688F" w:rsidRDefault="001B38F3" w:rsidP="00D97871">
      <w:pPr>
        <w:ind w:firstLine="709"/>
        <w:jc w:val="both"/>
        <w:rPr>
          <w:rFonts w:ascii="Times New Roman" w:hAnsi="Times New Roman" w:cs="Times New Roman"/>
          <w:sz w:val="22"/>
          <w:szCs w:val="22"/>
          <w:lang w:val="ru-RU"/>
        </w:rPr>
      </w:pPr>
      <w:r w:rsidRPr="0006688F">
        <w:rPr>
          <w:rFonts w:ascii="Times New Roman" w:hAnsi="Times New Roman" w:cs="Times New Roman"/>
          <w:iCs/>
          <w:sz w:val="22"/>
          <w:szCs w:val="22"/>
        </w:rPr>
        <w:t>Цифрова повнотекстова база даних англомовної наукової періодики JSTOR</w:t>
      </w:r>
      <w:r w:rsidRPr="0006688F">
        <w:rPr>
          <w:rFonts w:ascii="Times New Roman" w:hAnsi="Times New Roman" w:cs="Times New Roman"/>
          <w:iCs/>
          <w:sz w:val="22"/>
          <w:szCs w:val="22"/>
          <w:lang w:val="ru-RU"/>
        </w:rPr>
        <w:t xml:space="preserve">: </w:t>
      </w:r>
      <w:hyperlink r:id="rId76" w:history="1">
        <w:r w:rsidRPr="0006688F">
          <w:rPr>
            <w:rStyle w:val="a3"/>
            <w:rFonts w:ascii="Times New Roman" w:hAnsi="Times New Roman" w:cs="Times New Roman"/>
            <w:color w:val="auto"/>
            <w:sz w:val="22"/>
            <w:szCs w:val="22"/>
          </w:rPr>
          <w:t>https</w:t>
        </w:r>
        <w:r w:rsidRPr="0006688F">
          <w:rPr>
            <w:rStyle w:val="a3"/>
            <w:rFonts w:ascii="Times New Roman" w:hAnsi="Times New Roman" w:cs="Times New Roman"/>
            <w:color w:val="auto"/>
            <w:sz w:val="22"/>
            <w:szCs w:val="22"/>
            <w:lang w:val="ru-RU"/>
          </w:rPr>
          <w:t>://</w:t>
        </w:r>
        <w:r w:rsidRPr="0006688F">
          <w:rPr>
            <w:rStyle w:val="a3"/>
            <w:rFonts w:ascii="Times New Roman" w:hAnsi="Times New Roman" w:cs="Times New Roman"/>
            <w:color w:val="auto"/>
            <w:sz w:val="22"/>
            <w:szCs w:val="22"/>
          </w:rPr>
          <w:t>www</w:t>
        </w:r>
        <w:r w:rsidRPr="0006688F">
          <w:rPr>
            <w:rStyle w:val="a3"/>
            <w:rFonts w:ascii="Times New Roman" w:hAnsi="Times New Roman" w:cs="Times New Roman"/>
            <w:color w:val="auto"/>
            <w:sz w:val="22"/>
            <w:szCs w:val="22"/>
            <w:lang w:val="ru-RU"/>
          </w:rPr>
          <w:t>.</w:t>
        </w:r>
        <w:r w:rsidRPr="0006688F">
          <w:rPr>
            <w:rStyle w:val="a3"/>
            <w:rFonts w:ascii="Times New Roman" w:hAnsi="Times New Roman" w:cs="Times New Roman"/>
            <w:color w:val="auto"/>
            <w:sz w:val="22"/>
            <w:szCs w:val="22"/>
          </w:rPr>
          <w:t>jstor</w:t>
        </w:r>
        <w:r w:rsidRPr="0006688F">
          <w:rPr>
            <w:rStyle w:val="a3"/>
            <w:rFonts w:ascii="Times New Roman" w:hAnsi="Times New Roman" w:cs="Times New Roman"/>
            <w:color w:val="auto"/>
            <w:sz w:val="22"/>
            <w:szCs w:val="22"/>
            <w:lang w:val="ru-RU"/>
          </w:rPr>
          <w:t>.</w:t>
        </w:r>
        <w:r w:rsidRPr="0006688F">
          <w:rPr>
            <w:rStyle w:val="a3"/>
            <w:rFonts w:ascii="Times New Roman" w:hAnsi="Times New Roman" w:cs="Times New Roman"/>
            <w:color w:val="auto"/>
            <w:sz w:val="22"/>
            <w:szCs w:val="22"/>
          </w:rPr>
          <w:t>org</w:t>
        </w:r>
        <w:r w:rsidRPr="0006688F">
          <w:rPr>
            <w:rStyle w:val="a3"/>
            <w:rFonts w:ascii="Times New Roman" w:hAnsi="Times New Roman" w:cs="Times New Roman"/>
            <w:color w:val="auto"/>
            <w:sz w:val="22"/>
            <w:szCs w:val="22"/>
            <w:lang w:val="ru-RU"/>
          </w:rPr>
          <w:t>/</w:t>
        </w:r>
      </w:hyperlink>
    </w:p>
    <w:p w:rsidR="001B38F3" w:rsidRPr="0006688F" w:rsidRDefault="001B38F3" w:rsidP="00D97871">
      <w:pPr>
        <w:ind w:firstLine="709"/>
        <w:jc w:val="both"/>
        <w:rPr>
          <w:rFonts w:ascii="Times New Roman" w:hAnsi="Times New Roman" w:cs="Times New Roman"/>
          <w:sz w:val="22"/>
          <w:szCs w:val="22"/>
        </w:rPr>
      </w:pPr>
    </w:p>
    <w:p w:rsidR="001B38F3" w:rsidRPr="0006688F" w:rsidRDefault="001B38F3" w:rsidP="00D97871">
      <w:pPr>
        <w:ind w:firstLine="709"/>
        <w:jc w:val="both"/>
        <w:rPr>
          <w:rFonts w:ascii="Times New Roman" w:hAnsi="Times New Roman" w:cs="Times New Roman"/>
          <w:b/>
          <w:bCs/>
          <w:sz w:val="22"/>
          <w:szCs w:val="22"/>
        </w:rPr>
      </w:pPr>
      <w:r w:rsidRPr="0006688F">
        <w:rPr>
          <w:rFonts w:ascii="Times New Roman" w:hAnsi="Times New Roman" w:cs="Times New Roman"/>
          <w:b/>
          <w:bCs/>
          <w:sz w:val="22"/>
          <w:szCs w:val="22"/>
        </w:rPr>
        <w:t>Використання комп’ютерів/телефонів на занятті</w:t>
      </w:r>
    </w:p>
    <w:p w:rsidR="001B38F3" w:rsidRPr="0006688F" w:rsidRDefault="001B38F3" w:rsidP="00D97871">
      <w:pPr>
        <w:ind w:firstLine="709"/>
        <w:jc w:val="both"/>
        <w:rPr>
          <w:rFonts w:ascii="Times New Roman" w:hAnsi="Times New Roman" w:cs="Times New Roman"/>
          <w:iCs/>
          <w:sz w:val="22"/>
          <w:szCs w:val="22"/>
        </w:rPr>
      </w:pPr>
      <w:r w:rsidRPr="0006688F">
        <w:rPr>
          <w:rFonts w:ascii="Times New Roman" w:hAnsi="Times New Roman" w:cs="Times New Roman"/>
          <w:iCs/>
          <w:sz w:val="22"/>
          <w:szCs w:val="22"/>
        </w:rPr>
        <w:t xml:space="preserve">Використання мобільних телефонів, планшетів та інших </w:t>
      </w:r>
      <w:proofErr w:type="spellStart"/>
      <w:r w:rsidRPr="0006688F">
        <w:rPr>
          <w:rFonts w:ascii="Times New Roman" w:hAnsi="Times New Roman" w:cs="Times New Roman"/>
          <w:iCs/>
          <w:sz w:val="22"/>
          <w:szCs w:val="22"/>
        </w:rPr>
        <w:t>гаджетів</w:t>
      </w:r>
      <w:proofErr w:type="spellEnd"/>
      <w:r w:rsidRPr="0006688F">
        <w:rPr>
          <w:rFonts w:ascii="Times New Roman" w:hAnsi="Times New Roman" w:cs="Times New Roman"/>
          <w:iCs/>
          <w:sz w:val="22"/>
          <w:szCs w:val="22"/>
        </w:rPr>
        <w:t xml:space="preserve"> під час лекційних та практичних занять дозволяється виключно у навчальних цілях (для уточнення певних даних, перевірки правопису, отримання довідкової інформації тощо). Будь ласка, не забувайте активувати режим «без звуку» до початку заняття. </w:t>
      </w:r>
    </w:p>
    <w:p w:rsidR="001B38F3" w:rsidRPr="0006688F" w:rsidRDefault="001B38F3" w:rsidP="00D97871">
      <w:pPr>
        <w:ind w:firstLine="709"/>
        <w:jc w:val="both"/>
        <w:rPr>
          <w:rFonts w:ascii="Times New Roman" w:hAnsi="Times New Roman" w:cs="Times New Roman"/>
          <w:iCs/>
          <w:sz w:val="22"/>
          <w:szCs w:val="22"/>
        </w:rPr>
      </w:pPr>
      <w:r w:rsidRPr="0006688F">
        <w:rPr>
          <w:rFonts w:ascii="Times New Roman" w:hAnsi="Times New Roman" w:cs="Times New Roman"/>
          <w:iCs/>
          <w:sz w:val="22"/>
          <w:szCs w:val="22"/>
        </w:rPr>
        <w:t xml:space="preserve">Під час виконання заходів контролю (термінологічних диктантів, контрольних робіт, іспитів) використання </w:t>
      </w:r>
      <w:proofErr w:type="spellStart"/>
      <w:r w:rsidRPr="0006688F">
        <w:rPr>
          <w:rFonts w:ascii="Times New Roman" w:hAnsi="Times New Roman" w:cs="Times New Roman"/>
          <w:iCs/>
          <w:sz w:val="22"/>
          <w:szCs w:val="22"/>
        </w:rPr>
        <w:t>гаджетів</w:t>
      </w:r>
      <w:proofErr w:type="spellEnd"/>
      <w:r w:rsidRPr="0006688F">
        <w:rPr>
          <w:rFonts w:ascii="Times New Roman" w:hAnsi="Times New Roman" w:cs="Times New Roman"/>
          <w:iCs/>
          <w:sz w:val="22"/>
          <w:szCs w:val="22"/>
        </w:rPr>
        <w:t xml:space="preserve"> заборонено. У разі порушення цієї заборони роботу буде анульовано без права перескладання.</w:t>
      </w:r>
    </w:p>
    <w:p w:rsidR="001B38F3" w:rsidRPr="0006688F" w:rsidRDefault="001B38F3" w:rsidP="00D97871">
      <w:pPr>
        <w:ind w:firstLine="709"/>
        <w:jc w:val="both"/>
        <w:rPr>
          <w:rFonts w:ascii="Times New Roman" w:hAnsi="Times New Roman" w:cs="Times New Roman"/>
          <w:sz w:val="22"/>
          <w:szCs w:val="22"/>
        </w:rPr>
      </w:pPr>
      <w:r w:rsidRPr="0006688F">
        <w:rPr>
          <w:rFonts w:ascii="Times New Roman" w:hAnsi="Times New Roman" w:cs="Times New Roman"/>
          <w:b/>
          <w:bCs/>
          <w:sz w:val="22"/>
          <w:szCs w:val="22"/>
        </w:rPr>
        <w:t>Комунікація</w:t>
      </w:r>
    </w:p>
    <w:p w:rsidR="001B38F3" w:rsidRPr="0006688F" w:rsidRDefault="001B38F3" w:rsidP="00D97871">
      <w:pPr>
        <w:ind w:firstLine="709"/>
        <w:jc w:val="both"/>
        <w:rPr>
          <w:rFonts w:ascii="Times New Roman" w:hAnsi="Times New Roman" w:cs="Times New Roman"/>
          <w:iCs/>
          <w:sz w:val="22"/>
          <w:szCs w:val="22"/>
        </w:rPr>
      </w:pPr>
      <w:r w:rsidRPr="0006688F">
        <w:rPr>
          <w:rFonts w:ascii="Times New Roman" w:hAnsi="Times New Roman" w:cs="Times New Roman"/>
          <w:iCs/>
          <w:sz w:val="22"/>
          <w:szCs w:val="22"/>
        </w:rPr>
        <w:t xml:space="preserve">Базовою платформою для комунікації викладача зі студентами є </w:t>
      </w:r>
      <w:proofErr w:type="spellStart"/>
      <w:r w:rsidRPr="0006688F">
        <w:rPr>
          <w:rFonts w:ascii="Times New Roman" w:hAnsi="Times New Roman" w:cs="Times New Roman"/>
          <w:iCs/>
          <w:sz w:val="22"/>
          <w:szCs w:val="22"/>
        </w:rPr>
        <w:t>Moodle</w:t>
      </w:r>
      <w:proofErr w:type="spellEnd"/>
      <w:r w:rsidRPr="0006688F">
        <w:rPr>
          <w:rFonts w:ascii="Times New Roman" w:hAnsi="Times New Roman" w:cs="Times New Roman"/>
          <w:iCs/>
          <w:sz w:val="22"/>
          <w:szCs w:val="22"/>
        </w:rPr>
        <w:t xml:space="preserve">. </w:t>
      </w:r>
    </w:p>
    <w:p w:rsidR="001B38F3" w:rsidRPr="0006688F" w:rsidRDefault="001B38F3" w:rsidP="00D97871">
      <w:pPr>
        <w:ind w:firstLine="709"/>
        <w:jc w:val="both"/>
        <w:rPr>
          <w:rFonts w:ascii="Times New Roman" w:hAnsi="Times New Roman" w:cs="Times New Roman"/>
          <w:iCs/>
          <w:sz w:val="22"/>
          <w:szCs w:val="22"/>
        </w:rPr>
      </w:pPr>
      <w:r w:rsidRPr="0006688F">
        <w:rPr>
          <w:rFonts w:ascii="Times New Roman" w:hAnsi="Times New Roman" w:cs="Times New Roman"/>
          <w:iCs/>
          <w:sz w:val="22"/>
          <w:szCs w:val="22"/>
        </w:rPr>
        <w:t xml:space="preserve">Важливі повідомлення загального характеру – зокрема, оголошення про терміни подання контрольних робіт, коди доступу до сесій у </w:t>
      </w:r>
      <w:proofErr w:type="spellStart"/>
      <w:r w:rsidRPr="0006688F">
        <w:rPr>
          <w:rFonts w:ascii="Times New Roman" w:hAnsi="Times New Roman" w:cs="Times New Roman"/>
          <w:iCs/>
          <w:sz w:val="22"/>
          <w:szCs w:val="22"/>
        </w:rPr>
        <w:t>CiscoWebex</w:t>
      </w:r>
      <w:proofErr w:type="spellEnd"/>
      <w:r w:rsidRPr="0006688F">
        <w:rPr>
          <w:rFonts w:ascii="Times New Roman" w:hAnsi="Times New Roman" w:cs="Times New Roman"/>
          <w:iCs/>
          <w:sz w:val="22"/>
          <w:szCs w:val="22"/>
        </w:rPr>
        <w:t xml:space="preserve"> та ін. – регулярно розміщуються викладачем </w:t>
      </w:r>
      <w:r w:rsidRPr="0006688F">
        <w:rPr>
          <w:rFonts w:ascii="Times New Roman" w:hAnsi="Times New Roman" w:cs="Times New Roman"/>
          <w:iCs/>
          <w:sz w:val="22"/>
          <w:szCs w:val="22"/>
          <w:lang w:val="ru-RU"/>
        </w:rPr>
        <w:t xml:space="preserve">на </w:t>
      </w:r>
      <w:proofErr w:type="spellStart"/>
      <w:r w:rsidRPr="0006688F">
        <w:rPr>
          <w:rFonts w:ascii="Times New Roman" w:hAnsi="Times New Roman" w:cs="Times New Roman"/>
          <w:iCs/>
          <w:sz w:val="22"/>
          <w:szCs w:val="22"/>
          <w:lang w:val="ru-RU"/>
        </w:rPr>
        <w:t>форумі</w:t>
      </w:r>
      <w:proofErr w:type="spellEnd"/>
      <w:r w:rsidRPr="0006688F">
        <w:rPr>
          <w:rFonts w:ascii="Times New Roman" w:hAnsi="Times New Roman" w:cs="Times New Roman"/>
          <w:iCs/>
          <w:sz w:val="22"/>
          <w:szCs w:val="22"/>
          <w:lang w:val="ru-RU"/>
        </w:rPr>
        <w:t xml:space="preserve"> курсу. Для </w:t>
      </w:r>
      <w:proofErr w:type="spellStart"/>
      <w:r w:rsidRPr="0006688F">
        <w:rPr>
          <w:rFonts w:ascii="Times New Roman" w:hAnsi="Times New Roman" w:cs="Times New Roman"/>
          <w:iCs/>
          <w:sz w:val="22"/>
          <w:szCs w:val="22"/>
          <w:lang w:val="ru-RU"/>
        </w:rPr>
        <w:t>персональних</w:t>
      </w:r>
      <w:proofErr w:type="spellEnd"/>
      <w:r w:rsidRPr="0006688F">
        <w:rPr>
          <w:rFonts w:ascii="Times New Roman" w:hAnsi="Times New Roman" w:cs="Times New Roman"/>
          <w:iCs/>
          <w:sz w:val="22"/>
          <w:szCs w:val="22"/>
          <w:lang w:val="ru-RU"/>
        </w:rPr>
        <w:t xml:space="preserve"> </w:t>
      </w:r>
      <w:proofErr w:type="spellStart"/>
      <w:r w:rsidRPr="0006688F">
        <w:rPr>
          <w:rFonts w:ascii="Times New Roman" w:hAnsi="Times New Roman" w:cs="Times New Roman"/>
          <w:iCs/>
          <w:sz w:val="22"/>
          <w:szCs w:val="22"/>
          <w:lang w:val="ru-RU"/>
        </w:rPr>
        <w:t>запитів</w:t>
      </w:r>
      <w:proofErr w:type="spellEnd"/>
      <w:r w:rsidRPr="0006688F">
        <w:rPr>
          <w:rFonts w:ascii="Times New Roman" w:hAnsi="Times New Roman" w:cs="Times New Roman"/>
          <w:iCs/>
          <w:sz w:val="22"/>
          <w:szCs w:val="22"/>
          <w:lang w:val="ru-RU"/>
        </w:rPr>
        <w:t xml:space="preserve"> </w:t>
      </w:r>
      <w:r w:rsidRPr="0006688F">
        <w:rPr>
          <w:rFonts w:ascii="Times New Roman" w:hAnsi="Times New Roman" w:cs="Times New Roman"/>
          <w:iCs/>
          <w:sz w:val="22"/>
          <w:szCs w:val="22"/>
        </w:rPr>
        <w:t xml:space="preserve">використовується сервіс приватних повідомлень. Відповіді на запити студентів подаються викладачем впродовж трьох робочих днів. Для оперативного отримання повідомлень про оцінки та нову інформацію, розміщену на сторінці курсу у </w:t>
      </w:r>
      <w:proofErr w:type="spellStart"/>
      <w:r w:rsidRPr="0006688F">
        <w:rPr>
          <w:rFonts w:ascii="Times New Roman" w:hAnsi="Times New Roman" w:cs="Times New Roman"/>
          <w:iCs/>
          <w:sz w:val="22"/>
          <w:szCs w:val="22"/>
        </w:rPr>
        <w:t>Moodle</w:t>
      </w:r>
      <w:proofErr w:type="spellEnd"/>
      <w:r w:rsidRPr="0006688F">
        <w:rPr>
          <w:rFonts w:ascii="Times New Roman" w:hAnsi="Times New Roman" w:cs="Times New Roman"/>
          <w:iCs/>
          <w:sz w:val="22"/>
          <w:szCs w:val="22"/>
          <w:lang w:val="ru-RU"/>
        </w:rPr>
        <w:t xml:space="preserve">, </w:t>
      </w:r>
      <w:r w:rsidRPr="0006688F">
        <w:rPr>
          <w:rFonts w:ascii="Times New Roman" w:hAnsi="Times New Roman" w:cs="Times New Roman"/>
          <w:iCs/>
          <w:sz w:val="22"/>
          <w:szCs w:val="22"/>
        </w:rPr>
        <w:t xml:space="preserve">будь ласка, переконайтеся, що адреса електронної пошти, зазначена у вашому </w:t>
      </w:r>
      <w:proofErr w:type="spellStart"/>
      <w:r w:rsidRPr="0006688F">
        <w:rPr>
          <w:rFonts w:ascii="Times New Roman" w:hAnsi="Times New Roman" w:cs="Times New Roman"/>
          <w:iCs/>
          <w:sz w:val="22"/>
          <w:szCs w:val="22"/>
        </w:rPr>
        <w:t>профайлі</w:t>
      </w:r>
      <w:proofErr w:type="spellEnd"/>
      <w:r w:rsidRPr="0006688F">
        <w:rPr>
          <w:rFonts w:ascii="Times New Roman" w:hAnsi="Times New Roman" w:cs="Times New Roman"/>
          <w:iCs/>
          <w:sz w:val="22"/>
          <w:szCs w:val="22"/>
        </w:rPr>
        <w:t xml:space="preserve"> на </w:t>
      </w:r>
      <w:proofErr w:type="spellStart"/>
      <w:r w:rsidRPr="0006688F">
        <w:rPr>
          <w:rFonts w:ascii="Times New Roman" w:hAnsi="Times New Roman" w:cs="Times New Roman"/>
          <w:iCs/>
          <w:sz w:val="22"/>
          <w:szCs w:val="22"/>
        </w:rPr>
        <w:t>Moodle</w:t>
      </w:r>
      <w:proofErr w:type="spellEnd"/>
      <w:r w:rsidRPr="0006688F">
        <w:rPr>
          <w:rFonts w:ascii="Times New Roman" w:hAnsi="Times New Roman" w:cs="Times New Roman"/>
          <w:iCs/>
          <w:sz w:val="22"/>
          <w:szCs w:val="22"/>
          <w:lang w:val="ru-RU"/>
        </w:rPr>
        <w:t xml:space="preserve">, </w:t>
      </w:r>
      <w:r w:rsidRPr="0006688F">
        <w:rPr>
          <w:rFonts w:ascii="Times New Roman" w:hAnsi="Times New Roman" w:cs="Times New Roman"/>
          <w:iCs/>
          <w:sz w:val="22"/>
          <w:szCs w:val="22"/>
        </w:rPr>
        <w:t xml:space="preserve">є актуальною, та регулярно перевіряйте папку «Спам».  </w:t>
      </w:r>
    </w:p>
    <w:p w:rsidR="001B38F3" w:rsidRPr="0006688F" w:rsidRDefault="001B38F3" w:rsidP="00D97871">
      <w:pPr>
        <w:ind w:firstLine="709"/>
        <w:jc w:val="both"/>
        <w:rPr>
          <w:rFonts w:ascii="Times New Roman" w:hAnsi="Times New Roman" w:cs="Times New Roman"/>
          <w:iCs/>
          <w:sz w:val="22"/>
          <w:szCs w:val="22"/>
        </w:rPr>
      </w:pPr>
      <w:r w:rsidRPr="0006688F">
        <w:rPr>
          <w:rFonts w:ascii="Times New Roman" w:hAnsi="Times New Roman" w:cs="Times New Roman"/>
          <w:iCs/>
          <w:sz w:val="22"/>
          <w:szCs w:val="22"/>
        </w:rPr>
        <w:t xml:space="preserve">Якщо за технічних причин доступ до </w:t>
      </w:r>
      <w:proofErr w:type="spellStart"/>
      <w:r w:rsidRPr="0006688F">
        <w:rPr>
          <w:rFonts w:ascii="Times New Roman" w:hAnsi="Times New Roman" w:cs="Times New Roman"/>
          <w:iCs/>
          <w:sz w:val="22"/>
          <w:szCs w:val="22"/>
        </w:rPr>
        <w:t>Moodle</w:t>
      </w:r>
      <w:proofErr w:type="spellEnd"/>
      <w:r w:rsidRPr="0006688F">
        <w:rPr>
          <w:rFonts w:ascii="Times New Roman" w:hAnsi="Times New Roman" w:cs="Times New Roman"/>
          <w:iCs/>
          <w:sz w:val="22"/>
          <w:szCs w:val="22"/>
          <w:lang w:val="ru-RU"/>
        </w:rPr>
        <w:t xml:space="preserve"> </w:t>
      </w:r>
      <w:proofErr w:type="spellStart"/>
      <w:r w:rsidRPr="0006688F">
        <w:rPr>
          <w:rFonts w:ascii="Times New Roman" w:hAnsi="Times New Roman" w:cs="Times New Roman"/>
          <w:iCs/>
          <w:sz w:val="22"/>
          <w:szCs w:val="22"/>
          <w:lang w:val="ru-RU"/>
        </w:rPr>
        <w:t>неможливим</w:t>
      </w:r>
      <w:proofErr w:type="spellEnd"/>
      <w:r w:rsidRPr="0006688F">
        <w:rPr>
          <w:rFonts w:ascii="Times New Roman" w:hAnsi="Times New Roman" w:cs="Times New Roman"/>
          <w:iCs/>
          <w:sz w:val="22"/>
          <w:szCs w:val="22"/>
          <w:lang w:val="ru-RU"/>
        </w:rPr>
        <w:t xml:space="preserve">, </w:t>
      </w:r>
      <w:proofErr w:type="spellStart"/>
      <w:r w:rsidRPr="0006688F">
        <w:rPr>
          <w:rFonts w:ascii="Times New Roman" w:hAnsi="Times New Roman" w:cs="Times New Roman"/>
          <w:iCs/>
          <w:sz w:val="22"/>
          <w:szCs w:val="22"/>
          <w:lang w:val="ru-RU"/>
        </w:rPr>
        <w:t>або</w:t>
      </w:r>
      <w:proofErr w:type="spellEnd"/>
      <w:r w:rsidRPr="0006688F">
        <w:rPr>
          <w:rFonts w:ascii="Times New Roman" w:hAnsi="Times New Roman" w:cs="Times New Roman"/>
          <w:iCs/>
          <w:sz w:val="22"/>
          <w:szCs w:val="22"/>
          <w:lang w:val="ru-RU"/>
        </w:rPr>
        <w:t xml:space="preserve"> ваше </w:t>
      </w:r>
      <w:proofErr w:type="spellStart"/>
      <w:r w:rsidRPr="0006688F">
        <w:rPr>
          <w:rFonts w:ascii="Times New Roman" w:hAnsi="Times New Roman" w:cs="Times New Roman"/>
          <w:iCs/>
          <w:sz w:val="22"/>
          <w:szCs w:val="22"/>
          <w:lang w:val="ru-RU"/>
        </w:rPr>
        <w:t>питання</w:t>
      </w:r>
      <w:proofErr w:type="spellEnd"/>
      <w:r w:rsidRPr="0006688F">
        <w:rPr>
          <w:rFonts w:ascii="Times New Roman" w:hAnsi="Times New Roman" w:cs="Times New Roman"/>
          <w:iCs/>
          <w:sz w:val="22"/>
          <w:szCs w:val="22"/>
          <w:lang w:val="ru-RU"/>
        </w:rPr>
        <w:t xml:space="preserve"> </w:t>
      </w:r>
      <w:proofErr w:type="spellStart"/>
      <w:r w:rsidRPr="0006688F">
        <w:rPr>
          <w:rFonts w:ascii="Times New Roman" w:hAnsi="Times New Roman" w:cs="Times New Roman"/>
          <w:iCs/>
          <w:sz w:val="22"/>
          <w:szCs w:val="22"/>
          <w:lang w:val="ru-RU"/>
        </w:rPr>
        <w:t>потребує</w:t>
      </w:r>
      <w:proofErr w:type="spellEnd"/>
      <w:r w:rsidRPr="0006688F">
        <w:rPr>
          <w:rFonts w:ascii="Times New Roman" w:hAnsi="Times New Roman" w:cs="Times New Roman"/>
          <w:iCs/>
          <w:sz w:val="22"/>
          <w:szCs w:val="22"/>
          <w:lang w:val="ru-RU"/>
        </w:rPr>
        <w:t xml:space="preserve"> </w:t>
      </w:r>
      <w:proofErr w:type="spellStart"/>
      <w:r w:rsidRPr="0006688F">
        <w:rPr>
          <w:rFonts w:ascii="Times New Roman" w:hAnsi="Times New Roman" w:cs="Times New Roman"/>
          <w:iCs/>
          <w:sz w:val="22"/>
          <w:szCs w:val="22"/>
          <w:lang w:val="ru-RU"/>
        </w:rPr>
        <w:t>термінового</w:t>
      </w:r>
      <w:proofErr w:type="spellEnd"/>
      <w:r w:rsidRPr="0006688F">
        <w:rPr>
          <w:rFonts w:ascii="Times New Roman" w:hAnsi="Times New Roman" w:cs="Times New Roman"/>
          <w:iCs/>
          <w:sz w:val="22"/>
          <w:szCs w:val="22"/>
          <w:lang w:val="ru-RU"/>
        </w:rPr>
        <w:t xml:space="preserve"> </w:t>
      </w:r>
      <w:proofErr w:type="spellStart"/>
      <w:r w:rsidRPr="0006688F">
        <w:rPr>
          <w:rFonts w:ascii="Times New Roman" w:hAnsi="Times New Roman" w:cs="Times New Roman"/>
          <w:iCs/>
          <w:sz w:val="22"/>
          <w:szCs w:val="22"/>
          <w:lang w:val="ru-RU"/>
        </w:rPr>
        <w:t>розгляду</w:t>
      </w:r>
      <w:proofErr w:type="spellEnd"/>
      <w:r w:rsidRPr="0006688F">
        <w:rPr>
          <w:rFonts w:ascii="Times New Roman" w:hAnsi="Times New Roman" w:cs="Times New Roman"/>
          <w:iCs/>
          <w:sz w:val="22"/>
          <w:szCs w:val="22"/>
          <w:lang w:val="ru-RU"/>
        </w:rPr>
        <w:t xml:space="preserve">, </w:t>
      </w:r>
      <w:proofErr w:type="spellStart"/>
      <w:r w:rsidRPr="0006688F">
        <w:rPr>
          <w:rFonts w:ascii="Times New Roman" w:hAnsi="Times New Roman" w:cs="Times New Roman"/>
          <w:iCs/>
          <w:sz w:val="22"/>
          <w:szCs w:val="22"/>
          <w:lang w:val="ru-RU"/>
        </w:rPr>
        <w:t>направте</w:t>
      </w:r>
      <w:proofErr w:type="spellEnd"/>
      <w:r w:rsidRPr="0006688F">
        <w:rPr>
          <w:rFonts w:ascii="Times New Roman" w:hAnsi="Times New Roman" w:cs="Times New Roman"/>
          <w:iCs/>
          <w:sz w:val="22"/>
          <w:szCs w:val="22"/>
          <w:lang w:val="ru-RU"/>
        </w:rPr>
        <w:t xml:space="preserve"> </w:t>
      </w:r>
      <w:proofErr w:type="spellStart"/>
      <w:r w:rsidRPr="0006688F">
        <w:rPr>
          <w:rFonts w:ascii="Times New Roman" w:hAnsi="Times New Roman" w:cs="Times New Roman"/>
          <w:iCs/>
          <w:sz w:val="22"/>
          <w:szCs w:val="22"/>
          <w:lang w:val="ru-RU"/>
        </w:rPr>
        <w:t>електронного</w:t>
      </w:r>
      <w:proofErr w:type="spellEnd"/>
      <w:r w:rsidRPr="0006688F">
        <w:rPr>
          <w:rFonts w:ascii="Times New Roman" w:hAnsi="Times New Roman" w:cs="Times New Roman"/>
          <w:iCs/>
          <w:sz w:val="22"/>
          <w:szCs w:val="22"/>
          <w:lang w:val="ru-RU"/>
        </w:rPr>
        <w:t xml:space="preserve"> листа з </w:t>
      </w:r>
      <w:proofErr w:type="spellStart"/>
      <w:r w:rsidRPr="0006688F">
        <w:rPr>
          <w:rFonts w:ascii="Times New Roman" w:hAnsi="Times New Roman" w:cs="Times New Roman"/>
          <w:iCs/>
          <w:sz w:val="22"/>
          <w:szCs w:val="22"/>
          <w:lang w:val="ru-RU"/>
        </w:rPr>
        <w:t>позначкою</w:t>
      </w:r>
      <w:proofErr w:type="spellEnd"/>
      <w:r w:rsidRPr="0006688F">
        <w:rPr>
          <w:rFonts w:ascii="Times New Roman" w:hAnsi="Times New Roman" w:cs="Times New Roman"/>
          <w:iCs/>
          <w:sz w:val="22"/>
          <w:szCs w:val="22"/>
          <w:lang w:val="ru-RU"/>
        </w:rPr>
        <w:t xml:space="preserve"> «</w:t>
      </w:r>
      <w:proofErr w:type="spellStart"/>
      <w:r w:rsidRPr="0006688F">
        <w:rPr>
          <w:rFonts w:ascii="Times New Roman" w:hAnsi="Times New Roman" w:cs="Times New Roman"/>
          <w:iCs/>
          <w:sz w:val="22"/>
          <w:szCs w:val="22"/>
          <w:lang w:val="ru-RU"/>
        </w:rPr>
        <w:t>Важливо</w:t>
      </w:r>
      <w:proofErr w:type="spellEnd"/>
      <w:r w:rsidRPr="0006688F">
        <w:rPr>
          <w:rFonts w:ascii="Times New Roman" w:hAnsi="Times New Roman" w:cs="Times New Roman"/>
          <w:iCs/>
          <w:sz w:val="22"/>
          <w:szCs w:val="22"/>
          <w:lang w:val="ru-RU"/>
        </w:rPr>
        <w:t xml:space="preserve">» на адресу </w:t>
      </w:r>
      <w:proofErr w:type="spellStart"/>
      <w:r w:rsidRPr="0006688F">
        <w:rPr>
          <w:rFonts w:ascii="Times New Roman" w:hAnsi="Times New Roman" w:cs="Times New Roman"/>
          <w:iCs/>
          <w:sz w:val="22"/>
          <w:szCs w:val="22"/>
        </w:rPr>
        <w:t>lora</w:t>
      </w:r>
      <w:proofErr w:type="spellEnd"/>
      <w:r w:rsidRPr="0006688F">
        <w:rPr>
          <w:rFonts w:ascii="Times New Roman" w:hAnsi="Times New Roman" w:cs="Times New Roman"/>
          <w:iCs/>
          <w:sz w:val="22"/>
          <w:szCs w:val="22"/>
          <w:lang w:val="ru-RU"/>
        </w:rPr>
        <w:t>.</w:t>
      </w:r>
      <w:proofErr w:type="spellStart"/>
      <w:r w:rsidRPr="0006688F">
        <w:rPr>
          <w:rFonts w:ascii="Times New Roman" w:hAnsi="Times New Roman" w:cs="Times New Roman"/>
          <w:iCs/>
          <w:sz w:val="22"/>
          <w:szCs w:val="22"/>
        </w:rPr>
        <w:t>znu</w:t>
      </w:r>
      <w:proofErr w:type="spellEnd"/>
      <w:r w:rsidRPr="0006688F">
        <w:rPr>
          <w:rFonts w:ascii="Times New Roman" w:hAnsi="Times New Roman" w:cs="Times New Roman"/>
          <w:iCs/>
          <w:sz w:val="22"/>
          <w:szCs w:val="22"/>
          <w:lang w:val="ru-RU"/>
        </w:rPr>
        <w:t>@</w:t>
      </w:r>
      <w:proofErr w:type="spellStart"/>
      <w:r w:rsidRPr="0006688F">
        <w:rPr>
          <w:rFonts w:ascii="Times New Roman" w:hAnsi="Times New Roman" w:cs="Times New Roman"/>
          <w:iCs/>
          <w:sz w:val="22"/>
          <w:szCs w:val="22"/>
        </w:rPr>
        <w:t>gmail</w:t>
      </w:r>
      <w:proofErr w:type="spellEnd"/>
      <w:r w:rsidRPr="0006688F">
        <w:rPr>
          <w:rFonts w:ascii="Times New Roman" w:hAnsi="Times New Roman" w:cs="Times New Roman"/>
          <w:iCs/>
          <w:sz w:val="22"/>
          <w:szCs w:val="22"/>
          <w:lang w:val="ru-RU"/>
        </w:rPr>
        <w:t>.</w:t>
      </w:r>
      <w:proofErr w:type="spellStart"/>
      <w:r w:rsidRPr="0006688F">
        <w:rPr>
          <w:rFonts w:ascii="Times New Roman" w:hAnsi="Times New Roman" w:cs="Times New Roman"/>
          <w:iCs/>
          <w:sz w:val="22"/>
          <w:szCs w:val="22"/>
        </w:rPr>
        <w:t>com</w:t>
      </w:r>
      <w:proofErr w:type="spellEnd"/>
      <w:r w:rsidRPr="0006688F">
        <w:rPr>
          <w:rFonts w:ascii="Times New Roman" w:hAnsi="Times New Roman" w:cs="Times New Roman"/>
          <w:iCs/>
          <w:sz w:val="22"/>
          <w:szCs w:val="22"/>
          <w:lang w:val="ru-RU"/>
        </w:rPr>
        <w:t>.</w:t>
      </w:r>
      <w:r w:rsidRPr="0006688F">
        <w:rPr>
          <w:rFonts w:ascii="Times New Roman" w:hAnsi="Times New Roman" w:cs="Times New Roman"/>
          <w:iCs/>
          <w:sz w:val="22"/>
          <w:szCs w:val="22"/>
        </w:rPr>
        <w:t xml:space="preserve"> У листі обов’язково вкажіть ваше прізвище та ім’я, курс та шифр академічної групи.</w:t>
      </w:r>
    </w:p>
    <w:p w:rsidR="00B56C83" w:rsidRPr="0006688F" w:rsidRDefault="00B56C83" w:rsidP="00D97871">
      <w:pPr>
        <w:ind w:firstLine="709"/>
        <w:jc w:val="both"/>
        <w:rPr>
          <w:rFonts w:ascii="Times New Roman" w:hAnsi="Times New Roman" w:cs="Times New Roman"/>
          <w:sz w:val="22"/>
          <w:szCs w:val="22"/>
        </w:rPr>
      </w:pPr>
    </w:p>
    <w:p w:rsidR="00B56C83" w:rsidRPr="0006688F" w:rsidRDefault="00B56C83" w:rsidP="00B56C83">
      <w:pPr>
        <w:jc w:val="center"/>
        <w:rPr>
          <w:rFonts w:ascii="Times New Roman" w:hAnsi="Times New Roman" w:cs="Times New Roman"/>
          <w:b/>
          <w:caps/>
          <w:sz w:val="22"/>
          <w:szCs w:val="22"/>
        </w:rPr>
      </w:pPr>
      <w:r w:rsidRPr="0006688F">
        <w:rPr>
          <w:rFonts w:ascii="Times New Roman" w:hAnsi="Times New Roman" w:cs="Times New Roman"/>
          <w:b/>
          <w:caps/>
          <w:sz w:val="22"/>
          <w:szCs w:val="22"/>
        </w:rPr>
        <w:t>Додаткова інформація</w:t>
      </w:r>
    </w:p>
    <w:p w:rsidR="00B56C83" w:rsidRPr="0006688F" w:rsidRDefault="00B56C83" w:rsidP="00B56C83">
      <w:pPr>
        <w:jc w:val="both"/>
        <w:rPr>
          <w:rFonts w:ascii="Times New Roman" w:hAnsi="Times New Roman" w:cs="Times New Roman"/>
          <w:b/>
          <w:sz w:val="22"/>
          <w:szCs w:val="22"/>
        </w:rPr>
      </w:pPr>
      <w:r w:rsidRPr="0006688F">
        <w:rPr>
          <w:rFonts w:ascii="Times New Roman" w:hAnsi="Times New Roman" w:cs="Times New Roman"/>
          <w:b/>
          <w:sz w:val="22"/>
          <w:szCs w:val="22"/>
        </w:rPr>
        <w:t>ГРАФІК ОСВІТНЬОГО ПРОЦЕСУ 202</w:t>
      </w:r>
      <w:r w:rsidR="009216C9">
        <w:rPr>
          <w:rFonts w:ascii="Times New Roman" w:hAnsi="Times New Roman" w:cs="Times New Roman"/>
          <w:b/>
          <w:sz w:val="22"/>
          <w:szCs w:val="22"/>
        </w:rPr>
        <w:t>5</w:t>
      </w:r>
      <w:r w:rsidRPr="0006688F">
        <w:rPr>
          <w:rFonts w:ascii="Times New Roman" w:hAnsi="Times New Roman" w:cs="Times New Roman"/>
          <w:b/>
          <w:sz w:val="22"/>
          <w:szCs w:val="22"/>
        </w:rPr>
        <w:t>-202</w:t>
      </w:r>
      <w:r w:rsidR="009216C9">
        <w:rPr>
          <w:rFonts w:ascii="Times New Roman" w:hAnsi="Times New Roman" w:cs="Times New Roman"/>
          <w:b/>
          <w:sz w:val="22"/>
          <w:szCs w:val="22"/>
        </w:rPr>
        <w:t>6</w:t>
      </w:r>
      <w:r w:rsidRPr="0006688F">
        <w:rPr>
          <w:rFonts w:ascii="Times New Roman" w:hAnsi="Times New Roman" w:cs="Times New Roman"/>
          <w:b/>
          <w:sz w:val="22"/>
          <w:szCs w:val="22"/>
        </w:rPr>
        <w:t xml:space="preserve"> н. р. </w:t>
      </w:r>
      <w:r w:rsidRPr="0006688F">
        <w:rPr>
          <w:rFonts w:ascii="Times New Roman" w:hAnsi="Times New Roman" w:cs="Times New Roman"/>
          <w:sz w:val="22"/>
          <w:szCs w:val="22"/>
        </w:rPr>
        <w:t xml:space="preserve">доступний за адресою: </w:t>
      </w:r>
      <w:hyperlink r:id="rId77" w:history="1">
        <w:r w:rsidRPr="0006688F">
          <w:rPr>
            <w:rStyle w:val="a3"/>
            <w:rFonts w:ascii="Times New Roman" w:hAnsi="Times New Roman" w:cs="Times New Roman"/>
            <w:color w:val="auto"/>
            <w:sz w:val="22"/>
            <w:szCs w:val="22"/>
          </w:rPr>
          <w:t>https://tinyurl.com/yckze4jd</w:t>
        </w:r>
      </w:hyperlink>
      <w:r w:rsidRPr="0006688F">
        <w:rPr>
          <w:rFonts w:ascii="Times New Roman" w:hAnsi="Times New Roman" w:cs="Times New Roman"/>
          <w:sz w:val="22"/>
          <w:szCs w:val="22"/>
        </w:rPr>
        <w:t>.</w:t>
      </w:r>
    </w:p>
    <w:p w:rsidR="00B56C83" w:rsidRPr="0006688F" w:rsidRDefault="00B56C83" w:rsidP="00B56C83">
      <w:pPr>
        <w:jc w:val="both"/>
        <w:rPr>
          <w:rFonts w:ascii="Times New Roman" w:hAnsi="Times New Roman" w:cs="Times New Roman"/>
          <w:b/>
          <w:sz w:val="22"/>
          <w:szCs w:val="22"/>
        </w:rPr>
      </w:pPr>
    </w:p>
    <w:p w:rsidR="00B56C83" w:rsidRPr="0006688F" w:rsidRDefault="00B56C83" w:rsidP="00B56C83">
      <w:pPr>
        <w:jc w:val="both"/>
        <w:rPr>
          <w:rFonts w:ascii="Times New Roman" w:hAnsi="Times New Roman" w:cs="Times New Roman"/>
          <w:sz w:val="22"/>
          <w:szCs w:val="22"/>
        </w:rPr>
      </w:pPr>
      <w:r w:rsidRPr="0006688F">
        <w:rPr>
          <w:rFonts w:ascii="Times New Roman" w:hAnsi="Times New Roman" w:cs="Times New Roman"/>
          <w:b/>
          <w:sz w:val="22"/>
          <w:szCs w:val="22"/>
        </w:rPr>
        <w:t xml:space="preserve">НАВЧАЛЬНИЙ ПРОЦЕС ТА ЗАБЕЗПЕЧЕННЯ ЯКОСТІ ОСВІТИ. </w:t>
      </w:r>
      <w:r w:rsidRPr="0006688F">
        <w:rPr>
          <w:rFonts w:ascii="Times New Roman" w:hAnsi="Times New Roman" w:cs="Times New Roman"/>
          <w:sz w:val="22"/>
          <w:szCs w:val="22"/>
        </w:rPr>
        <w:t xml:space="preserve">Перевірка набутих студентами знань, навичок та вмінь (атестації, заліки, іспити та інші форми контролю) є невід’ємною складовою системи забезпечення якості освіти і проводиться відповідно до Положення про організацію та методику проведення поточного та підсумкового семестрового контролю навчання студентів ЗНУ: </w:t>
      </w:r>
      <w:hyperlink r:id="rId78" w:history="1">
        <w:r w:rsidRPr="0006688F">
          <w:rPr>
            <w:rStyle w:val="a3"/>
            <w:rFonts w:ascii="Times New Roman" w:hAnsi="Times New Roman" w:cs="Times New Roman"/>
            <w:bCs/>
            <w:color w:val="auto"/>
            <w:sz w:val="22"/>
            <w:szCs w:val="22"/>
            <w:shd w:val="clear" w:color="auto" w:fill="FFFFFF"/>
          </w:rPr>
          <w:t>https://tinyurl.com/y9tve4lk</w:t>
        </w:r>
      </w:hyperlink>
      <w:r w:rsidRPr="0006688F">
        <w:rPr>
          <w:rFonts w:ascii="Times New Roman" w:hAnsi="Times New Roman" w:cs="Times New Roman"/>
          <w:bCs/>
          <w:sz w:val="22"/>
          <w:szCs w:val="22"/>
          <w:shd w:val="clear" w:color="auto" w:fill="FFFFFF"/>
        </w:rPr>
        <w:t>.</w:t>
      </w:r>
    </w:p>
    <w:p w:rsidR="00B56C83" w:rsidRPr="0006688F" w:rsidRDefault="00B56C83" w:rsidP="00B56C83">
      <w:pPr>
        <w:jc w:val="both"/>
        <w:rPr>
          <w:rFonts w:ascii="Times New Roman" w:hAnsi="Times New Roman" w:cs="Times New Roman"/>
          <w:sz w:val="22"/>
          <w:szCs w:val="22"/>
        </w:rPr>
      </w:pPr>
    </w:p>
    <w:p w:rsidR="00B56C83" w:rsidRPr="0006688F" w:rsidRDefault="00B56C83" w:rsidP="00B56C83">
      <w:pPr>
        <w:jc w:val="both"/>
        <w:rPr>
          <w:rFonts w:ascii="Times New Roman" w:hAnsi="Times New Roman" w:cs="Times New Roman"/>
          <w:sz w:val="22"/>
          <w:szCs w:val="22"/>
        </w:rPr>
      </w:pPr>
      <w:r w:rsidRPr="0006688F">
        <w:rPr>
          <w:rFonts w:ascii="Times New Roman" w:hAnsi="Times New Roman" w:cs="Times New Roman"/>
          <w:b/>
          <w:sz w:val="22"/>
          <w:szCs w:val="22"/>
        </w:rPr>
        <w:t xml:space="preserve">ПОВТОРНЕ ВИВЧЕННЯ ДИСЦИПЛІН, ВІДРАХУВАННЯ. </w:t>
      </w:r>
      <w:r w:rsidRPr="0006688F">
        <w:rPr>
          <w:rFonts w:ascii="Times New Roman" w:hAnsi="Times New Roman" w:cs="Times New Roman"/>
          <w:sz w:val="22"/>
          <w:szCs w:val="22"/>
        </w:rPr>
        <w:t xml:space="preserve">Наявність академічної заборгованості до 6 </w:t>
      </w:r>
      <w:r w:rsidRPr="0006688F">
        <w:rPr>
          <w:rFonts w:ascii="Times New Roman" w:hAnsi="Times New Roman" w:cs="Times New Roman"/>
          <w:sz w:val="22"/>
          <w:szCs w:val="22"/>
        </w:rPr>
        <w:lastRenderedPageBreak/>
        <w:t xml:space="preserve">навчальних дисциплін (в тому числі проходження практики чи виконання курсової роботи) за результатами однієї екзаменаційної сесії є підставою для надання студенту права на повторне вивчення зазначених навчальних дисциплін. Порядок повторного вивчення визначається Положенням про порядок повторного вивчення навчальних дисциплін та повторного навчання у ЗНУ: </w:t>
      </w:r>
      <w:hyperlink r:id="rId79" w:history="1">
        <w:r w:rsidRPr="0006688F">
          <w:rPr>
            <w:rStyle w:val="a3"/>
            <w:rFonts w:ascii="Times New Roman" w:hAnsi="Times New Roman" w:cs="Times New Roman"/>
            <w:color w:val="auto"/>
            <w:sz w:val="22"/>
            <w:szCs w:val="22"/>
          </w:rPr>
          <w:t>https://tinyurl.com/y9pkmmp5</w:t>
        </w:r>
      </w:hyperlink>
      <w:r w:rsidRPr="0006688F">
        <w:rPr>
          <w:rFonts w:ascii="Times New Roman" w:hAnsi="Times New Roman" w:cs="Times New Roman"/>
          <w:sz w:val="22"/>
          <w:szCs w:val="22"/>
        </w:rPr>
        <w:t xml:space="preserve">. Підстави та процедури відрахування студентів, у тому числі за невиконання навчального плану, регламентуються Положенням про порядок переведення, відрахування та поновлення студентів у ЗНУ: </w:t>
      </w:r>
      <w:hyperlink r:id="rId80" w:history="1">
        <w:r w:rsidRPr="0006688F">
          <w:rPr>
            <w:rStyle w:val="a3"/>
            <w:rFonts w:ascii="Times New Roman" w:hAnsi="Times New Roman" w:cs="Times New Roman"/>
            <w:color w:val="auto"/>
            <w:sz w:val="22"/>
            <w:szCs w:val="22"/>
          </w:rPr>
          <w:t>https://tinyurl.com/ycds57la</w:t>
        </w:r>
      </w:hyperlink>
      <w:r w:rsidRPr="0006688F">
        <w:rPr>
          <w:rFonts w:ascii="Times New Roman" w:hAnsi="Times New Roman" w:cs="Times New Roman"/>
          <w:sz w:val="22"/>
          <w:szCs w:val="22"/>
        </w:rPr>
        <w:t>.</w:t>
      </w:r>
    </w:p>
    <w:p w:rsidR="00B56C83" w:rsidRPr="0006688F" w:rsidRDefault="00B56C83" w:rsidP="00B56C83">
      <w:pPr>
        <w:jc w:val="both"/>
        <w:rPr>
          <w:rFonts w:ascii="Times New Roman" w:hAnsi="Times New Roman" w:cs="Times New Roman"/>
          <w:sz w:val="22"/>
          <w:szCs w:val="22"/>
        </w:rPr>
      </w:pPr>
    </w:p>
    <w:p w:rsidR="00B56C83" w:rsidRPr="0006688F" w:rsidRDefault="00B56C83" w:rsidP="00B56C83">
      <w:pPr>
        <w:jc w:val="both"/>
        <w:rPr>
          <w:rFonts w:ascii="Times New Roman" w:hAnsi="Times New Roman" w:cs="Times New Roman"/>
          <w:sz w:val="22"/>
          <w:szCs w:val="22"/>
        </w:rPr>
      </w:pPr>
      <w:r w:rsidRPr="0006688F">
        <w:rPr>
          <w:rFonts w:ascii="Times New Roman" w:hAnsi="Times New Roman" w:cs="Times New Roman"/>
          <w:b/>
          <w:sz w:val="22"/>
          <w:szCs w:val="22"/>
        </w:rPr>
        <w:t xml:space="preserve">ВИРІШЕННЯ КОНФЛІКТІВ. </w:t>
      </w:r>
      <w:r w:rsidRPr="0006688F">
        <w:rPr>
          <w:rFonts w:ascii="Times New Roman" w:hAnsi="Times New Roman" w:cs="Times New Roman"/>
          <w:sz w:val="22"/>
          <w:szCs w:val="22"/>
        </w:rPr>
        <w:t xml:space="preserve">Порядок і процедури врегулювання конфліктів, пов’язаних із корупційними діями, зіткненням інтересів, різними формами дискримінації, сексуальними домаганнями, міжособистісними стосунками та іншими ситуаціями, що можуть виникнути під час навчання, регламентуються Положенням про порядок і процедури вирішення конфліктних ситуацій у ЗНУ: </w:t>
      </w:r>
      <w:hyperlink r:id="rId81" w:history="1">
        <w:r w:rsidRPr="0006688F">
          <w:rPr>
            <w:rStyle w:val="a3"/>
            <w:rFonts w:ascii="Times New Roman" w:hAnsi="Times New Roman" w:cs="Times New Roman"/>
            <w:color w:val="auto"/>
            <w:sz w:val="22"/>
            <w:szCs w:val="22"/>
          </w:rPr>
          <w:t>https://tinyurl.com/57wha734</w:t>
        </w:r>
      </w:hyperlink>
      <w:r w:rsidRPr="0006688F">
        <w:rPr>
          <w:rFonts w:ascii="Times New Roman" w:hAnsi="Times New Roman" w:cs="Times New Roman"/>
          <w:sz w:val="22"/>
          <w:szCs w:val="22"/>
        </w:rPr>
        <w:t xml:space="preserve">. Конфліктні ситуації, що виникають у сфері стипендіального забезпечення здобувачів вищої освіти, вирішуються стипендіальними комісіями факультетів, коледжів та університету в межах їх повноважень, відповідно до: Положення про порядок призначення і виплати академічних стипендій у ЗНУ: </w:t>
      </w:r>
      <w:hyperlink r:id="rId82" w:history="1">
        <w:r w:rsidRPr="0006688F">
          <w:rPr>
            <w:rStyle w:val="a3"/>
            <w:rFonts w:ascii="Times New Roman" w:hAnsi="Times New Roman" w:cs="Times New Roman"/>
            <w:color w:val="auto"/>
            <w:sz w:val="22"/>
            <w:szCs w:val="22"/>
          </w:rPr>
          <w:t>https://tinyurl.com/yd6bq6p9</w:t>
        </w:r>
      </w:hyperlink>
      <w:r w:rsidRPr="0006688F">
        <w:rPr>
          <w:rFonts w:ascii="Times New Roman" w:hAnsi="Times New Roman" w:cs="Times New Roman"/>
          <w:sz w:val="22"/>
          <w:szCs w:val="22"/>
        </w:rPr>
        <w:t xml:space="preserve">; </w:t>
      </w:r>
      <w:r w:rsidRPr="0006688F">
        <w:rPr>
          <w:rFonts w:ascii="Times New Roman" w:hAnsi="Times New Roman" w:cs="Times New Roman"/>
          <w:iCs/>
          <w:sz w:val="22"/>
          <w:szCs w:val="22"/>
        </w:rPr>
        <w:t>Положення про призначення та виплату соціальних стипендій у ЗНУ</w:t>
      </w:r>
      <w:r w:rsidRPr="0006688F">
        <w:rPr>
          <w:rFonts w:ascii="Times New Roman" w:hAnsi="Times New Roman" w:cs="Times New Roman"/>
          <w:sz w:val="22"/>
          <w:szCs w:val="22"/>
        </w:rPr>
        <w:t xml:space="preserve">: </w:t>
      </w:r>
      <w:hyperlink r:id="rId83" w:history="1">
        <w:r w:rsidRPr="0006688F">
          <w:rPr>
            <w:rStyle w:val="a3"/>
            <w:rFonts w:ascii="Times New Roman" w:hAnsi="Times New Roman" w:cs="Times New Roman"/>
            <w:color w:val="auto"/>
            <w:sz w:val="22"/>
            <w:szCs w:val="22"/>
          </w:rPr>
          <w:t>https://tinyurl.com/y9r5dpwh</w:t>
        </w:r>
      </w:hyperlink>
      <w:r w:rsidRPr="0006688F">
        <w:rPr>
          <w:rFonts w:ascii="Times New Roman" w:hAnsi="Times New Roman" w:cs="Times New Roman"/>
          <w:sz w:val="22"/>
          <w:szCs w:val="22"/>
        </w:rPr>
        <w:t xml:space="preserve">. </w:t>
      </w:r>
    </w:p>
    <w:p w:rsidR="00B56C83" w:rsidRPr="0006688F" w:rsidRDefault="00B56C83" w:rsidP="00B56C83">
      <w:pPr>
        <w:jc w:val="both"/>
        <w:rPr>
          <w:rFonts w:ascii="Times New Roman" w:hAnsi="Times New Roman" w:cs="Times New Roman"/>
          <w:b/>
          <w:sz w:val="22"/>
          <w:szCs w:val="22"/>
        </w:rPr>
      </w:pPr>
    </w:p>
    <w:p w:rsidR="00B56C83" w:rsidRPr="0006688F" w:rsidRDefault="00B56C83" w:rsidP="00B56C83">
      <w:pPr>
        <w:jc w:val="both"/>
        <w:rPr>
          <w:rFonts w:ascii="Times New Roman" w:hAnsi="Times New Roman" w:cs="Times New Roman"/>
          <w:sz w:val="22"/>
          <w:szCs w:val="22"/>
        </w:rPr>
      </w:pPr>
      <w:r w:rsidRPr="0006688F">
        <w:rPr>
          <w:rFonts w:ascii="Times New Roman" w:hAnsi="Times New Roman" w:cs="Times New Roman"/>
          <w:b/>
          <w:sz w:val="22"/>
          <w:szCs w:val="22"/>
        </w:rPr>
        <w:t xml:space="preserve">ПСИХОЛОГІЧНА ДОПОМОГА. </w:t>
      </w:r>
      <w:r w:rsidRPr="0006688F">
        <w:rPr>
          <w:rFonts w:ascii="Times New Roman" w:hAnsi="Times New Roman" w:cs="Times New Roman"/>
          <w:sz w:val="22"/>
          <w:szCs w:val="22"/>
        </w:rPr>
        <w:t xml:space="preserve">Телефон довіри практичного психолога </w:t>
      </w:r>
      <w:r w:rsidRPr="0006688F">
        <w:rPr>
          <w:rFonts w:ascii="Times New Roman" w:hAnsi="Times New Roman" w:cs="Times New Roman"/>
          <w:b/>
          <w:sz w:val="22"/>
          <w:szCs w:val="22"/>
        </w:rPr>
        <w:t>Марті Ірини Вадимівни</w:t>
      </w:r>
      <w:r w:rsidRPr="0006688F">
        <w:rPr>
          <w:rFonts w:ascii="Times New Roman" w:hAnsi="Times New Roman" w:cs="Times New Roman"/>
          <w:sz w:val="22"/>
          <w:szCs w:val="22"/>
        </w:rPr>
        <w:t xml:space="preserve"> (061) 228-15-84, (099) 253-78-73 (щоденно з 9 до 21). </w:t>
      </w:r>
    </w:p>
    <w:p w:rsidR="00B56C83" w:rsidRPr="0006688F" w:rsidRDefault="00B56C83" w:rsidP="00B56C83">
      <w:pPr>
        <w:jc w:val="both"/>
        <w:rPr>
          <w:rFonts w:ascii="Times New Roman" w:eastAsia="Times New Roman" w:hAnsi="Times New Roman" w:cs="Times New Roman"/>
          <w:b/>
          <w:bCs/>
          <w:sz w:val="22"/>
          <w:szCs w:val="22"/>
          <w:lang w:eastAsia="uk-UA"/>
        </w:rPr>
      </w:pPr>
      <w:bookmarkStart w:id="1" w:name="_Hlk142433006"/>
    </w:p>
    <w:p w:rsidR="00B56C83" w:rsidRPr="0006688F" w:rsidRDefault="00B56C83" w:rsidP="00B56C83">
      <w:pPr>
        <w:jc w:val="both"/>
        <w:rPr>
          <w:rFonts w:ascii="Times New Roman" w:eastAsia="Times New Roman" w:hAnsi="Times New Roman" w:cs="Times New Roman"/>
          <w:b/>
          <w:bCs/>
          <w:sz w:val="22"/>
          <w:szCs w:val="22"/>
          <w:lang w:eastAsia="uk-UA"/>
        </w:rPr>
      </w:pPr>
      <w:r w:rsidRPr="0006688F">
        <w:rPr>
          <w:rFonts w:ascii="Times New Roman" w:eastAsia="Times New Roman" w:hAnsi="Times New Roman" w:cs="Times New Roman"/>
          <w:b/>
          <w:bCs/>
          <w:sz w:val="22"/>
          <w:szCs w:val="22"/>
          <w:lang w:eastAsia="uk-UA"/>
        </w:rPr>
        <w:t>УПОВНОВАЖЕНА ОСОБА З ПИТАНЬ ЗАПОБІГАННЯ ТА ВИЯВЛЕННЯ КОРУПЦІЇ</w:t>
      </w:r>
      <w:r w:rsidRPr="0006688F">
        <w:rPr>
          <w:rFonts w:ascii="Times New Roman" w:eastAsia="Times New Roman" w:hAnsi="Times New Roman" w:cs="Times New Roman"/>
          <w:sz w:val="22"/>
          <w:szCs w:val="22"/>
          <w:lang w:eastAsia="uk-UA"/>
        </w:rPr>
        <w:t xml:space="preserve"> Запорізького національного університету: </w:t>
      </w:r>
      <w:r w:rsidRPr="0006688F">
        <w:rPr>
          <w:rFonts w:ascii="Times New Roman" w:eastAsia="Times New Roman" w:hAnsi="Times New Roman" w:cs="Times New Roman"/>
          <w:b/>
          <w:bCs/>
          <w:sz w:val="22"/>
          <w:szCs w:val="22"/>
          <w:lang w:eastAsia="uk-UA"/>
        </w:rPr>
        <w:t>Банах Віктор Аркадійович</w:t>
      </w:r>
    </w:p>
    <w:p w:rsidR="00B56C83" w:rsidRPr="0006688F" w:rsidRDefault="00B56C83" w:rsidP="00B56C83">
      <w:pPr>
        <w:jc w:val="both"/>
        <w:rPr>
          <w:rFonts w:ascii="Times New Roman" w:eastAsia="Times New Roman" w:hAnsi="Times New Roman" w:cs="Times New Roman"/>
          <w:sz w:val="22"/>
          <w:szCs w:val="22"/>
          <w:lang w:eastAsia="uk-UA"/>
        </w:rPr>
      </w:pPr>
      <w:r w:rsidRPr="0006688F">
        <w:rPr>
          <w:rFonts w:ascii="Times New Roman" w:eastAsia="Times New Roman" w:hAnsi="Times New Roman" w:cs="Times New Roman"/>
          <w:sz w:val="22"/>
          <w:szCs w:val="22"/>
          <w:lang w:eastAsia="uk-UA"/>
        </w:rPr>
        <w:t>Електронна адреса:</w:t>
      </w:r>
      <w:proofErr w:type="spellStart"/>
      <w:r w:rsidRPr="0006688F">
        <w:rPr>
          <w:rFonts w:ascii="Times New Roman" w:eastAsia="Times New Roman" w:hAnsi="Times New Roman" w:cs="Times New Roman"/>
          <w:sz w:val="22"/>
          <w:szCs w:val="22"/>
          <w:lang w:eastAsia="uk-UA"/>
        </w:rPr>
        <w:t> </w:t>
      </w:r>
      <w:hyperlink r:id="rId84" w:history="1">
        <w:r w:rsidRPr="0006688F">
          <w:rPr>
            <w:rStyle w:val="a3"/>
            <w:rFonts w:ascii="Times New Roman" w:hAnsi="Times New Roman" w:cs="Times New Roman"/>
            <w:color w:val="auto"/>
            <w:sz w:val="22"/>
            <w:szCs w:val="22"/>
            <w:shd w:val="clear" w:color="auto" w:fill="FFFFFF"/>
          </w:rPr>
          <w:t>v_ban</w:t>
        </w:r>
        <w:proofErr w:type="spellEnd"/>
        <w:r w:rsidRPr="0006688F">
          <w:rPr>
            <w:rStyle w:val="a3"/>
            <w:rFonts w:ascii="Times New Roman" w:hAnsi="Times New Roman" w:cs="Times New Roman"/>
            <w:color w:val="auto"/>
            <w:sz w:val="22"/>
            <w:szCs w:val="22"/>
            <w:shd w:val="clear" w:color="auto" w:fill="FFFFFF"/>
          </w:rPr>
          <w:t>akh@znu.edu.ua</w:t>
        </w:r>
      </w:hyperlink>
    </w:p>
    <w:p w:rsidR="00B56C83" w:rsidRPr="0006688F" w:rsidRDefault="00B56C83" w:rsidP="00B56C83">
      <w:pPr>
        <w:jc w:val="both"/>
        <w:rPr>
          <w:rFonts w:ascii="Times New Roman" w:eastAsia="Times New Roman" w:hAnsi="Times New Roman" w:cs="Times New Roman"/>
          <w:sz w:val="22"/>
          <w:szCs w:val="22"/>
          <w:lang w:eastAsia="uk-UA"/>
        </w:rPr>
      </w:pPr>
      <w:r w:rsidRPr="0006688F">
        <w:rPr>
          <w:rFonts w:ascii="Times New Roman" w:eastAsia="Times New Roman" w:hAnsi="Times New Roman" w:cs="Times New Roman"/>
          <w:sz w:val="22"/>
          <w:szCs w:val="22"/>
          <w:lang w:eastAsia="uk-UA"/>
        </w:rPr>
        <w:t>Гаряча лінія: тел. </w:t>
      </w:r>
      <w:bookmarkEnd w:id="1"/>
      <w:r w:rsidRPr="0006688F">
        <w:rPr>
          <w:rFonts w:ascii="Times New Roman" w:eastAsia="Times New Roman" w:hAnsi="Times New Roman" w:cs="Times New Roman"/>
          <w:sz w:val="22"/>
          <w:szCs w:val="22"/>
          <w:lang w:eastAsia="uk-UA"/>
        </w:rPr>
        <w:t xml:space="preserve"> (</w:t>
      </w:r>
      <w:r w:rsidRPr="0006688F">
        <w:rPr>
          <w:rFonts w:ascii="Times New Roman" w:hAnsi="Times New Roman" w:cs="Times New Roman"/>
          <w:sz w:val="22"/>
          <w:szCs w:val="22"/>
          <w:shd w:val="clear" w:color="auto" w:fill="FFFFFF"/>
        </w:rPr>
        <w:t>061) 227-12-76, факс 227-12-88</w:t>
      </w:r>
    </w:p>
    <w:p w:rsidR="00B56C83" w:rsidRPr="0006688F" w:rsidRDefault="00B56C83" w:rsidP="00B56C83">
      <w:pPr>
        <w:jc w:val="both"/>
        <w:rPr>
          <w:rFonts w:ascii="Times New Roman" w:eastAsia="Times New Roman" w:hAnsi="Times New Roman" w:cs="Times New Roman"/>
          <w:sz w:val="22"/>
          <w:szCs w:val="22"/>
          <w:lang w:eastAsia="uk-UA"/>
        </w:rPr>
      </w:pPr>
    </w:p>
    <w:p w:rsidR="00B56C83" w:rsidRPr="0006688F" w:rsidRDefault="00B56C83" w:rsidP="00B56C83">
      <w:pPr>
        <w:jc w:val="both"/>
        <w:rPr>
          <w:rFonts w:ascii="Times New Roman" w:hAnsi="Times New Roman" w:cs="Times New Roman"/>
          <w:sz w:val="22"/>
          <w:szCs w:val="22"/>
        </w:rPr>
      </w:pPr>
      <w:r w:rsidRPr="0006688F">
        <w:rPr>
          <w:rFonts w:ascii="Times New Roman" w:hAnsi="Times New Roman" w:cs="Times New Roman"/>
          <w:b/>
          <w:sz w:val="22"/>
          <w:szCs w:val="22"/>
        </w:rPr>
        <w:t xml:space="preserve"> РІВНІ МОЖЛИВОСТІ ТА ІНКЛЮЗИВНЕ ОСВІТНЄ СЕРЕДОВИЩЕ. </w:t>
      </w:r>
      <w:r w:rsidRPr="0006688F">
        <w:rPr>
          <w:rFonts w:ascii="Times New Roman" w:hAnsi="Times New Roman" w:cs="Times New Roman"/>
          <w:sz w:val="22"/>
          <w:szCs w:val="22"/>
        </w:rPr>
        <w:t xml:space="preserve">Центральні входи усіх навчальних корпусів ЗНУ обладнані пандусами для забезпечення доступу осіб з інвалідністю та інших </w:t>
      </w:r>
      <w:proofErr w:type="spellStart"/>
      <w:r w:rsidRPr="0006688F">
        <w:rPr>
          <w:rFonts w:ascii="Times New Roman" w:hAnsi="Times New Roman" w:cs="Times New Roman"/>
          <w:sz w:val="22"/>
          <w:szCs w:val="22"/>
        </w:rPr>
        <w:t>маломобільних</w:t>
      </w:r>
      <w:proofErr w:type="spellEnd"/>
      <w:r w:rsidRPr="0006688F">
        <w:rPr>
          <w:rFonts w:ascii="Times New Roman" w:hAnsi="Times New Roman" w:cs="Times New Roman"/>
          <w:sz w:val="22"/>
          <w:szCs w:val="22"/>
        </w:rPr>
        <w:t xml:space="preserve"> груп населення. Допомога для здійснення входу у разі потреби надається черговими охоронцями навчальних корпусів. Якщо вам потрібна спеціалізована допомога, будь ласка, зателефонуйте (061) 228-75-11 (начальник охорони).  Порядок супроводу (надання допомоги) осіб з інвалідністю та інших </w:t>
      </w:r>
      <w:proofErr w:type="spellStart"/>
      <w:r w:rsidRPr="0006688F">
        <w:rPr>
          <w:rFonts w:ascii="Times New Roman" w:hAnsi="Times New Roman" w:cs="Times New Roman"/>
          <w:sz w:val="22"/>
          <w:szCs w:val="22"/>
        </w:rPr>
        <w:t>маломобільних</w:t>
      </w:r>
      <w:proofErr w:type="spellEnd"/>
      <w:r w:rsidRPr="0006688F">
        <w:rPr>
          <w:rFonts w:ascii="Times New Roman" w:hAnsi="Times New Roman" w:cs="Times New Roman"/>
          <w:sz w:val="22"/>
          <w:szCs w:val="22"/>
        </w:rPr>
        <w:t xml:space="preserve"> груп населення у ЗНУ: </w:t>
      </w:r>
      <w:hyperlink r:id="rId85" w:history="1">
        <w:r w:rsidRPr="0006688F">
          <w:rPr>
            <w:rStyle w:val="a3"/>
            <w:rFonts w:ascii="Times New Roman" w:hAnsi="Times New Roman" w:cs="Times New Roman"/>
            <w:color w:val="auto"/>
            <w:sz w:val="22"/>
            <w:szCs w:val="22"/>
          </w:rPr>
          <w:t>https://tinyurl.com/ydhcsagx</w:t>
        </w:r>
      </w:hyperlink>
      <w:r w:rsidRPr="0006688F">
        <w:rPr>
          <w:rFonts w:ascii="Times New Roman" w:hAnsi="Times New Roman" w:cs="Times New Roman"/>
          <w:sz w:val="22"/>
          <w:szCs w:val="22"/>
        </w:rPr>
        <w:t xml:space="preserve">. </w:t>
      </w:r>
    </w:p>
    <w:p w:rsidR="00B56C83" w:rsidRPr="0006688F" w:rsidRDefault="00B56C83" w:rsidP="00B56C83">
      <w:pPr>
        <w:jc w:val="both"/>
        <w:rPr>
          <w:rFonts w:ascii="Times New Roman" w:hAnsi="Times New Roman" w:cs="Times New Roman"/>
          <w:b/>
          <w:sz w:val="22"/>
          <w:szCs w:val="22"/>
        </w:rPr>
      </w:pPr>
    </w:p>
    <w:p w:rsidR="00B56C83" w:rsidRPr="0006688F" w:rsidRDefault="00B56C83" w:rsidP="00B56C83">
      <w:pPr>
        <w:jc w:val="center"/>
        <w:rPr>
          <w:rFonts w:ascii="Times New Roman" w:hAnsi="Times New Roman" w:cs="Times New Roman"/>
          <w:b/>
          <w:sz w:val="22"/>
          <w:szCs w:val="22"/>
        </w:rPr>
      </w:pPr>
      <w:r w:rsidRPr="0006688F">
        <w:rPr>
          <w:rFonts w:ascii="Times New Roman" w:hAnsi="Times New Roman" w:cs="Times New Roman"/>
          <w:b/>
          <w:sz w:val="22"/>
          <w:szCs w:val="22"/>
        </w:rPr>
        <w:t>РЕСУРСИ ДЛЯ НАВЧАННЯ</w:t>
      </w:r>
    </w:p>
    <w:p w:rsidR="00B56C83" w:rsidRPr="0006688F" w:rsidRDefault="00B56C83" w:rsidP="00B56C83">
      <w:pPr>
        <w:jc w:val="both"/>
        <w:rPr>
          <w:rFonts w:ascii="Times New Roman" w:hAnsi="Times New Roman" w:cs="Times New Roman"/>
          <w:sz w:val="22"/>
          <w:szCs w:val="22"/>
        </w:rPr>
      </w:pPr>
      <w:r w:rsidRPr="0006688F">
        <w:rPr>
          <w:rFonts w:ascii="Times New Roman" w:hAnsi="Times New Roman" w:cs="Times New Roman"/>
          <w:b/>
          <w:caps/>
          <w:sz w:val="22"/>
          <w:szCs w:val="22"/>
        </w:rPr>
        <w:t>Наукова бібліотека</w:t>
      </w:r>
      <w:r w:rsidRPr="0006688F">
        <w:rPr>
          <w:rFonts w:ascii="Times New Roman" w:hAnsi="Times New Roman" w:cs="Times New Roman"/>
          <w:sz w:val="22"/>
          <w:szCs w:val="22"/>
        </w:rPr>
        <w:t xml:space="preserve">: </w:t>
      </w:r>
      <w:hyperlink r:id="rId86" w:history="1">
        <w:r w:rsidRPr="0006688F">
          <w:rPr>
            <w:rStyle w:val="a3"/>
            <w:rFonts w:ascii="Times New Roman" w:hAnsi="Times New Roman" w:cs="Times New Roman"/>
            <w:color w:val="auto"/>
            <w:sz w:val="22"/>
            <w:szCs w:val="22"/>
          </w:rPr>
          <w:t>http://library.znu.edu.ua</w:t>
        </w:r>
      </w:hyperlink>
      <w:r w:rsidRPr="0006688F">
        <w:rPr>
          <w:rFonts w:ascii="Times New Roman" w:hAnsi="Times New Roman" w:cs="Times New Roman"/>
          <w:sz w:val="22"/>
          <w:szCs w:val="22"/>
        </w:rPr>
        <w:t>. Графік роботи абонементів: понеділок-п`ятниця з 08.00 до 16.00; вихідні дні: субота і неділя.</w:t>
      </w:r>
    </w:p>
    <w:p w:rsidR="00B56C83" w:rsidRPr="0006688F" w:rsidRDefault="00B56C83" w:rsidP="00B56C83">
      <w:pPr>
        <w:jc w:val="both"/>
        <w:rPr>
          <w:rFonts w:ascii="Times New Roman" w:hAnsi="Times New Roman" w:cs="Times New Roman"/>
          <w:b/>
          <w:sz w:val="22"/>
          <w:szCs w:val="22"/>
        </w:rPr>
      </w:pPr>
      <w:r w:rsidRPr="0006688F">
        <w:rPr>
          <w:rFonts w:ascii="Times New Roman" w:hAnsi="Times New Roman" w:cs="Times New Roman"/>
          <w:b/>
          <w:caps/>
          <w:sz w:val="22"/>
          <w:szCs w:val="22"/>
        </w:rPr>
        <w:t>Система ЕЛЕКТРОННого</w:t>
      </w:r>
      <w:r w:rsidRPr="0006688F">
        <w:rPr>
          <w:rFonts w:ascii="Times New Roman" w:hAnsi="Times New Roman" w:cs="Times New Roman"/>
          <w:b/>
          <w:sz w:val="22"/>
          <w:szCs w:val="22"/>
        </w:rPr>
        <w:t xml:space="preserve"> ЗАБЕЗПЕЧЕННЯ НАВЧАННЯ (MOODLE): </w:t>
      </w:r>
      <w:r w:rsidRPr="0006688F">
        <w:rPr>
          <w:rFonts w:ascii="Times New Roman" w:hAnsi="Times New Roman" w:cs="Times New Roman"/>
          <w:sz w:val="22"/>
          <w:szCs w:val="22"/>
          <w:u w:val="single"/>
        </w:rPr>
        <w:t>https://moodle.znu.edu.ua</w:t>
      </w:r>
    </w:p>
    <w:p w:rsidR="00B56C83" w:rsidRPr="0006688F" w:rsidRDefault="00B56C83" w:rsidP="00B56C83">
      <w:pPr>
        <w:jc w:val="both"/>
        <w:rPr>
          <w:rFonts w:ascii="Times New Roman" w:hAnsi="Times New Roman" w:cs="Times New Roman"/>
          <w:sz w:val="22"/>
          <w:szCs w:val="22"/>
        </w:rPr>
      </w:pPr>
      <w:r w:rsidRPr="0006688F">
        <w:rPr>
          <w:rFonts w:ascii="Times New Roman" w:hAnsi="Times New Roman" w:cs="Times New Roman"/>
          <w:sz w:val="22"/>
          <w:szCs w:val="22"/>
        </w:rPr>
        <w:t xml:space="preserve">Якщо забули пароль/логін, направте листа з темою «Забув пароль/логін» за адресою: </w:t>
      </w:r>
      <w:proofErr w:type="spellStart"/>
      <w:r w:rsidRPr="0006688F">
        <w:rPr>
          <w:rFonts w:ascii="Times New Roman" w:hAnsi="Times New Roman" w:cs="Times New Roman"/>
          <w:bCs/>
          <w:sz w:val="22"/>
          <w:szCs w:val="22"/>
          <w:u w:val="single"/>
          <w:shd w:val="clear" w:color="auto" w:fill="FFFFFF"/>
        </w:rPr>
        <w:t>moodle.znu</w:t>
      </w:r>
      <w:proofErr w:type="spellEnd"/>
      <w:r w:rsidRPr="0006688F">
        <w:rPr>
          <w:rFonts w:ascii="Times New Roman" w:hAnsi="Times New Roman" w:cs="Times New Roman"/>
          <w:bCs/>
          <w:sz w:val="22"/>
          <w:szCs w:val="22"/>
          <w:u w:val="single"/>
          <w:shd w:val="clear" w:color="auto" w:fill="FFFFFF"/>
        </w:rPr>
        <w:t>@</w:t>
      </w:r>
      <w:proofErr w:type="spellStart"/>
      <w:r w:rsidRPr="0006688F">
        <w:rPr>
          <w:rFonts w:ascii="Times New Roman" w:hAnsi="Times New Roman" w:cs="Times New Roman"/>
          <w:bCs/>
          <w:sz w:val="22"/>
          <w:szCs w:val="22"/>
          <w:u w:val="single"/>
          <w:shd w:val="clear" w:color="auto" w:fill="FFFFFF"/>
        </w:rPr>
        <w:t>znu.edu.ua</w:t>
      </w:r>
      <w:proofErr w:type="spellEnd"/>
      <w:r w:rsidRPr="0006688F">
        <w:rPr>
          <w:rFonts w:ascii="Times New Roman" w:hAnsi="Times New Roman" w:cs="Times New Roman"/>
          <w:bCs/>
          <w:sz w:val="22"/>
          <w:szCs w:val="22"/>
          <w:u w:val="single"/>
          <w:shd w:val="clear" w:color="auto" w:fill="FFFFFF"/>
        </w:rPr>
        <w:t>.</w:t>
      </w:r>
    </w:p>
    <w:p w:rsidR="00B56C83" w:rsidRPr="0006688F" w:rsidRDefault="00B56C83" w:rsidP="00B56C83">
      <w:pPr>
        <w:jc w:val="both"/>
        <w:rPr>
          <w:rFonts w:ascii="Times New Roman" w:hAnsi="Times New Roman" w:cs="Times New Roman"/>
          <w:sz w:val="22"/>
          <w:szCs w:val="22"/>
        </w:rPr>
      </w:pPr>
      <w:r w:rsidRPr="0006688F">
        <w:rPr>
          <w:rFonts w:ascii="Times New Roman" w:hAnsi="Times New Roman" w:cs="Times New Roman"/>
          <w:sz w:val="22"/>
          <w:szCs w:val="22"/>
        </w:rPr>
        <w:t>У листі вкажіть: прізвище, ім'я, по-батькові українською мовою; шифр групи; електронну адресу.</w:t>
      </w:r>
    </w:p>
    <w:p w:rsidR="00B56C83" w:rsidRPr="0006688F" w:rsidRDefault="00B56C83" w:rsidP="00B56C83">
      <w:pPr>
        <w:jc w:val="both"/>
        <w:rPr>
          <w:rFonts w:ascii="Times New Roman" w:hAnsi="Times New Roman" w:cs="Times New Roman"/>
          <w:sz w:val="22"/>
          <w:szCs w:val="22"/>
        </w:rPr>
      </w:pPr>
      <w:r w:rsidRPr="0006688F">
        <w:rPr>
          <w:rFonts w:ascii="Times New Roman" w:hAnsi="Times New Roman" w:cs="Times New Roman"/>
          <w:sz w:val="22"/>
          <w:szCs w:val="22"/>
        </w:rPr>
        <w:t xml:space="preserve">Якщо ви вказували електронну адресу в профілі системи </w:t>
      </w:r>
      <w:proofErr w:type="spellStart"/>
      <w:r w:rsidRPr="0006688F">
        <w:rPr>
          <w:rFonts w:ascii="Times New Roman" w:hAnsi="Times New Roman" w:cs="Times New Roman"/>
          <w:sz w:val="22"/>
          <w:szCs w:val="22"/>
        </w:rPr>
        <w:t>Moodle</w:t>
      </w:r>
      <w:proofErr w:type="spellEnd"/>
      <w:r w:rsidRPr="0006688F">
        <w:rPr>
          <w:rFonts w:ascii="Times New Roman" w:hAnsi="Times New Roman" w:cs="Times New Roman"/>
          <w:sz w:val="22"/>
          <w:szCs w:val="22"/>
        </w:rPr>
        <w:t xml:space="preserve"> ЗНУ, то використовуйте посилання для відновлення паролю </w:t>
      </w:r>
      <w:r w:rsidRPr="0006688F">
        <w:rPr>
          <w:rFonts w:ascii="Times New Roman" w:hAnsi="Times New Roman" w:cs="Times New Roman"/>
          <w:sz w:val="22"/>
          <w:szCs w:val="22"/>
          <w:u w:val="single"/>
        </w:rPr>
        <w:t>https://moodle.znu.edu.ua/mod/page/view.php?id=133015</w:t>
      </w:r>
      <w:r w:rsidRPr="0006688F">
        <w:rPr>
          <w:rFonts w:ascii="Times New Roman" w:hAnsi="Times New Roman" w:cs="Times New Roman"/>
          <w:sz w:val="22"/>
          <w:szCs w:val="22"/>
        </w:rPr>
        <w:t>.</w:t>
      </w:r>
    </w:p>
    <w:p w:rsidR="00B56C83" w:rsidRPr="0006688F" w:rsidRDefault="00B56C83" w:rsidP="00B56C83">
      <w:pPr>
        <w:jc w:val="both"/>
        <w:rPr>
          <w:rFonts w:ascii="Times New Roman" w:hAnsi="Times New Roman" w:cs="Times New Roman"/>
          <w:sz w:val="22"/>
          <w:szCs w:val="22"/>
          <w:u w:val="single"/>
        </w:rPr>
      </w:pPr>
      <w:r w:rsidRPr="0006688F">
        <w:rPr>
          <w:rFonts w:ascii="Times New Roman" w:hAnsi="Times New Roman" w:cs="Times New Roman"/>
          <w:b/>
          <w:caps/>
          <w:sz w:val="22"/>
          <w:szCs w:val="22"/>
        </w:rPr>
        <w:t>Центр інтенсивного вивчення іноземних мов</w:t>
      </w:r>
      <w:r w:rsidRPr="0006688F">
        <w:rPr>
          <w:rFonts w:ascii="Times New Roman" w:hAnsi="Times New Roman" w:cs="Times New Roman"/>
          <w:caps/>
          <w:sz w:val="22"/>
          <w:szCs w:val="22"/>
        </w:rPr>
        <w:t xml:space="preserve">: </w:t>
      </w:r>
      <w:r w:rsidRPr="0006688F">
        <w:rPr>
          <w:rFonts w:ascii="Times New Roman" w:hAnsi="Times New Roman" w:cs="Times New Roman"/>
          <w:sz w:val="22"/>
          <w:szCs w:val="22"/>
          <w:u w:val="single"/>
        </w:rPr>
        <w:t>http://sites.znu.edu.ua/child-advance/</w:t>
      </w:r>
    </w:p>
    <w:p w:rsidR="00B56C83" w:rsidRPr="0006688F" w:rsidRDefault="00B56C83" w:rsidP="00B56C83">
      <w:pPr>
        <w:jc w:val="both"/>
        <w:rPr>
          <w:rFonts w:ascii="Times New Roman" w:hAnsi="Times New Roman" w:cs="Times New Roman"/>
          <w:sz w:val="22"/>
          <w:szCs w:val="22"/>
          <w:u w:val="single"/>
        </w:rPr>
      </w:pPr>
      <w:r w:rsidRPr="0006688F">
        <w:rPr>
          <w:rFonts w:ascii="Times New Roman" w:hAnsi="Times New Roman" w:cs="Times New Roman"/>
          <w:b/>
          <w:caps/>
          <w:sz w:val="22"/>
          <w:szCs w:val="22"/>
        </w:rPr>
        <w:t>Центр німецької мови, партнер Гете-інституту</w:t>
      </w:r>
      <w:r w:rsidRPr="0006688F">
        <w:rPr>
          <w:rFonts w:ascii="Times New Roman" w:hAnsi="Times New Roman" w:cs="Times New Roman"/>
          <w:sz w:val="22"/>
          <w:szCs w:val="22"/>
        </w:rPr>
        <w:t xml:space="preserve">: </w:t>
      </w:r>
      <w:r w:rsidRPr="0006688F">
        <w:rPr>
          <w:rFonts w:ascii="Times New Roman" w:hAnsi="Times New Roman" w:cs="Times New Roman"/>
          <w:sz w:val="22"/>
          <w:szCs w:val="22"/>
          <w:u w:val="single"/>
        </w:rPr>
        <w:t>https://www.znu.edu.ua/ukr/edu/ocznu/nim</w:t>
      </w:r>
    </w:p>
    <w:p w:rsidR="0059267C" w:rsidRPr="0006688F" w:rsidRDefault="00B56C83" w:rsidP="0006688F">
      <w:pPr>
        <w:jc w:val="both"/>
        <w:rPr>
          <w:rFonts w:ascii="Times New Roman" w:hAnsi="Times New Roman" w:cs="Times New Roman"/>
          <w:color w:val="7030A0"/>
          <w:sz w:val="22"/>
          <w:szCs w:val="22"/>
        </w:rPr>
      </w:pPr>
      <w:r w:rsidRPr="0006688F">
        <w:rPr>
          <w:rFonts w:ascii="Times New Roman" w:hAnsi="Times New Roman" w:cs="Times New Roman"/>
          <w:b/>
          <w:caps/>
          <w:sz w:val="22"/>
          <w:szCs w:val="22"/>
        </w:rPr>
        <w:t>Школа Конфуція (вивчення китайської мови</w:t>
      </w:r>
      <w:r w:rsidRPr="0006688F">
        <w:rPr>
          <w:rFonts w:ascii="Times New Roman" w:hAnsi="Times New Roman" w:cs="Times New Roman"/>
          <w:b/>
          <w:sz w:val="22"/>
          <w:szCs w:val="22"/>
        </w:rPr>
        <w:t>)</w:t>
      </w:r>
      <w:r w:rsidRPr="0006688F">
        <w:rPr>
          <w:rFonts w:ascii="Times New Roman" w:hAnsi="Times New Roman" w:cs="Times New Roman"/>
          <w:sz w:val="22"/>
          <w:szCs w:val="22"/>
        </w:rPr>
        <w:t xml:space="preserve">: </w:t>
      </w:r>
      <w:r w:rsidRPr="0006688F">
        <w:rPr>
          <w:rFonts w:ascii="Times New Roman" w:hAnsi="Times New Roman" w:cs="Times New Roman"/>
          <w:sz w:val="22"/>
          <w:szCs w:val="22"/>
          <w:u w:val="single"/>
        </w:rPr>
        <w:t>http://sites.znu.edu.ua/confucius</w:t>
      </w:r>
    </w:p>
    <w:sectPr w:rsidR="0059267C" w:rsidRPr="0006688F" w:rsidSect="005904C5">
      <w:headerReference w:type="default" r:id="rId87"/>
      <w:pgSz w:w="11906" w:h="16838"/>
      <w:pgMar w:top="1134" w:right="567" w:bottom="1134" w:left="1134" w:header="340"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5A23" w:rsidRDefault="00AE5A23" w:rsidP="00304790">
      <w:r>
        <w:separator/>
      </w:r>
    </w:p>
  </w:endnote>
  <w:endnote w:type="continuationSeparator" w:id="0">
    <w:p w:rsidR="00AE5A23" w:rsidRDefault="00AE5A23" w:rsidP="003047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Serif">
    <w:altName w:val="Times New Roman"/>
    <w:charset w:val="01"/>
    <w:family w:val="roman"/>
    <w:pitch w:val="variable"/>
  </w:font>
  <w:font w:name="Droid Sans Fallback">
    <w:altName w:val="Arial Unicode MS"/>
    <w:charset w:val="80"/>
    <w:family w:val="swiss"/>
    <w:pitch w:val="variable"/>
  </w:font>
  <w:font w:name="FreeSans">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Gotham Pro">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5A23" w:rsidRDefault="00AE5A23" w:rsidP="00304790">
      <w:r>
        <w:separator/>
      </w:r>
    </w:p>
  </w:footnote>
  <w:footnote w:type="continuationSeparator" w:id="0">
    <w:p w:rsidR="00AE5A23" w:rsidRDefault="00AE5A23" w:rsidP="003047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08FE" w:rsidRDefault="00D808FE" w:rsidP="009E44B6">
    <w:pPr>
      <w:tabs>
        <w:tab w:val="center" w:pos="4680"/>
        <w:tab w:val="right" w:pos="9360"/>
      </w:tabs>
      <w:suppressAutoHyphens w:val="0"/>
      <w:jc w:val="center"/>
      <w:rPr>
        <w:rFonts w:ascii="Gotham Pro" w:hAnsi="Gotham Pro" w:cs="Tahoma"/>
        <w:b/>
        <w:sz w:val="22"/>
        <w:lang w:eastAsia="en-US"/>
      </w:rPr>
    </w:pPr>
  </w:p>
  <w:p w:rsidR="00021CB9" w:rsidRPr="00EF37CB" w:rsidRDefault="00021CB9" w:rsidP="009E44B6">
    <w:pPr>
      <w:tabs>
        <w:tab w:val="center" w:pos="4680"/>
        <w:tab w:val="right" w:pos="9360"/>
      </w:tabs>
      <w:suppressAutoHyphens w:val="0"/>
      <w:jc w:val="center"/>
      <w:rPr>
        <w:rFonts w:ascii="Gotham Pro" w:hAnsi="Gotham Pro" w:cs="Tahoma"/>
        <w:b/>
        <w:sz w:val="22"/>
        <w:lang w:eastAsia="en-US"/>
      </w:rPr>
    </w:pPr>
    <w:r w:rsidRPr="00EF37CB">
      <w:rPr>
        <w:rFonts w:ascii="Gotham Pro" w:hAnsi="Gotham Pro" w:cs="Tahoma"/>
        <w:b/>
        <w:noProof/>
        <w:sz w:val="22"/>
        <w:lang w:val="ru-RU" w:eastAsia="ru-RU" w:bidi="ar-SA"/>
      </w:rPr>
      <w:drawing>
        <wp:anchor distT="0" distB="0" distL="114300" distR="114300" simplePos="0" relativeHeight="251659264" behindDoc="0" locked="0" layoutInCell="1" allowOverlap="1" wp14:anchorId="6AC404C4" wp14:editId="7CF7C8C3">
          <wp:simplePos x="0" y="0"/>
          <wp:positionH relativeFrom="margin">
            <wp:posOffset>5263515</wp:posOffset>
          </wp:positionH>
          <wp:positionV relativeFrom="margin">
            <wp:posOffset>-798830</wp:posOffset>
          </wp:positionV>
          <wp:extent cx="803910" cy="739140"/>
          <wp:effectExtent l="19050" t="0" r="0" b="0"/>
          <wp:wrapSquare wrapText="bothSides"/>
          <wp:docPr id="1" name="Рисунок 2" descr="Z:\01 ОСВІТНІ ПРОГРАМИ\Зразки\Брендбук\logotipi\Логотипи\png\Логотип-колір.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Z:\01 ОСВІТНІ ПРОГРАМИ\Зразки\Брендбук\logotipi\Логотипи\png\Логотип-колір.png"/>
                  <pic:cNvPicPr>
                    <a:picLocks noChangeAspect="1" noChangeArrowheads="1"/>
                  </pic:cNvPicPr>
                </pic:nvPicPr>
                <pic:blipFill>
                  <a:blip r:embed="rId1"/>
                  <a:srcRect/>
                  <a:stretch>
                    <a:fillRect/>
                  </a:stretch>
                </pic:blipFill>
                <pic:spPr bwMode="auto">
                  <a:xfrm>
                    <a:off x="0" y="0"/>
                    <a:ext cx="803910" cy="739140"/>
                  </a:xfrm>
                  <a:prstGeom prst="rect">
                    <a:avLst/>
                  </a:prstGeom>
                  <a:noFill/>
                  <a:ln w="9525">
                    <a:noFill/>
                    <a:miter lim="800000"/>
                    <a:headEnd/>
                    <a:tailEnd/>
                  </a:ln>
                </pic:spPr>
              </pic:pic>
            </a:graphicData>
          </a:graphic>
        </wp:anchor>
      </w:drawing>
    </w:r>
    <w:r w:rsidRPr="00EF37CB">
      <w:rPr>
        <w:rFonts w:ascii="Gotham Pro" w:hAnsi="Gotham Pro" w:cs="Tahoma"/>
        <w:b/>
        <w:sz w:val="22"/>
        <w:lang w:eastAsia="en-US"/>
      </w:rPr>
      <w:t>ЗАПОРІЗЬКИЙ НАЦІОНАЛЬНИЙ УНІВЕРСИТЕТ</w:t>
    </w:r>
  </w:p>
  <w:p w:rsidR="00FE4846" w:rsidRDefault="00021CB9" w:rsidP="009E44B6">
    <w:pPr>
      <w:tabs>
        <w:tab w:val="center" w:pos="4680"/>
        <w:tab w:val="right" w:pos="9360"/>
      </w:tabs>
      <w:suppressAutoHyphens w:val="0"/>
      <w:jc w:val="center"/>
      <w:rPr>
        <w:rFonts w:ascii="Gotham Pro" w:hAnsi="Gotham Pro" w:cs="Tahoma"/>
        <w:b/>
        <w:sz w:val="22"/>
        <w:lang w:eastAsia="en-US"/>
      </w:rPr>
    </w:pPr>
    <w:proofErr w:type="spellStart"/>
    <w:r w:rsidRPr="00EF37CB">
      <w:rPr>
        <w:rFonts w:ascii="Gotham Pro" w:hAnsi="Gotham Pro" w:cs="Tahoma"/>
        <w:b/>
        <w:sz w:val="22"/>
        <w:lang w:eastAsia="en-US"/>
      </w:rPr>
      <w:t>Силабус</w:t>
    </w:r>
    <w:proofErr w:type="spellEnd"/>
    <w:r w:rsidRPr="00EF37CB">
      <w:rPr>
        <w:rFonts w:ascii="Gotham Pro" w:hAnsi="Gotham Pro" w:cs="Tahoma"/>
        <w:b/>
        <w:sz w:val="22"/>
        <w:lang w:eastAsia="en-US"/>
      </w:rPr>
      <w:t xml:space="preserve"> навчальної дисципліни</w:t>
    </w:r>
  </w:p>
  <w:p w:rsidR="00021CB9" w:rsidRPr="00EF37CB" w:rsidRDefault="00FE4846" w:rsidP="009E44B6">
    <w:pPr>
      <w:tabs>
        <w:tab w:val="center" w:pos="4680"/>
        <w:tab w:val="right" w:pos="9360"/>
      </w:tabs>
      <w:suppressAutoHyphens w:val="0"/>
      <w:jc w:val="center"/>
      <w:rPr>
        <w:rFonts w:ascii="Gotham Pro" w:hAnsi="Gotham Pro" w:cs="Tahoma"/>
        <w:b/>
        <w:sz w:val="22"/>
        <w:lang w:val="ru-RU" w:eastAsia="en-US"/>
      </w:rPr>
    </w:pPr>
    <w:r>
      <w:rPr>
        <w:rFonts w:ascii="Gotham Pro" w:hAnsi="Gotham Pro" w:cs="Tahoma"/>
        <w:b/>
        <w:sz w:val="22"/>
        <w:lang w:eastAsia="en-US"/>
      </w:rPr>
      <w:t>Практика ЄСПЛ та її вплив на національну правову систему</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1"/>
    <w:lvl w:ilvl="0">
      <w:start w:val="1"/>
      <w:numFmt w:val="decimal"/>
      <w:lvlText w:val="%1."/>
      <w:lvlJc w:val="left"/>
      <w:pPr>
        <w:tabs>
          <w:tab w:val="num" w:pos="0"/>
        </w:tabs>
        <w:ind w:left="0" w:firstLine="0"/>
      </w:pPr>
      <w:rPr>
        <w:rFonts w:ascii="Times New Roman" w:eastAsia="Times New Roman" w:hAnsi="Times New Roman" w:cs="Times New Roman"/>
        <w:sz w:val="28"/>
      </w:rPr>
    </w:lvl>
  </w:abstractNum>
  <w:abstractNum w:abstractNumId="1">
    <w:nsid w:val="0000000C"/>
    <w:multiLevelType w:val="multilevel"/>
    <w:tmpl w:val="0000000C"/>
    <w:name w:val="WW8Num14"/>
    <w:lvl w:ilvl="0">
      <w:start w:val="1"/>
      <w:numFmt w:val="decimal"/>
      <w:lvlText w:val="%1."/>
      <w:lvlJc w:val="left"/>
      <w:pPr>
        <w:tabs>
          <w:tab w:val="num" w:pos="720"/>
        </w:tabs>
        <w:ind w:left="720" w:hanging="360"/>
      </w:pPr>
      <w:rPr>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9123894"/>
    <w:multiLevelType w:val="hybridMultilevel"/>
    <w:tmpl w:val="A698C13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D2010D"/>
    <w:multiLevelType w:val="hybridMultilevel"/>
    <w:tmpl w:val="D6A882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061BC9"/>
    <w:multiLevelType w:val="hybridMultilevel"/>
    <w:tmpl w:val="553435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7C0250"/>
    <w:multiLevelType w:val="hybridMultilevel"/>
    <w:tmpl w:val="ADBC87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97F61C8"/>
    <w:multiLevelType w:val="hybridMultilevel"/>
    <w:tmpl w:val="EE3CFF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A427D69"/>
    <w:multiLevelType w:val="hybridMultilevel"/>
    <w:tmpl w:val="FBBAA90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
    <w:nsid w:val="1C6B74CB"/>
    <w:multiLevelType w:val="hybridMultilevel"/>
    <w:tmpl w:val="9F7843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4A1EBD"/>
    <w:multiLevelType w:val="hybridMultilevel"/>
    <w:tmpl w:val="FFC0F01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
    <w:nsid w:val="26B17C8B"/>
    <w:multiLevelType w:val="hybridMultilevel"/>
    <w:tmpl w:val="70700E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9445FE1"/>
    <w:multiLevelType w:val="hybridMultilevel"/>
    <w:tmpl w:val="B8868FE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2FF15ED1"/>
    <w:multiLevelType w:val="hybridMultilevel"/>
    <w:tmpl w:val="A34ADA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295277"/>
    <w:multiLevelType w:val="hybridMultilevel"/>
    <w:tmpl w:val="D4EC1B2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47497AA6"/>
    <w:multiLevelType w:val="hybridMultilevel"/>
    <w:tmpl w:val="2264A0F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F3A05D1"/>
    <w:multiLevelType w:val="hybridMultilevel"/>
    <w:tmpl w:val="88B652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32B234B"/>
    <w:multiLevelType w:val="hybridMultilevel"/>
    <w:tmpl w:val="57F6F2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6B96302F"/>
    <w:multiLevelType w:val="hybridMultilevel"/>
    <w:tmpl w:val="62BC53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0E95A31"/>
    <w:multiLevelType w:val="hybridMultilevel"/>
    <w:tmpl w:val="985471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304383E"/>
    <w:multiLevelType w:val="hybridMultilevel"/>
    <w:tmpl w:val="A3A6A9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2"/>
  </w:num>
  <w:num w:numId="3">
    <w:abstractNumId w:val="3"/>
  </w:num>
  <w:num w:numId="4">
    <w:abstractNumId w:val="9"/>
  </w:num>
  <w:num w:numId="5">
    <w:abstractNumId w:val="13"/>
  </w:num>
  <w:num w:numId="6">
    <w:abstractNumId w:val="6"/>
  </w:num>
  <w:num w:numId="7">
    <w:abstractNumId w:val="17"/>
  </w:num>
  <w:num w:numId="8">
    <w:abstractNumId w:val="4"/>
  </w:num>
  <w:num w:numId="9">
    <w:abstractNumId w:val="8"/>
  </w:num>
  <w:num w:numId="10">
    <w:abstractNumId w:val="5"/>
  </w:num>
  <w:num w:numId="11">
    <w:abstractNumId w:val="15"/>
  </w:num>
  <w:num w:numId="12">
    <w:abstractNumId w:val="18"/>
  </w:num>
  <w:num w:numId="13">
    <w:abstractNumId w:val="19"/>
  </w:num>
  <w:num w:numId="14">
    <w:abstractNumId w:val="16"/>
  </w:num>
  <w:num w:numId="15">
    <w:abstractNumId w:val="10"/>
  </w:num>
  <w:num w:numId="16">
    <w:abstractNumId w:val="2"/>
  </w:num>
  <w:num w:numId="17">
    <w:abstractNumId w:val="11"/>
  </w:num>
  <w:num w:numId="18">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4D24"/>
    <w:rsid w:val="00021CB9"/>
    <w:rsid w:val="00030902"/>
    <w:rsid w:val="0004155A"/>
    <w:rsid w:val="000474B1"/>
    <w:rsid w:val="000516FB"/>
    <w:rsid w:val="0006688F"/>
    <w:rsid w:val="000825C0"/>
    <w:rsid w:val="000A54E5"/>
    <w:rsid w:val="000A74C5"/>
    <w:rsid w:val="000D55FC"/>
    <w:rsid w:val="000F2B45"/>
    <w:rsid w:val="000F6E76"/>
    <w:rsid w:val="0010095C"/>
    <w:rsid w:val="00121BDB"/>
    <w:rsid w:val="00126DE0"/>
    <w:rsid w:val="00177574"/>
    <w:rsid w:val="00185897"/>
    <w:rsid w:val="001933A3"/>
    <w:rsid w:val="001B38F3"/>
    <w:rsid w:val="001D6C5F"/>
    <w:rsid w:val="001F213B"/>
    <w:rsid w:val="00226F1F"/>
    <w:rsid w:val="00227A1D"/>
    <w:rsid w:val="00234733"/>
    <w:rsid w:val="00235EB6"/>
    <w:rsid w:val="00241F0B"/>
    <w:rsid w:val="00244F99"/>
    <w:rsid w:val="00275FEB"/>
    <w:rsid w:val="002D1576"/>
    <w:rsid w:val="002E68C9"/>
    <w:rsid w:val="002F1A16"/>
    <w:rsid w:val="0030291F"/>
    <w:rsid w:val="00304790"/>
    <w:rsid w:val="003317D4"/>
    <w:rsid w:val="00337B76"/>
    <w:rsid w:val="003763C6"/>
    <w:rsid w:val="00381ADC"/>
    <w:rsid w:val="003A0107"/>
    <w:rsid w:val="003A325F"/>
    <w:rsid w:val="003E3332"/>
    <w:rsid w:val="003F4B4A"/>
    <w:rsid w:val="00405953"/>
    <w:rsid w:val="004458A3"/>
    <w:rsid w:val="0047288F"/>
    <w:rsid w:val="00480211"/>
    <w:rsid w:val="004907E0"/>
    <w:rsid w:val="00495C0C"/>
    <w:rsid w:val="004A38C9"/>
    <w:rsid w:val="004B2280"/>
    <w:rsid w:val="004D34F7"/>
    <w:rsid w:val="00503106"/>
    <w:rsid w:val="00504D24"/>
    <w:rsid w:val="005071CC"/>
    <w:rsid w:val="00510E64"/>
    <w:rsid w:val="00513C73"/>
    <w:rsid w:val="0052741B"/>
    <w:rsid w:val="0056677E"/>
    <w:rsid w:val="0056733E"/>
    <w:rsid w:val="005904C5"/>
    <w:rsid w:val="0059267C"/>
    <w:rsid w:val="00596DB1"/>
    <w:rsid w:val="005E592B"/>
    <w:rsid w:val="005E6BE2"/>
    <w:rsid w:val="00601B06"/>
    <w:rsid w:val="00606E6A"/>
    <w:rsid w:val="00607861"/>
    <w:rsid w:val="006204B1"/>
    <w:rsid w:val="00641057"/>
    <w:rsid w:val="006966CE"/>
    <w:rsid w:val="006A389B"/>
    <w:rsid w:val="006A4299"/>
    <w:rsid w:val="006B101A"/>
    <w:rsid w:val="006B13A9"/>
    <w:rsid w:val="006C1E05"/>
    <w:rsid w:val="006C5BF5"/>
    <w:rsid w:val="006D7602"/>
    <w:rsid w:val="006F1208"/>
    <w:rsid w:val="0070001A"/>
    <w:rsid w:val="00701CB6"/>
    <w:rsid w:val="00710C9C"/>
    <w:rsid w:val="007116A0"/>
    <w:rsid w:val="00737199"/>
    <w:rsid w:val="0076589C"/>
    <w:rsid w:val="00772E47"/>
    <w:rsid w:val="00775DBE"/>
    <w:rsid w:val="0077605F"/>
    <w:rsid w:val="0077739A"/>
    <w:rsid w:val="00785DC4"/>
    <w:rsid w:val="0079023A"/>
    <w:rsid w:val="00790591"/>
    <w:rsid w:val="007E12C2"/>
    <w:rsid w:val="00817206"/>
    <w:rsid w:val="00837339"/>
    <w:rsid w:val="00843988"/>
    <w:rsid w:val="00844A70"/>
    <w:rsid w:val="008522DE"/>
    <w:rsid w:val="008700BC"/>
    <w:rsid w:val="008974C4"/>
    <w:rsid w:val="008A348E"/>
    <w:rsid w:val="008B2E7F"/>
    <w:rsid w:val="008B4F2B"/>
    <w:rsid w:val="008D61CF"/>
    <w:rsid w:val="009168D6"/>
    <w:rsid w:val="009216C9"/>
    <w:rsid w:val="00955B25"/>
    <w:rsid w:val="00994EBE"/>
    <w:rsid w:val="00997228"/>
    <w:rsid w:val="009D1663"/>
    <w:rsid w:val="009D5BDB"/>
    <w:rsid w:val="009E3123"/>
    <w:rsid w:val="009E44B6"/>
    <w:rsid w:val="009F0B02"/>
    <w:rsid w:val="00A008AE"/>
    <w:rsid w:val="00A03BFF"/>
    <w:rsid w:val="00A277BD"/>
    <w:rsid w:val="00A53D1D"/>
    <w:rsid w:val="00A66DCD"/>
    <w:rsid w:val="00A700FD"/>
    <w:rsid w:val="00A712DD"/>
    <w:rsid w:val="00A83DC5"/>
    <w:rsid w:val="00A84A57"/>
    <w:rsid w:val="00AA1210"/>
    <w:rsid w:val="00AA154E"/>
    <w:rsid w:val="00AB417C"/>
    <w:rsid w:val="00AD38EA"/>
    <w:rsid w:val="00AD5212"/>
    <w:rsid w:val="00AD5DD1"/>
    <w:rsid w:val="00AE0A82"/>
    <w:rsid w:val="00AE245B"/>
    <w:rsid w:val="00AE5A23"/>
    <w:rsid w:val="00B069E3"/>
    <w:rsid w:val="00B13C27"/>
    <w:rsid w:val="00B322ED"/>
    <w:rsid w:val="00B331BD"/>
    <w:rsid w:val="00B56C83"/>
    <w:rsid w:val="00B64AA8"/>
    <w:rsid w:val="00BD59DE"/>
    <w:rsid w:val="00BE7C04"/>
    <w:rsid w:val="00C1517B"/>
    <w:rsid w:val="00C33731"/>
    <w:rsid w:val="00C477BB"/>
    <w:rsid w:val="00C8321E"/>
    <w:rsid w:val="00C9353E"/>
    <w:rsid w:val="00C943F6"/>
    <w:rsid w:val="00CA7029"/>
    <w:rsid w:val="00CB20F6"/>
    <w:rsid w:val="00CB452D"/>
    <w:rsid w:val="00CC13A7"/>
    <w:rsid w:val="00CC3FA5"/>
    <w:rsid w:val="00CD467B"/>
    <w:rsid w:val="00CD60B7"/>
    <w:rsid w:val="00CD68D4"/>
    <w:rsid w:val="00D303E6"/>
    <w:rsid w:val="00D436AE"/>
    <w:rsid w:val="00D462A2"/>
    <w:rsid w:val="00D52E8D"/>
    <w:rsid w:val="00D73D74"/>
    <w:rsid w:val="00D7752B"/>
    <w:rsid w:val="00D808FE"/>
    <w:rsid w:val="00D84464"/>
    <w:rsid w:val="00D857B7"/>
    <w:rsid w:val="00D97871"/>
    <w:rsid w:val="00DA0ADE"/>
    <w:rsid w:val="00DA715A"/>
    <w:rsid w:val="00DE1B40"/>
    <w:rsid w:val="00E03B38"/>
    <w:rsid w:val="00E07F38"/>
    <w:rsid w:val="00E1382A"/>
    <w:rsid w:val="00E21542"/>
    <w:rsid w:val="00E363C8"/>
    <w:rsid w:val="00E616B3"/>
    <w:rsid w:val="00EA6B30"/>
    <w:rsid w:val="00EB51A2"/>
    <w:rsid w:val="00ED75B4"/>
    <w:rsid w:val="00EE1118"/>
    <w:rsid w:val="00EF37CB"/>
    <w:rsid w:val="00EF7400"/>
    <w:rsid w:val="00F209A4"/>
    <w:rsid w:val="00F20AAE"/>
    <w:rsid w:val="00F451C8"/>
    <w:rsid w:val="00F47278"/>
    <w:rsid w:val="00F60147"/>
    <w:rsid w:val="00F819D8"/>
    <w:rsid w:val="00F90E8B"/>
    <w:rsid w:val="00F92F6C"/>
    <w:rsid w:val="00FA4CA9"/>
    <w:rsid w:val="00FC6AC7"/>
    <w:rsid w:val="00FE48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3" w:uiPriority="0"/>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6C83"/>
    <w:pPr>
      <w:widowControl w:val="0"/>
      <w:suppressAutoHyphens/>
      <w:spacing w:after="0" w:line="240" w:lineRule="auto"/>
    </w:pPr>
    <w:rPr>
      <w:rFonts w:ascii="Liberation Serif" w:eastAsia="Droid Sans Fallback" w:hAnsi="Liberation Serif" w:cs="FreeSans"/>
      <w:kern w:val="2"/>
      <w:sz w:val="24"/>
      <w:szCs w:val="24"/>
      <w:lang w:val="uk-UA" w:eastAsia="zh-CN" w:bidi="hi-IN"/>
    </w:rPr>
  </w:style>
  <w:style w:type="paragraph" w:styleId="2">
    <w:name w:val="heading 2"/>
    <w:basedOn w:val="a"/>
    <w:next w:val="a"/>
    <w:link w:val="20"/>
    <w:uiPriority w:val="9"/>
    <w:semiHidden/>
    <w:unhideWhenUsed/>
    <w:qFormat/>
    <w:rsid w:val="00B56C83"/>
    <w:pPr>
      <w:keepNext/>
      <w:keepLines/>
      <w:suppressAutoHyphens w:val="0"/>
      <w:spacing w:before="200"/>
      <w:outlineLvl w:val="1"/>
    </w:pPr>
    <w:rPr>
      <w:rFonts w:asciiTheme="majorHAnsi" w:eastAsiaTheme="majorEastAsia" w:hAnsiTheme="majorHAnsi" w:cstheme="majorBidi"/>
      <w:b/>
      <w:bCs/>
      <w:color w:val="5B9BD5" w:themeColor="accent1"/>
      <w:kern w:val="0"/>
      <w:sz w:val="26"/>
      <w:szCs w:val="26"/>
      <w:lang w:val="en-US" w:eastAsia="en-US" w:bidi="ar-SA"/>
    </w:rPr>
  </w:style>
  <w:style w:type="paragraph" w:styleId="3">
    <w:name w:val="heading 3"/>
    <w:basedOn w:val="a"/>
    <w:next w:val="a"/>
    <w:link w:val="30"/>
    <w:uiPriority w:val="9"/>
    <w:semiHidden/>
    <w:unhideWhenUsed/>
    <w:qFormat/>
    <w:rsid w:val="00B56C83"/>
    <w:pPr>
      <w:keepNext/>
      <w:keepLines/>
      <w:spacing w:before="200"/>
      <w:outlineLvl w:val="2"/>
    </w:pPr>
    <w:rPr>
      <w:rFonts w:asciiTheme="majorHAnsi" w:eastAsiaTheme="majorEastAsia" w:hAnsiTheme="majorHAnsi" w:cs="Mangal"/>
      <w:b/>
      <w:bCs/>
      <w:color w:val="5B9BD5" w:themeColor="accent1"/>
      <w:szCs w:val="21"/>
    </w:rPr>
  </w:style>
  <w:style w:type="paragraph" w:styleId="4">
    <w:name w:val="heading 4"/>
    <w:basedOn w:val="a"/>
    <w:next w:val="a"/>
    <w:link w:val="40"/>
    <w:uiPriority w:val="9"/>
    <w:semiHidden/>
    <w:unhideWhenUsed/>
    <w:qFormat/>
    <w:rsid w:val="00B56C83"/>
    <w:pPr>
      <w:keepNext/>
      <w:keepLines/>
      <w:spacing w:before="200"/>
      <w:outlineLvl w:val="3"/>
    </w:pPr>
    <w:rPr>
      <w:rFonts w:asciiTheme="majorHAnsi" w:eastAsiaTheme="majorEastAsia" w:hAnsiTheme="majorHAnsi" w:cs="Mangal"/>
      <w:b/>
      <w:bCs/>
      <w:i/>
      <w:iCs/>
      <w:color w:val="5B9BD5" w:themeColor="accent1"/>
      <w:szCs w:val="21"/>
    </w:rPr>
  </w:style>
  <w:style w:type="paragraph" w:styleId="5">
    <w:name w:val="heading 5"/>
    <w:basedOn w:val="a"/>
    <w:next w:val="a"/>
    <w:link w:val="50"/>
    <w:uiPriority w:val="9"/>
    <w:semiHidden/>
    <w:unhideWhenUsed/>
    <w:qFormat/>
    <w:rsid w:val="00B56C83"/>
    <w:pPr>
      <w:keepNext/>
      <w:keepLines/>
      <w:spacing w:before="200"/>
      <w:outlineLvl w:val="4"/>
    </w:pPr>
    <w:rPr>
      <w:rFonts w:asciiTheme="majorHAnsi" w:eastAsiaTheme="majorEastAsia" w:hAnsiTheme="majorHAnsi" w:cs="Mangal"/>
      <w:color w:val="1F4D78" w:themeColor="accent1" w:themeShade="7F"/>
      <w:szCs w:val="21"/>
    </w:rPr>
  </w:style>
  <w:style w:type="paragraph" w:styleId="6">
    <w:name w:val="heading 6"/>
    <w:basedOn w:val="a"/>
    <w:next w:val="a"/>
    <w:link w:val="60"/>
    <w:uiPriority w:val="9"/>
    <w:semiHidden/>
    <w:unhideWhenUsed/>
    <w:qFormat/>
    <w:rsid w:val="00B56C83"/>
    <w:pPr>
      <w:keepNext/>
      <w:keepLines/>
      <w:spacing w:before="200"/>
      <w:outlineLvl w:val="5"/>
    </w:pPr>
    <w:rPr>
      <w:rFonts w:asciiTheme="majorHAnsi" w:eastAsiaTheme="majorEastAsia" w:hAnsiTheme="majorHAnsi" w:cs="Mangal"/>
      <w:i/>
      <w:iCs/>
      <w:color w:val="1F4D78" w:themeColor="accent1" w:themeShade="7F"/>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qFormat/>
    <w:rsid w:val="00B56C83"/>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B56C83"/>
    <w:rPr>
      <w:rFonts w:asciiTheme="majorHAnsi" w:eastAsiaTheme="majorEastAsia" w:hAnsiTheme="majorHAnsi" w:cs="Mangal"/>
      <w:b/>
      <w:bCs/>
      <w:color w:val="5B9BD5" w:themeColor="accent1"/>
      <w:kern w:val="2"/>
      <w:sz w:val="24"/>
      <w:szCs w:val="21"/>
      <w:lang w:val="uk-UA" w:eastAsia="zh-CN" w:bidi="hi-IN"/>
    </w:rPr>
  </w:style>
  <w:style w:type="character" w:customStyle="1" w:styleId="40">
    <w:name w:val="Заголовок 4 Знак"/>
    <w:basedOn w:val="a0"/>
    <w:link w:val="4"/>
    <w:uiPriority w:val="9"/>
    <w:semiHidden/>
    <w:rsid w:val="00B56C83"/>
    <w:rPr>
      <w:rFonts w:asciiTheme="majorHAnsi" w:eastAsiaTheme="majorEastAsia" w:hAnsiTheme="majorHAnsi" w:cs="Mangal"/>
      <w:b/>
      <w:bCs/>
      <w:i/>
      <w:iCs/>
      <w:color w:val="5B9BD5" w:themeColor="accent1"/>
      <w:kern w:val="2"/>
      <w:sz w:val="24"/>
      <w:szCs w:val="21"/>
      <w:lang w:val="uk-UA" w:eastAsia="zh-CN" w:bidi="hi-IN"/>
    </w:rPr>
  </w:style>
  <w:style w:type="character" w:customStyle="1" w:styleId="50">
    <w:name w:val="Заголовок 5 Знак"/>
    <w:basedOn w:val="a0"/>
    <w:link w:val="5"/>
    <w:uiPriority w:val="9"/>
    <w:semiHidden/>
    <w:rsid w:val="00B56C83"/>
    <w:rPr>
      <w:rFonts w:asciiTheme="majorHAnsi" w:eastAsiaTheme="majorEastAsia" w:hAnsiTheme="majorHAnsi" w:cs="Mangal"/>
      <w:color w:val="1F4D78" w:themeColor="accent1" w:themeShade="7F"/>
      <w:kern w:val="2"/>
      <w:sz w:val="24"/>
      <w:szCs w:val="21"/>
      <w:lang w:val="uk-UA" w:eastAsia="zh-CN" w:bidi="hi-IN"/>
    </w:rPr>
  </w:style>
  <w:style w:type="character" w:customStyle="1" w:styleId="60">
    <w:name w:val="Заголовок 6 Знак"/>
    <w:basedOn w:val="a0"/>
    <w:link w:val="6"/>
    <w:uiPriority w:val="9"/>
    <w:semiHidden/>
    <w:rsid w:val="00B56C83"/>
    <w:rPr>
      <w:rFonts w:asciiTheme="majorHAnsi" w:eastAsiaTheme="majorEastAsia" w:hAnsiTheme="majorHAnsi" w:cs="Mangal"/>
      <w:i/>
      <w:iCs/>
      <w:color w:val="1F4D78" w:themeColor="accent1" w:themeShade="7F"/>
      <w:kern w:val="2"/>
      <w:sz w:val="24"/>
      <w:szCs w:val="21"/>
      <w:lang w:val="uk-UA" w:eastAsia="zh-CN" w:bidi="hi-IN"/>
    </w:rPr>
  </w:style>
  <w:style w:type="character" w:styleId="a3">
    <w:name w:val="Hyperlink"/>
    <w:basedOn w:val="a0"/>
    <w:uiPriority w:val="99"/>
    <w:unhideWhenUsed/>
    <w:qFormat/>
    <w:rsid w:val="00B56C83"/>
    <w:rPr>
      <w:color w:val="0000FF"/>
      <w:u w:val="single"/>
    </w:rPr>
  </w:style>
  <w:style w:type="paragraph" w:styleId="a4">
    <w:name w:val="Body Text"/>
    <w:basedOn w:val="a"/>
    <w:link w:val="a5"/>
    <w:uiPriority w:val="99"/>
    <w:qFormat/>
    <w:rsid w:val="00B56C83"/>
    <w:pPr>
      <w:suppressAutoHyphens w:val="0"/>
      <w:ind w:left="118"/>
      <w:jc w:val="both"/>
    </w:pPr>
    <w:rPr>
      <w:rFonts w:ascii="Times New Roman" w:eastAsia="Times New Roman" w:hAnsi="Times New Roman" w:cs="Times New Roman"/>
      <w:kern w:val="0"/>
      <w:sz w:val="28"/>
      <w:szCs w:val="28"/>
      <w:lang w:val="en-US" w:eastAsia="en-US" w:bidi="ar-SA"/>
    </w:rPr>
  </w:style>
  <w:style w:type="character" w:customStyle="1" w:styleId="a5">
    <w:name w:val="Основной текст Знак"/>
    <w:basedOn w:val="a0"/>
    <w:link w:val="a4"/>
    <w:uiPriority w:val="99"/>
    <w:qFormat/>
    <w:rsid w:val="00B56C83"/>
    <w:rPr>
      <w:rFonts w:ascii="Times New Roman" w:eastAsia="Times New Roman" w:hAnsi="Times New Roman" w:cs="Times New Roman"/>
      <w:sz w:val="28"/>
      <w:szCs w:val="28"/>
    </w:rPr>
  </w:style>
  <w:style w:type="paragraph" w:styleId="a6">
    <w:name w:val="footnote text"/>
    <w:basedOn w:val="a"/>
    <w:link w:val="a7"/>
    <w:rsid w:val="00B56C83"/>
    <w:pPr>
      <w:widowControl/>
    </w:pPr>
    <w:rPr>
      <w:rFonts w:ascii="Times New Roman" w:eastAsia="MS Mincho" w:hAnsi="Times New Roman" w:cs="Times New Roman"/>
      <w:kern w:val="0"/>
      <w:sz w:val="20"/>
      <w:szCs w:val="20"/>
      <w:lang w:bidi="ar-SA"/>
    </w:rPr>
  </w:style>
  <w:style w:type="character" w:customStyle="1" w:styleId="a7">
    <w:name w:val="Текст сноски Знак"/>
    <w:basedOn w:val="a0"/>
    <w:link w:val="a6"/>
    <w:rsid w:val="00B56C83"/>
    <w:rPr>
      <w:rFonts w:ascii="Times New Roman" w:eastAsia="MS Mincho" w:hAnsi="Times New Roman" w:cs="Times New Roman"/>
      <w:sz w:val="20"/>
      <w:szCs w:val="20"/>
      <w:lang w:val="uk-UA" w:eastAsia="zh-CN"/>
    </w:rPr>
  </w:style>
  <w:style w:type="paragraph" w:styleId="a8">
    <w:name w:val="Body Text Indent"/>
    <w:basedOn w:val="a"/>
    <w:link w:val="a9"/>
    <w:uiPriority w:val="99"/>
    <w:unhideWhenUsed/>
    <w:rsid w:val="00B56C83"/>
    <w:pPr>
      <w:widowControl/>
      <w:spacing w:after="120"/>
      <w:ind w:left="283"/>
    </w:pPr>
    <w:rPr>
      <w:rFonts w:ascii="Times New Roman" w:eastAsia="MS Mincho" w:hAnsi="Times New Roman" w:cs="Times New Roman"/>
      <w:kern w:val="0"/>
      <w:lang w:val="en-US" w:bidi="ar-SA"/>
    </w:rPr>
  </w:style>
  <w:style w:type="character" w:customStyle="1" w:styleId="a9">
    <w:name w:val="Основной текст с отступом Знак"/>
    <w:basedOn w:val="a0"/>
    <w:link w:val="a8"/>
    <w:uiPriority w:val="99"/>
    <w:rsid w:val="00B56C83"/>
    <w:rPr>
      <w:rFonts w:ascii="Times New Roman" w:eastAsia="MS Mincho" w:hAnsi="Times New Roman" w:cs="Times New Roman"/>
      <w:sz w:val="24"/>
      <w:szCs w:val="24"/>
      <w:lang w:eastAsia="zh-CN"/>
    </w:rPr>
  </w:style>
  <w:style w:type="paragraph" w:styleId="aa">
    <w:name w:val="header"/>
    <w:basedOn w:val="a"/>
    <w:link w:val="ab"/>
    <w:uiPriority w:val="99"/>
    <w:unhideWhenUsed/>
    <w:rsid w:val="00304790"/>
    <w:pPr>
      <w:tabs>
        <w:tab w:val="center" w:pos="4819"/>
        <w:tab w:val="right" w:pos="9639"/>
      </w:tabs>
    </w:pPr>
    <w:rPr>
      <w:rFonts w:cs="Mangal"/>
      <w:szCs w:val="21"/>
    </w:rPr>
  </w:style>
  <w:style w:type="character" w:customStyle="1" w:styleId="ab">
    <w:name w:val="Верхний колонтитул Знак"/>
    <w:basedOn w:val="a0"/>
    <w:link w:val="aa"/>
    <w:uiPriority w:val="99"/>
    <w:rsid w:val="00304790"/>
    <w:rPr>
      <w:rFonts w:ascii="Liberation Serif" w:eastAsia="Droid Sans Fallback" w:hAnsi="Liberation Serif" w:cs="Mangal"/>
      <w:kern w:val="2"/>
      <w:sz w:val="24"/>
      <w:szCs w:val="21"/>
      <w:lang w:val="uk-UA" w:eastAsia="zh-CN" w:bidi="hi-IN"/>
    </w:rPr>
  </w:style>
  <w:style w:type="paragraph" w:styleId="ac">
    <w:name w:val="footer"/>
    <w:basedOn w:val="a"/>
    <w:link w:val="ad"/>
    <w:uiPriority w:val="99"/>
    <w:unhideWhenUsed/>
    <w:rsid w:val="00304790"/>
    <w:pPr>
      <w:tabs>
        <w:tab w:val="center" w:pos="4819"/>
        <w:tab w:val="right" w:pos="9639"/>
      </w:tabs>
    </w:pPr>
    <w:rPr>
      <w:rFonts w:cs="Mangal"/>
      <w:szCs w:val="21"/>
    </w:rPr>
  </w:style>
  <w:style w:type="character" w:customStyle="1" w:styleId="ad">
    <w:name w:val="Нижний колонтитул Знак"/>
    <w:basedOn w:val="a0"/>
    <w:link w:val="ac"/>
    <w:uiPriority w:val="99"/>
    <w:rsid w:val="00304790"/>
    <w:rPr>
      <w:rFonts w:ascii="Liberation Serif" w:eastAsia="Droid Sans Fallback" w:hAnsi="Liberation Serif" w:cs="Mangal"/>
      <w:kern w:val="2"/>
      <w:sz w:val="24"/>
      <w:szCs w:val="21"/>
      <w:lang w:val="uk-UA" w:eastAsia="zh-CN" w:bidi="hi-IN"/>
    </w:rPr>
  </w:style>
  <w:style w:type="paragraph" w:styleId="ae">
    <w:name w:val="Balloon Text"/>
    <w:basedOn w:val="a"/>
    <w:link w:val="af"/>
    <w:uiPriority w:val="99"/>
    <w:semiHidden/>
    <w:unhideWhenUsed/>
    <w:rsid w:val="00304790"/>
    <w:rPr>
      <w:rFonts w:ascii="Tahoma" w:hAnsi="Tahoma" w:cs="Mangal"/>
      <w:sz w:val="16"/>
      <w:szCs w:val="14"/>
    </w:rPr>
  </w:style>
  <w:style w:type="character" w:customStyle="1" w:styleId="af">
    <w:name w:val="Текст выноски Знак"/>
    <w:basedOn w:val="a0"/>
    <w:link w:val="ae"/>
    <w:uiPriority w:val="99"/>
    <w:semiHidden/>
    <w:rsid w:val="00304790"/>
    <w:rPr>
      <w:rFonts w:ascii="Tahoma" w:eastAsia="Droid Sans Fallback" w:hAnsi="Tahoma" w:cs="Mangal"/>
      <w:kern w:val="2"/>
      <w:sz w:val="16"/>
      <w:szCs w:val="14"/>
      <w:lang w:val="uk-UA" w:eastAsia="zh-CN" w:bidi="hi-IN"/>
    </w:rPr>
  </w:style>
  <w:style w:type="paragraph" w:styleId="af0">
    <w:name w:val="List Paragraph"/>
    <w:basedOn w:val="a"/>
    <w:uiPriority w:val="34"/>
    <w:qFormat/>
    <w:rsid w:val="00A712DD"/>
    <w:pPr>
      <w:ind w:left="720"/>
      <w:contextualSpacing/>
    </w:pPr>
    <w:rPr>
      <w:rFonts w:cs="Mangal"/>
      <w:szCs w:val="21"/>
    </w:rPr>
  </w:style>
  <w:style w:type="paragraph" w:styleId="21">
    <w:name w:val="Body Text 2"/>
    <w:basedOn w:val="a"/>
    <w:link w:val="22"/>
    <w:uiPriority w:val="99"/>
    <w:unhideWhenUsed/>
    <w:rsid w:val="008B2E7F"/>
    <w:pPr>
      <w:spacing w:after="120" w:line="480" w:lineRule="auto"/>
    </w:pPr>
    <w:rPr>
      <w:rFonts w:cs="Mangal"/>
      <w:szCs w:val="21"/>
    </w:rPr>
  </w:style>
  <w:style w:type="character" w:customStyle="1" w:styleId="22">
    <w:name w:val="Основной текст 2 Знак"/>
    <w:basedOn w:val="a0"/>
    <w:link w:val="21"/>
    <w:uiPriority w:val="99"/>
    <w:rsid w:val="008B2E7F"/>
    <w:rPr>
      <w:rFonts w:ascii="Liberation Serif" w:eastAsia="Droid Sans Fallback" w:hAnsi="Liberation Serif" w:cs="Mangal"/>
      <w:kern w:val="2"/>
      <w:sz w:val="24"/>
      <w:szCs w:val="21"/>
      <w:lang w:val="uk-UA" w:eastAsia="zh-CN" w:bidi="hi-IN"/>
    </w:rPr>
  </w:style>
  <w:style w:type="paragraph" w:styleId="31">
    <w:name w:val="Body Text Indent 3"/>
    <w:basedOn w:val="a"/>
    <w:link w:val="32"/>
    <w:rsid w:val="008B2E7F"/>
    <w:pPr>
      <w:widowControl/>
      <w:suppressAutoHyphens w:val="0"/>
      <w:spacing w:after="120"/>
      <w:ind w:left="283"/>
    </w:pPr>
    <w:rPr>
      <w:rFonts w:ascii="Times New Roman" w:eastAsia="Calibri" w:hAnsi="Times New Roman" w:cs="Times New Roman"/>
      <w:kern w:val="0"/>
      <w:sz w:val="16"/>
      <w:szCs w:val="16"/>
      <w:lang w:val="ru-RU" w:eastAsia="ru-RU" w:bidi="ar-SA"/>
    </w:rPr>
  </w:style>
  <w:style w:type="character" w:customStyle="1" w:styleId="32">
    <w:name w:val="Основной текст с отступом 3 Знак"/>
    <w:basedOn w:val="a0"/>
    <w:link w:val="31"/>
    <w:rsid w:val="008B2E7F"/>
    <w:rPr>
      <w:rFonts w:ascii="Times New Roman" w:eastAsia="Calibri" w:hAnsi="Times New Roman" w:cs="Times New Roman"/>
      <w:sz w:val="16"/>
      <w:szCs w:val="16"/>
      <w:lang w:val="ru-RU" w:eastAsia="ru-RU"/>
    </w:rPr>
  </w:style>
  <w:style w:type="paragraph" w:customStyle="1" w:styleId="Default">
    <w:name w:val="Default"/>
    <w:rsid w:val="00785DC4"/>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af1">
    <w:name w:val="Normal (Web)"/>
    <w:basedOn w:val="a"/>
    <w:uiPriority w:val="99"/>
    <w:unhideWhenUsed/>
    <w:rsid w:val="00D303E6"/>
    <w:pPr>
      <w:widowControl/>
      <w:suppressAutoHyphens w:val="0"/>
      <w:spacing w:before="100" w:beforeAutospacing="1" w:after="100" w:afterAutospacing="1"/>
    </w:pPr>
    <w:rPr>
      <w:rFonts w:ascii="Times New Roman" w:eastAsia="Times New Roman" w:hAnsi="Times New Roman" w:cs="Times New Roman"/>
      <w:kern w:val="0"/>
      <w:lang w:val="ru-RU" w:eastAsia="ru-RU" w:bidi="ar-SA"/>
    </w:rPr>
  </w:style>
  <w:style w:type="character" w:styleId="af2">
    <w:name w:val="Emphasis"/>
    <w:basedOn w:val="a0"/>
    <w:uiPriority w:val="20"/>
    <w:qFormat/>
    <w:rsid w:val="00CB452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Body Text Indent 3" w:uiPriority="0"/>
    <w:lsdException w:name="Hyperlink"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6C83"/>
    <w:pPr>
      <w:widowControl w:val="0"/>
      <w:suppressAutoHyphens/>
      <w:spacing w:after="0" w:line="240" w:lineRule="auto"/>
    </w:pPr>
    <w:rPr>
      <w:rFonts w:ascii="Liberation Serif" w:eastAsia="Droid Sans Fallback" w:hAnsi="Liberation Serif" w:cs="FreeSans"/>
      <w:kern w:val="2"/>
      <w:sz w:val="24"/>
      <w:szCs w:val="24"/>
      <w:lang w:val="uk-UA" w:eastAsia="zh-CN" w:bidi="hi-IN"/>
    </w:rPr>
  </w:style>
  <w:style w:type="paragraph" w:styleId="2">
    <w:name w:val="heading 2"/>
    <w:basedOn w:val="a"/>
    <w:next w:val="a"/>
    <w:link w:val="20"/>
    <w:uiPriority w:val="9"/>
    <w:semiHidden/>
    <w:unhideWhenUsed/>
    <w:qFormat/>
    <w:rsid w:val="00B56C83"/>
    <w:pPr>
      <w:keepNext/>
      <w:keepLines/>
      <w:suppressAutoHyphens w:val="0"/>
      <w:spacing w:before="200"/>
      <w:outlineLvl w:val="1"/>
    </w:pPr>
    <w:rPr>
      <w:rFonts w:asciiTheme="majorHAnsi" w:eastAsiaTheme="majorEastAsia" w:hAnsiTheme="majorHAnsi" w:cstheme="majorBidi"/>
      <w:b/>
      <w:bCs/>
      <w:color w:val="5B9BD5" w:themeColor="accent1"/>
      <w:kern w:val="0"/>
      <w:sz w:val="26"/>
      <w:szCs w:val="26"/>
      <w:lang w:val="en-US" w:eastAsia="en-US" w:bidi="ar-SA"/>
    </w:rPr>
  </w:style>
  <w:style w:type="paragraph" w:styleId="3">
    <w:name w:val="heading 3"/>
    <w:basedOn w:val="a"/>
    <w:next w:val="a"/>
    <w:link w:val="30"/>
    <w:uiPriority w:val="9"/>
    <w:semiHidden/>
    <w:unhideWhenUsed/>
    <w:qFormat/>
    <w:rsid w:val="00B56C83"/>
    <w:pPr>
      <w:keepNext/>
      <w:keepLines/>
      <w:spacing w:before="200"/>
      <w:outlineLvl w:val="2"/>
    </w:pPr>
    <w:rPr>
      <w:rFonts w:asciiTheme="majorHAnsi" w:eastAsiaTheme="majorEastAsia" w:hAnsiTheme="majorHAnsi" w:cs="Mangal"/>
      <w:b/>
      <w:bCs/>
      <w:color w:val="5B9BD5" w:themeColor="accent1"/>
      <w:szCs w:val="21"/>
    </w:rPr>
  </w:style>
  <w:style w:type="paragraph" w:styleId="4">
    <w:name w:val="heading 4"/>
    <w:basedOn w:val="a"/>
    <w:next w:val="a"/>
    <w:link w:val="40"/>
    <w:uiPriority w:val="9"/>
    <w:semiHidden/>
    <w:unhideWhenUsed/>
    <w:qFormat/>
    <w:rsid w:val="00B56C83"/>
    <w:pPr>
      <w:keepNext/>
      <w:keepLines/>
      <w:spacing w:before="200"/>
      <w:outlineLvl w:val="3"/>
    </w:pPr>
    <w:rPr>
      <w:rFonts w:asciiTheme="majorHAnsi" w:eastAsiaTheme="majorEastAsia" w:hAnsiTheme="majorHAnsi" w:cs="Mangal"/>
      <w:b/>
      <w:bCs/>
      <w:i/>
      <w:iCs/>
      <w:color w:val="5B9BD5" w:themeColor="accent1"/>
      <w:szCs w:val="21"/>
    </w:rPr>
  </w:style>
  <w:style w:type="paragraph" w:styleId="5">
    <w:name w:val="heading 5"/>
    <w:basedOn w:val="a"/>
    <w:next w:val="a"/>
    <w:link w:val="50"/>
    <w:uiPriority w:val="9"/>
    <w:semiHidden/>
    <w:unhideWhenUsed/>
    <w:qFormat/>
    <w:rsid w:val="00B56C83"/>
    <w:pPr>
      <w:keepNext/>
      <w:keepLines/>
      <w:spacing w:before="200"/>
      <w:outlineLvl w:val="4"/>
    </w:pPr>
    <w:rPr>
      <w:rFonts w:asciiTheme="majorHAnsi" w:eastAsiaTheme="majorEastAsia" w:hAnsiTheme="majorHAnsi" w:cs="Mangal"/>
      <w:color w:val="1F4D78" w:themeColor="accent1" w:themeShade="7F"/>
      <w:szCs w:val="21"/>
    </w:rPr>
  </w:style>
  <w:style w:type="paragraph" w:styleId="6">
    <w:name w:val="heading 6"/>
    <w:basedOn w:val="a"/>
    <w:next w:val="a"/>
    <w:link w:val="60"/>
    <w:uiPriority w:val="9"/>
    <w:semiHidden/>
    <w:unhideWhenUsed/>
    <w:qFormat/>
    <w:rsid w:val="00B56C83"/>
    <w:pPr>
      <w:keepNext/>
      <w:keepLines/>
      <w:spacing w:before="200"/>
      <w:outlineLvl w:val="5"/>
    </w:pPr>
    <w:rPr>
      <w:rFonts w:asciiTheme="majorHAnsi" w:eastAsiaTheme="majorEastAsia" w:hAnsiTheme="majorHAnsi" w:cs="Mangal"/>
      <w:i/>
      <w:iCs/>
      <w:color w:val="1F4D78" w:themeColor="accent1" w:themeShade="7F"/>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semiHidden/>
    <w:qFormat/>
    <w:rsid w:val="00B56C83"/>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semiHidden/>
    <w:rsid w:val="00B56C83"/>
    <w:rPr>
      <w:rFonts w:asciiTheme="majorHAnsi" w:eastAsiaTheme="majorEastAsia" w:hAnsiTheme="majorHAnsi" w:cs="Mangal"/>
      <w:b/>
      <w:bCs/>
      <w:color w:val="5B9BD5" w:themeColor="accent1"/>
      <w:kern w:val="2"/>
      <w:sz w:val="24"/>
      <w:szCs w:val="21"/>
      <w:lang w:val="uk-UA" w:eastAsia="zh-CN" w:bidi="hi-IN"/>
    </w:rPr>
  </w:style>
  <w:style w:type="character" w:customStyle="1" w:styleId="40">
    <w:name w:val="Заголовок 4 Знак"/>
    <w:basedOn w:val="a0"/>
    <w:link w:val="4"/>
    <w:uiPriority w:val="9"/>
    <w:semiHidden/>
    <w:rsid w:val="00B56C83"/>
    <w:rPr>
      <w:rFonts w:asciiTheme="majorHAnsi" w:eastAsiaTheme="majorEastAsia" w:hAnsiTheme="majorHAnsi" w:cs="Mangal"/>
      <w:b/>
      <w:bCs/>
      <w:i/>
      <w:iCs/>
      <w:color w:val="5B9BD5" w:themeColor="accent1"/>
      <w:kern w:val="2"/>
      <w:sz w:val="24"/>
      <w:szCs w:val="21"/>
      <w:lang w:val="uk-UA" w:eastAsia="zh-CN" w:bidi="hi-IN"/>
    </w:rPr>
  </w:style>
  <w:style w:type="character" w:customStyle="1" w:styleId="50">
    <w:name w:val="Заголовок 5 Знак"/>
    <w:basedOn w:val="a0"/>
    <w:link w:val="5"/>
    <w:uiPriority w:val="9"/>
    <w:semiHidden/>
    <w:rsid w:val="00B56C83"/>
    <w:rPr>
      <w:rFonts w:asciiTheme="majorHAnsi" w:eastAsiaTheme="majorEastAsia" w:hAnsiTheme="majorHAnsi" w:cs="Mangal"/>
      <w:color w:val="1F4D78" w:themeColor="accent1" w:themeShade="7F"/>
      <w:kern w:val="2"/>
      <w:sz w:val="24"/>
      <w:szCs w:val="21"/>
      <w:lang w:val="uk-UA" w:eastAsia="zh-CN" w:bidi="hi-IN"/>
    </w:rPr>
  </w:style>
  <w:style w:type="character" w:customStyle="1" w:styleId="60">
    <w:name w:val="Заголовок 6 Знак"/>
    <w:basedOn w:val="a0"/>
    <w:link w:val="6"/>
    <w:uiPriority w:val="9"/>
    <w:semiHidden/>
    <w:rsid w:val="00B56C83"/>
    <w:rPr>
      <w:rFonts w:asciiTheme="majorHAnsi" w:eastAsiaTheme="majorEastAsia" w:hAnsiTheme="majorHAnsi" w:cs="Mangal"/>
      <w:i/>
      <w:iCs/>
      <w:color w:val="1F4D78" w:themeColor="accent1" w:themeShade="7F"/>
      <w:kern w:val="2"/>
      <w:sz w:val="24"/>
      <w:szCs w:val="21"/>
      <w:lang w:val="uk-UA" w:eastAsia="zh-CN" w:bidi="hi-IN"/>
    </w:rPr>
  </w:style>
  <w:style w:type="character" w:styleId="a3">
    <w:name w:val="Hyperlink"/>
    <w:basedOn w:val="a0"/>
    <w:uiPriority w:val="99"/>
    <w:unhideWhenUsed/>
    <w:qFormat/>
    <w:rsid w:val="00B56C83"/>
    <w:rPr>
      <w:color w:val="0000FF"/>
      <w:u w:val="single"/>
    </w:rPr>
  </w:style>
  <w:style w:type="paragraph" w:styleId="a4">
    <w:name w:val="Body Text"/>
    <w:basedOn w:val="a"/>
    <w:link w:val="a5"/>
    <w:uiPriority w:val="99"/>
    <w:qFormat/>
    <w:rsid w:val="00B56C83"/>
    <w:pPr>
      <w:suppressAutoHyphens w:val="0"/>
      <w:ind w:left="118"/>
      <w:jc w:val="both"/>
    </w:pPr>
    <w:rPr>
      <w:rFonts w:ascii="Times New Roman" w:eastAsia="Times New Roman" w:hAnsi="Times New Roman" w:cs="Times New Roman"/>
      <w:kern w:val="0"/>
      <w:sz w:val="28"/>
      <w:szCs w:val="28"/>
      <w:lang w:val="en-US" w:eastAsia="en-US" w:bidi="ar-SA"/>
    </w:rPr>
  </w:style>
  <w:style w:type="character" w:customStyle="1" w:styleId="a5">
    <w:name w:val="Основной текст Знак"/>
    <w:basedOn w:val="a0"/>
    <w:link w:val="a4"/>
    <w:uiPriority w:val="99"/>
    <w:qFormat/>
    <w:rsid w:val="00B56C83"/>
    <w:rPr>
      <w:rFonts w:ascii="Times New Roman" w:eastAsia="Times New Roman" w:hAnsi="Times New Roman" w:cs="Times New Roman"/>
      <w:sz w:val="28"/>
      <w:szCs w:val="28"/>
    </w:rPr>
  </w:style>
  <w:style w:type="paragraph" w:styleId="a6">
    <w:name w:val="footnote text"/>
    <w:basedOn w:val="a"/>
    <w:link w:val="a7"/>
    <w:rsid w:val="00B56C83"/>
    <w:pPr>
      <w:widowControl/>
    </w:pPr>
    <w:rPr>
      <w:rFonts w:ascii="Times New Roman" w:eastAsia="MS Mincho" w:hAnsi="Times New Roman" w:cs="Times New Roman"/>
      <w:kern w:val="0"/>
      <w:sz w:val="20"/>
      <w:szCs w:val="20"/>
      <w:lang w:bidi="ar-SA"/>
    </w:rPr>
  </w:style>
  <w:style w:type="character" w:customStyle="1" w:styleId="a7">
    <w:name w:val="Текст сноски Знак"/>
    <w:basedOn w:val="a0"/>
    <w:link w:val="a6"/>
    <w:rsid w:val="00B56C83"/>
    <w:rPr>
      <w:rFonts w:ascii="Times New Roman" w:eastAsia="MS Mincho" w:hAnsi="Times New Roman" w:cs="Times New Roman"/>
      <w:sz w:val="20"/>
      <w:szCs w:val="20"/>
      <w:lang w:val="uk-UA" w:eastAsia="zh-CN"/>
    </w:rPr>
  </w:style>
  <w:style w:type="paragraph" w:styleId="a8">
    <w:name w:val="Body Text Indent"/>
    <w:basedOn w:val="a"/>
    <w:link w:val="a9"/>
    <w:uiPriority w:val="99"/>
    <w:unhideWhenUsed/>
    <w:rsid w:val="00B56C83"/>
    <w:pPr>
      <w:widowControl/>
      <w:spacing w:after="120"/>
      <w:ind w:left="283"/>
    </w:pPr>
    <w:rPr>
      <w:rFonts w:ascii="Times New Roman" w:eastAsia="MS Mincho" w:hAnsi="Times New Roman" w:cs="Times New Roman"/>
      <w:kern w:val="0"/>
      <w:lang w:val="en-US" w:bidi="ar-SA"/>
    </w:rPr>
  </w:style>
  <w:style w:type="character" w:customStyle="1" w:styleId="a9">
    <w:name w:val="Основной текст с отступом Знак"/>
    <w:basedOn w:val="a0"/>
    <w:link w:val="a8"/>
    <w:uiPriority w:val="99"/>
    <w:rsid w:val="00B56C83"/>
    <w:rPr>
      <w:rFonts w:ascii="Times New Roman" w:eastAsia="MS Mincho" w:hAnsi="Times New Roman" w:cs="Times New Roman"/>
      <w:sz w:val="24"/>
      <w:szCs w:val="24"/>
      <w:lang w:eastAsia="zh-CN"/>
    </w:rPr>
  </w:style>
  <w:style w:type="paragraph" w:styleId="aa">
    <w:name w:val="header"/>
    <w:basedOn w:val="a"/>
    <w:link w:val="ab"/>
    <w:uiPriority w:val="99"/>
    <w:unhideWhenUsed/>
    <w:rsid w:val="00304790"/>
    <w:pPr>
      <w:tabs>
        <w:tab w:val="center" w:pos="4819"/>
        <w:tab w:val="right" w:pos="9639"/>
      </w:tabs>
    </w:pPr>
    <w:rPr>
      <w:rFonts w:cs="Mangal"/>
      <w:szCs w:val="21"/>
    </w:rPr>
  </w:style>
  <w:style w:type="character" w:customStyle="1" w:styleId="ab">
    <w:name w:val="Верхний колонтитул Знак"/>
    <w:basedOn w:val="a0"/>
    <w:link w:val="aa"/>
    <w:uiPriority w:val="99"/>
    <w:rsid w:val="00304790"/>
    <w:rPr>
      <w:rFonts w:ascii="Liberation Serif" w:eastAsia="Droid Sans Fallback" w:hAnsi="Liberation Serif" w:cs="Mangal"/>
      <w:kern w:val="2"/>
      <w:sz w:val="24"/>
      <w:szCs w:val="21"/>
      <w:lang w:val="uk-UA" w:eastAsia="zh-CN" w:bidi="hi-IN"/>
    </w:rPr>
  </w:style>
  <w:style w:type="paragraph" w:styleId="ac">
    <w:name w:val="footer"/>
    <w:basedOn w:val="a"/>
    <w:link w:val="ad"/>
    <w:uiPriority w:val="99"/>
    <w:unhideWhenUsed/>
    <w:rsid w:val="00304790"/>
    <w:pPr>
      <w:tabs>
        <w:tab w:val="center" w:pos="4819"/>
        <w:tab w:val="right" w:pos="9639"/>
      </w:tabs>
    </w:pPr>
    <w:rPr>
      <w:rFonts w:cs="Mangal"/>
      <w:szCs w:val="21"/>
    </w:rPr>
  </w:style>
  <w:style w:type="character" w:customStyle="1" w:styleId="ad">
    <w:name w:val="Нижний колонтитул Знак"/>
    <w:basedOn w:val="a0"/>
    <w:link w:val="ac"/>
    <w:uiPriority w:val="99"/>
    <w:rsid w:val="00304790"/>
    <w:rPr>
      <w:rFonts w:ascii="Liberation Serif" w:eastAsia="Droid Sans Fallback" w:hAnsi="Liberation Serif" w:cs="Mangal"/>
      <w:kern w:val="2"/>
      <w:sz w:val="24"/>
      <w:szCs w:val="21"/>
      <w:lang w:val="uk-UA" w:eastAsia="zh-CN" w:bidi="hi-IN"/>
    </w:rPr>
  </w:style>
  <w:style w:type="paragraph" w:styleId="ae">
    <w:name w:val="Balloon Text"/>
    <w:basedOn w:val="a"/>
    <w:link w:val="af"/>
    <w:uiPriority w:val="99"/>
    <w:semiHidden/>
    <w:unhideWhenUsed/>
    <w:rsid w:val="00304790"/>
    <w:rPr>
      <w:rFonts w:ascii="Tahoma" w:hAnsi="Tahoma" w:cs="Mangal"/>
      <w:sz w:val="16"/>
      <w:szCs w:val="14"/>
    </w:rPr>
  </w:style>
  <w:style w:type="character" w:customStyle="1" w:styleId="af">
    <w:name w:val="Текст выноски Знак"/>
    <w:basedOn w:val="a0"/>
    <w:link w:val="ae"/>
    <w:uiPriority w:val="99"/>
    <w:semiHidden/>
    <w:rsid w:val="00304790"/>
    <w:rPr>
      <w:rFonts w:ascii="Tahoma" w:eastAsia="Droid Sans Fallback" w:hAnsi="Tahoma" w:cs="Mangal"/>
      <w:kern w:val="2"/>
      <w:sz w:val="16"/>
      <w:szCs w:val="14"/>
      <w:lang w:val="uk-UA" w:eastAsia="zh-CN" w:bidi="hi-IN"/>
    </w:rPr>
  </w:style>
  <w:style w:type="paragraph" w:styleId="af0">
    <w:name w:val="List Paragraph"/>
    <w:basedOn w:val="a"/>
    <w:uiPriority w:val="34"/>
    <w:qFormat/>
    <w:rsid w:val="00A712DD"/>
    <w:pPr>
      <w:ind w:left="720"/>
      <w:contextualSpacing/>
    </w:pPr>
    <w:rPr>
      <w:rFonts w:cs="Mangal"/>
      <w:szCs w:val="21"/>
    </w:rPr>
  </w:style>
  <w:style w:type="paragraph" w:styleId="21">
    <w:name w:val="Body Text 2"/>
    <w:basedOn w:val="a"/>
    <w:link w:val="22"/>
    <w:uiPriority w:val="99"/>
    <w:unhideWhenUsed/>
    <w:rsid w:val="008B2E7F"/>
    <w:pPr>
      <w:spacing w:after="120" w:line="480" w:lineRule="auto"/>
    </w:pPr>
    <w:rPr>
      <w:rFonts w:cs="Mangal"/>
      <w:szCs w:val="21"/>
    </w:rPr>
  </w:style>
  <w:style w:type="character" w:customStyle="1" w:styleId="22">
    <w:name w:val="Основной текст 2 Знак"/>
    <w:basedOn w:val="a0"/>
    <w:link w:val="21"/>
    <w:uiPriority w:val="99"/>
    <w:rsid w:val="008B2E7F"/>
    <w:rPr>
      <w:rFonts w:ascii="Liberation Serif" w:eastAsia="Droid Sans Fallback" w:hAnsi="Liberation Serif" w:cs="Mangal"/>
      <w:kern w:val="2"/>
      <w:sz w:val="24"/>
      <w:szCs w:val="21"/>
      <w:lang w:val="uk-UA" w:eastAsia="zh-CN" w:bidi="hi-IN"/>
    </w:rPr>
  </w:style>
  <w:style w:type="paragraph" w:styleId="31">
    <w:name w:val="Body Text Indent 3"/>
    <w:basedOn w:val="a"/>
    <w:link w:val="32"/>
    <w:rsid w:val="008B2E7F"/>
    <w:pPr>
      <w:widowControl/>
      <w:suppressAutoHyphens w:val="0"/>
      <w:spacing w:after="120"/>
      <w:ind w:left="283"/>
    </w:pPr>
    <w:rPr>
      <w:rFonts w:ascii="Times New Roman" w:eastAsia="Calibri" w:hAnsi="Times New Roman" w:cs="Times New Roman"/>
      <w:kern w:val="0"/>
      <w:sz w:val="16"/>
      <w:szCs w:val="16"/>
      <w:lang w:val="ru-RU" w:eastAsia="ru-RU" w:bidi="ar-SA"/>
    </w:rPr>
  </w:style>
  <w:style w:type="character" w:customStyle="1" w:styleId="32">
    <w:name w:val="Основной текст с отступом 3 Знак"/>
    <w:basedOn w:val="a0"/>
    <w:link w:val="31"/>
    <w:rsid w:val="008B2E7F"/>
    <w:rPr>
      <w:rFonts w:ascii="Times New Roman" w:eastAsia="Calibri" w:hAnsi="Times New Roman" w:cs="Times New Roman"/>
      <w:sz w:val="16"/>
      <w:szCs w:val="16"/>
      <w:lang w:val="ru-RU" w:eastAsia="ru-RU"/>
    </w:rPr>
  </w:style>
  <w:style w:type="paragraph" w:customStyle="1" w:styleId="Default">
    <w:name w:val="Default"/>
    <w:rsid w:val="00785DC4"/>
    <w:pPr>
      <w:autoSpaceDE w:val="0"/>
      <w:autoSpaceDN w:val="0"/>
      <w:adjustRightInd w:val="0"/>
      <w:spacing w:after="0" w:line="240" w:lineRule="auto"/>
    </w:pPr>
    <w:rPr>
      <w:rFonts w:ascii="Times New Roman" w:hAnsi="Times New Roman" w:cs="Times New Roman"/>
      <w:color w:val="000000"/>
      <w:sz w:val="24"/>
      <w:szCs w:val="24"/>
      <w:lang w:val="ru-RU"/>
    </w:rPr>
  </w:style>
  <w:style w:type="paragraph" w:styleId="af1">
    <w:name w:val="Normal (Web)"/>
    <w:basedOn w:val="a"/>
    <w:uiPriority w:val="99"/>
    <w:unhideWhenUsed/>
    <w:rsid w:val="00D303E6"/>
    <w:pPr>
      <w:widowControl/>
      <w:suppressAutoHyphens w:val="0"/>
      <w:spacing w:before="100" w:beforeAutospacing="1" w:after="100" w:afterAutospacing="1"/>
    </w:pPr>
    <w:rPr>
      <w:rFonts w:ascii="Times New Roman" w:eastAsia="Times New Roman" w:hAnsi="Times New Roman" w:cs="Times New Roman"/>
      <w:kern w:val="0"/>
      <w:lang w:val="ru-RU" w:eastAsia="ru-RU" w:bidi="ar-SA"/>
    </w:rPr>
  </w:style>
  <w:style w:type="character" w:styleId="af2">
    <w:name w:val="Emphasis"/>
    <w:basedOn w:val="a0"/>
    <w:uiPriority w:val="20"/>
    <w:qFormat/>
    <w:rsid w:val="00CB452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734077">
      <w:bodyDiv w:val="1"/>
      <w:marLeft w:val="0"/>
      <w:marRight w:val="0"/>
      <w:marTop w:val="0"/>
      <w:marBottom w:val="0"/>
      <w:divBdr>
        <w:top w:val="none" w:sz="0" w:space="0" w:color="auto"/>
        <w:left w:val="none" w:sz="0" w:space="0" w:color="auto"/>
        <w:bottom w:val="none" w:sz="0" w:space="0" w:color="auto"/>
        <w:right w:val="none" w:sz="0" w:space="0" w:color="auto"/>
      </w:divBdr>
    </w:div>
    <w:div w:id="306672724">
      <w:bodyDiv w:val="1"/>
      <w:marLeft w:val="0"/>
      <w:marRight w:val="0"/>
      <w:marTop w:val="0"/>
      <w:marBottom w:val="0"/>
      <w:divBdr>
        <w:top w:val="none" w:sz="0" w:space="0" w:color="auto"/>
        <w:left w:val="none" w:sz="0" w:space="0" w:color="auto"/>
        <w:bottom w:val="none" w:sz="0" w:space="0" w:color="auto"/>
        <w:right w:val="none" w:sz="0" w:space="0" w:color="auto"/>
      </w:divBdr>
    </w:div>
    <w:div w:id="363142275">
      <w:bodyDiv w:val="1"/>
      <w:marLeft w:val="0"/>
      <w:marRight w:val="0"/>
      <w:marTop w:val="0"/>
      <w:marBottom w:val="0"/>
      <w:divBdr>
        <w:top w:val="none" w:sz="0" w:space="0" w:color="auto"/>
        <w:left w:val="none" w:sz="0" w:space="0" w:color="auto"/>
        <w:bottom w:val="none" w:sz="0" w:space="0" w:color="auto"/>
        <w:right w:val="none" w:sz="0" w:space="0" w:color="auto"/>
      </w:divBdr>
    </w:div>
    <w:div w:id="653412898">
      <w:bodyDiv w:val="1"/>
      <w:marLeft w:val="0"/>
      <w:marRight w:val="0"/>
      <w:marTop w:val="0"/>
      <w:marBottom w:val="0"/>
      <w:divBdr>
        <w:top w:val="none" w:sz="0" w:space="0" w:color="auto"/>
        <w:left w:val="none" w:sz="0" w:space="0" w:color="auto"/>
        <w:bottom w:val="none" w:sz="0" w:space="0" w:color="auto"/>
        <w:right w:val="none" w:sz="0" w:space="0" w:color="auto"/>
      </w:divBdr>
    </w:div>
    <w:div w:id="656224053">
      <w:bodyDiv w:val="1"/>
      <w:marLeft w:val="0"/>
      <w:marRight w:val="0"/>
      <w:marTop w:val="0"/>
      <w:marBottom w:val="0"/>
      <w:divBdr>
        <w:top w:val="none" w:sz="0" w:space="0" w:color="auto"/>
        <w:left w:val="none" w:sz="0" w:space="0" w:color="auto"/>
        <w:bottom w:val="none" w:sz="0" w:space="0" w:color="auto"/>
        <w:right w:val="none" w:sz="0" w:space="0" w:color="auto"/>
      </w:divBdr>
    </w:div>
    <w:div w:id="975376571">
      <w:bodyDiv w:val="1"/>
      <w:marLeft w:val="0"/>
      <w:marRight w:val="0"/>
      <w:marTop w:val="0"/>
      <w:marBottom w:val="0"/>
      <w:divBdr>
        <w:top w:val="none" w:sz="0" w:space="0" w:color="auto"/>
        <w:left w:val="none" w:sz="0" w:space="0" w:color="auto"/>
        <w:bottom w:val="none" w:sz="0" w:space="0" w:color="auto"/>
        <w:right w:val="none" w:sz="0" w:space="0" w:color="auto"/>
      </w:divBdr>
    </w:div>
    <w:div w:id="1013802977">
      <w:bodyDiv w:val="1"/>
      <w:marLeft w:val="0"/>
      <w:marRight w:val="0"/>
      <w:marTop w:val="0"/>
      <w:marBottom w:val="0"/>
      <w:divBdr>
        <w:top w:val="none" w:sz="0" w:space="0" w:color="auto"/>
        <w:left w:val="none" w:sz="0" w:space="0" w:color="auto"/>
        <w:bottom w:val="none" w:sz="0" w:space="0" w:color="auto"/>
        <w:right w:val="none" w:sz="0" w:space="0" w:color="auto"/>
      </w:divBdr>
    </w:div>
    <w:div w:id="1046023457">
      <w:bodyDiv w:val="1"/>
      <w:marLeft w:val="0"/>
      <w:marRight w:val="0"/>
      <w:marTop w:val="0"/>
      <w:marBottom w:val="0"/>
      <w:divBdr>
        <w:top w:val="none" w:sz="0" w:space="0" w:color="auto"/>
        <w:left w:val="none" w:sz="0" w:space="0" w:color="auto"/>
        <w:bottom w:val="none" w:sz="0" w:space="0" w:color="auto"/>
        <w:right w:val="none" w:sz="0" w:space="0" w:color="auto"/>
      </w:divBdr>
      <w:divsChild>
        <w:div w:id="1321033062">
          <w:marLeft w:val="34"/>
          <w:marRight w:val="0"/>
          <w:marTop w:val="0"/>
          <w:marBottom w:val="0"/>
          <w:divBdr>
            <w:top w:val="none" w:sz="0" w:space="0" w:color="auto"/>
            <w:left w:val="none" w:sz="0" w:space="0" w:color="auto"/>
            <w:bottom w:val="none" w:sz="0" w:space="0" w:color="auto"/>
            <w:right w:val="none" w:sz="0" w:space="0" w:color="auto"/>
          </w:divBdr>
        </w:div>
      </w:divsChild>
    </w:div>
    <w:div w:id="1078402382">
      <w:bodyDiv w:val="1"/>
      <w:marLeft w:val="0"/>
      <w:marRight w:val="0"/>
      <w:marTop w:val="0"/>
      <w:marBottom w:val="0"/>
      <w:divBdr>
        <w:top w:val="none" w:sz="0" w:space="0" w:color="auto"/>
        <w:left w:val="none" w:sz="0" w:space="0" w:color="auto"/>
        <w:bottom w:val="none" w:sz="0" w:space="0" w:color="auto"/>
        <w:right w:val="none" w:sz="0" w:space="0" w:color="auto"/>
      </w:divBdr>
    </w:div>
    <w:div w:id="1374842530">
      <w:bodyDiv w:val="1"/>
      <w:marLeft w:val="0"/>
      <w:marRight w:val="0"/>
      <w:marTop w:val="0"/>
      <w:marBottom w:val="0"/>
      <w:divBdr>
        <w:top w:val="none" w:sz="0" w:space="0" w:color="auto"/>
        <w:left w:val="none" w:sz="0" w:space="0" w:color="auto"/>
        <w:bottom w:val="none" w:sz="0" w:space="0" w:color="auto"/>
        <w:right w:val="none" w:sz="0" w:space="0" w:color="auto"/>
      </w:divBdr>
    </w:div>
    <w:div w:id="1468161030">
      <w:bodyDiv w:val="1"/>
      <w:marLeft w:val="0"/>
      <w:marRight w:val="0"/>
      <w:marTop w:val="0"/>
      <w:marBottom w:val="0"/>
      <w:divBdr>
        <w:top w:val="none" w:sz="0" w:space="0" w:color="auto"/>
        <w:left w:val="none" w:sz="0" w:space="0" w:color="auto"/>
        <w:bottom w:val="none" w:sz="0" w:space="0" w:color="auto"/>
        <w:right w:val="none" w:sz="0" w:space="0" w:color="auto"/>
      </w:divBdr>
    </w:div>
    <w:div w:id="1491143164">
      <w:bodyDiv w:val="1"/>
      <w:marLeft w:val="0"/>
      <w:marRight w:val="0"/>
      <w:marTop w:val="0"/>
      <w:marBottom w:val="0"/>
      <w:divBdr>
        <w:top w:val="none" w:sz="0" w:space="0" w:color="auto"/>
        <w:left w:val="none" w:sz="0" w:space="0" w:color="auto"/>
        <w:bottom w:val="none" w:sz="0" w:space="0" w:color="auto"/>
        <w:right w:val="none" w:sz="0" w:space="0" w:color="auto"/>
      </w:divBdr>
      <w:divsChild>
        <w:div w:id="9188629">
          <w:marLeft w:val="-180"/>
          <w:marRight w:val="-180"/>
          <w:marTop w:val="0"/>
          <w:marBottom w:val="0"/>
          <w:divBdr>
            <w:top w:val="none" w:sz="0" w:space="0" w:color="auto"/>
            <w:left w:val="none" w:sz="0" w:space="0" w:color="auto"/>
            <w:bottom w:val="none" w:sz="0" w:space="0" w:color="auto"/>
            <w:right w:val="none" w:sz="0" w:space="0" w:color="auto"/>
          </w:divBdr>
          <w:divsChild>
            <w:div w:id="1683777173">
              <w:marLeft w:val="0"/>
              <w:marRight w:val="0"/>
              <w:marTop w:val="0"/>
              <w:marBottom w:val="0"/>
              <w:divBdr>
                <w:top w:val="none" w:sz="0" w:space="0" w:color="auto"/>
                <w:left w:val="none" w:sz="0" w:space="0" w:color="auto"/>
                <w:bottom w:val="none" w:sz="0" w:space="0" w:color="auto"/>
                <w:right w:val="none" w:sz="0" w:space="0" w:color="auto"/>
              </w:divBdr>
              <w:divsChild>
                <w:div w:id="983856759">
                  <w:marLeft w:val="0"/>
                  <w:marRight w:val="0"/>
                  <w:marTop w:val="0"/>
                  <w:marBottom w:val="0"/>
                  <w:divBdr>
                    <w:top w:val="none" w:sz="0" w:space="0" w:color="auto"/>
                    <w:left w:val="none" w:sz="0" w:space="0" w:color="auto"/>
                    <w:bottom w:val="none" w:sz="0" w:space="0" w:color="auto"/>
                    <w:right w:val="none" w:sz="0" w:space="0" w:color="auto"/>
                  </w:divBdr>
                  <w:divsChild>
                    <w:div w:id="1228879604">
                      <w:marLeft w:val="0"/>
                      <w:marRight w:val="0"/>
                      <w:marTop w:val="0"/>
                      <w:marBottom w:val="0"/>
                      <w:divBdr>
                        <w:top w:val="none" w:sz="0" w:space="0" w:color="auto"/>
                        <w:left w:val="none" w:sz="0" w:space="0" w:color="auto"/>
                        <w:bottom w:val="none" w:sz="0" w:space="0" w:color="auto"/>
                        <w:right w:val="none" w:sz="0" w:space="0" w:color="auto"/>
                      </w:divBdr>
                      <w:divsChild>
                        <w:div w:id="631596778">
                          <w:marLeft w:val="0"/>
                          <w:marRight w:val="0"/>
                          <w:marTop w:val="0"/>
                          <w:marBottom w:val="0"/>
                          <w:divBdr>
                            <w:top w:val="none" w:sz="0" w:space="0" w:color="auto"/>
                            <w:left w:val="none" w:sz="0" w:space="0" w:color="auto"/>
                            <w:bottom w:val="none" w:sz="0" w:space="0" w:color="auto"/>
                            <w:right w:val="none" w:sz="0" w:space="0" w:color="auto"/>
                          </w:divBdr>
                          <w:divsChild>
                            <w:div w:id="399211917">
                              <w:marLeft w:val="0"/>
                              <w:marRight w:val="0"/>
                              <w:marTop w:val="0"/>
                              <w:marBottom w:val="0"/>
                              <w:divBdr>
                                <w:top w:val="none" w:sz="0" w:space="0" w:color="auto"/>
                                <w:left w:val="none" w:sz="0" w:space="0" w:color="auto"/>
                                <w:bottom w:val="none" w:sz="0" w:space="0" w:color="auto"/>
                                <w:right w:val="none" w:sz="0" w:space="0" w:color="auto"/>
                              </w:divBdr>
                            </w:div>
                            <w:div w:id="108614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7774583">
          <w:marLeft w:val="-180"/>
          <w:marRight w:val="-180"/>
          <w:marTop w:val="0"/>
          <w:marBottom w:val="0"/>
          <w:divBdr>
            <w:top w:val="none" w:sz="0" w:space="0" w:color="auto"/>
            <w:left w:val="none" w:sz="0" w:space="0" w:color="auto"/>
            <w:bottom w:val="none" w:sz="0" w:space="0" w:color="auto"/>
            <w:right w:val="none" w:sz="0" w:space="0" w:color="auto"/>
          </w:divBdr>
          <w:divsChild>
            <w:div w:id="717821635">
              <w:marLeft w:val="0"/>
              <w:marRight w:val="0"/>
              <w:marTop w:val="0"/>
              <w:marBottom w:val="0"/>
              <w:divBdr>
                <w:top w:val="none" w:sz="0" w:space="0" w:color="auto"/>
                <w:left w:val="none" w:sz="0" w:space="0" w:color="auto"/>
                <w:bottom w:val="none" w:sz="0" w:space="0" w:color="auto"/>
                <w:right w:val="none" w:sz="0" w:space="0" w:color="auto"/>
              </w:divBdr>
              <w:divsChild>
                <w:div w:id="905839017">
                  <w:marLeft w:val="0"/>
                  <w:marRight w:val="0"/>
                  <w:marTop w:val="0"/>
                  <w:marBottom w:val="0"/>
                  <w:divBdr>
                    <w:top w:val="none" w:sz="0" w:space="0" w:color="auto"/>
                    <w:left w:val="none" w:sz="0" w:space="0" w:color="auto"/>
                    <w:bottom w:val="none" w:sz="0" w:space="0" w:color="auto"/>
                    <w:right w:val="none" w:sz="0" w:space="0" w:color="auto"/>
                  </w:divBdr>
                  <w:divsChild>
                    <w:div w:id="411699449">
                      <w:marLeft w:val="0"/>
                      <w:marRight w:val="0"/>
                      <w:marTop w:val="0"/>
                      <w:marBottom w:val="0"/>
                      <w:divBdr>
                        <w:top w:val="none" w:sz="0" w:space="0" w:color="auto"/>
                        <w:left w:val="none" w:sz="0" w:space="0" w:color="auto"/>
                        <w:bottom w:val="none" w:sz="0" w:space="0" w:color="auto"/>
                        <w:right w:val="none" w:sz="0" w:space="0" w:color="auto"/>
                      </w:divBdr>
                      <w:divsChild>
                        <w:div w:id="1410418173">
                          <w:marLeft w:val="0"/>
                          <w:marRight w:val="0"/>
                          <w:marTop w:val="0"/>
                          <w:marBottom w:val="0"/>
                          <w:divBdr>
                            <w:top w:val="none" w:sz="0" w:space="0" w:color="auto"/>
                            <w:left w:val="none" w:sz="0" w:space="0" w:color="auto"/>
                            <w:bottom w:val="none" w:sz="0" w:space="0" w:color="auto"/>
                            <w:right w:val="none" w:sz="0" w:space="0" w:color="auto"/>
                          </w:divBdr>
                          <w:divsChild>
                            <w:div w:id="434205264">
                              <w:marLeft w:val="0"/>
                              <w:marRight w:val="0"/>
                              <w:marTop w:val="0"/>
                              <w:marBottom w:val="0"/>
                              <w:divBdr>
                                <w:top w:val="none" w:sz="0" w:space="0" w:color="auto"/>
                                <w:left w:val="none" w:sz="0" w:space="0" w:color="auto"/>
                                <w:bottom w:val="none" w:sz="0" w:space="0" w:color="auto"/>
                                <w:right w:val="none" w:sz="0" w:space="0" w:color="auto"/>
                              </w:divBdr>
                            </w:div>
                            <w:div w:id="51041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2898566">
          <w:marLeft w:val="-180"/>
          <w:marRight w:val="-180"/>
          <w:marTop w:val="0"/>
          <w:marBottom w:val="0"/>
          <w:divBdr>
            <w:top w:val="none" w:sz="0" w:space="0" w:color="auto"/>
            <w:left w:val="none" w:sz="0" w:space="0" w:color="auto"/>
            <w:bottom w:val="none" w:sz="0" w:space="0" w:color="auto"/>
            <w:right w:val="none" w:sz="0" w:space="0" w:color="auto"/>
          </w:divBdr>
          <w:divsChild>
            <w:div w:id="1953702167">
              <w:marLeft w:val="0"/>
              <w:marRight w:val="0"/>
              <w:marTop w:val="0"/>
              <w:marBottom w:val="0"/>
              <w:divBdr>
                <w:top w:val="none" w:sz="0" w:space="0" w:color="auto"/>
                <w:left w:val="none" w:sz="0" w:space="0" w:color="auto"/>
                <w:bottom w:val="none" w:sz="0" w:space="0" w:color="auto"/>
                <w:right w:val="none" w:sz="0" w:space="0" w:color="auto"/>
              </w:divBdr>
              <w:divsChild>
                <w:div w:id="1277834507">
                  <w:marLeft w:val="0"/>
                  <w:marRight w:val="0"/>
                  <w:marTop w:val="0"/>
                  <w:marBottom w:val="0"/>
                  <w:divBdr>
                    <w:top w:val="none" w:sz="0" w:space="0" w:color="auto"/>
                    <w:left w:val="none" w:sz="0" w:space="0" w:color="auto"/>
                    <w:bottom w:val="none" w:sz="0" w:space="0" w:color="auto"/>
                    <w:right w:val="none" w:sz="0" w:space="0" w:color="auto"/>
                  </w:divBdr>
                  <w:divsChild>
                    <w:div w:id="1530144185">
                      <w:marLeft w:val="0"/>
                      <w:marRight w:val="0"/>
                      <w:marTop w:val="0"/>
                      <w:marBottom w:val="0"/>
                      <w:divBdr>
                        <w:top w:val="none" w:sz="0" w:space="0" w:color="auto"/>
                        <w:left w:val="none" w:sz="0" w:space="0" w:color="auto"/>
                        <w:bottom w:val="none" w:sz="0" w:space="0" w:color="auto"/>
                        <w:right w:val="none" w:sz="0" w:space="0" w:color="auto"/>
                      </w:divBdr>
                      <w:divsChild>
                        <w:div w:id="99882551">
                          <w:marLeft w:val="0"/>
                          <w:marRight w:val="0"/>
                          <w:marTop w:val="0"/>
                          <w:marBottom w:val="0"/>
                          <w:divBdr>
                            <w:top w:val="none" w:sz="0" w:space="0" w:color="auto"/>
                            <w:left w:val="none" w:sz="0" w:space="0" w:color="auto"/>
                            <w:bottom w:val="none" w:sz="0" w:space="0" w:color="auto"/>
                            <w:right w:val="none" w:sz="0" w:space="0" w:color="auto"/>
                          </w:divBdr>
                          <w:divsChild>
                            <w:div w:id="651645062">
                              <w:marLeft w:val="0"/>
                              <w:marRight w:val="0"/>
                              <w:marTop w:val="0"/>
                              <w:marBottom w:val="0"/>
                              <w:divBdr>
                                <w:top w:val="none" w:sz="0" w:space="0" w:color="auto"/>
                                <w:left w:val="none" w:sz="0" w:space="0" w:color="auto"/>
                                <w:bottom w:val="none" w:sz="0" w:space="0" w:color="auto"/>
                                <w:right w:val="none" w:sz="0" w:space="0" w:color="auto"/>
                              </w:divBdr>
                            </w:div>
                            <w:div w:id="86779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301573">
          <w:marLeft w:val="-180"/>
          <w:marRight w:val="-180"/>
          <w:marTop w:val="0"/>
          <w:marBottom w:val="0"/>
          <w:divBdr>
            <w:top w:val="none" w:sz="0" w:space="0" w:color="auto"/>
            <w:left w:val="none" w:sz="0" w:space="0" w:color="auto"/>
            <w:bottom w:val="none" w:sz="0" w:space="0" w:color="auto"/>
            <w:right w:val="none" w:sz="0" w:space="0" w:color="auto"/>
          </w:divBdr>
          <w:divsChild>
            <w:div w:id="1764910368">
              <w:marLeft w:val="0"/>
              <w:marRight w:val="0"/>
              <w:marTop w:val="0"/>
              <w:marBottom w:val="0"/>
              <w:divBdr>
                <w:top w:val="none" w:sz="0" w:space="0" w:color="auto"/>
                <w:left w:val="none" w:sz="0" w:space="0" w:color="auto"/>
                <w:bottom w:val="none" w:sz="0" w:space="0" w:color="auto"/>
                <w:right w:val="none" w:sz="0" w:space="0" w:color="auto"/>
              </w:divBdr>
              <w:divsChild>
                <w:div w:id="1697348946">
                  <w:marLeft w:val="0"/>
                  <w:marRight w:val="0"/>
                  <w:marTop w:val="0"/>
                  <w:marBottom w:val="0"/>
                  <w:divBdr>
                    <w:top w:val="none" w:sz="0" w:space="0" w:color="auto"/>
                    <w:left w:val="none" w:sz="0" w:space="0" w:color="auto"/>
                    <w:bottom w:val="none" w:sz="0" w:space="0" w:color="auto"/>
                    <w:right w:val="none" w:sz="0" w:space="0" w:color="auto"/>
                  </w:divBdr>
                  <w:divsChild>
                    <w:div w:id="1092894073">
                      <w:marLeft w:val="0"/>
                      <w:marRight w:val="0"/>
                      <w:marTop w:val="0"/>
                      <w:marBottom w:val="0"/>
                      <w:divBdr>
                        <w:top w:val="none" w:sz="0" w:space="0" w:color="auto"/>
                        <w:left w:val="none" w:sz="0" w:space="0" w:color="auto"/>
                        <w:bottom w:val="none" w:sz="0" w:space="0" w:color="auto"/>
                        <w:right w:val="none" w:sz="0" w:space="0" w:color="auto"/>
                      </w:divBdr>
                      <w:divsChild>
                        <w:div w:id="1783647659">
                          <w:marLeft w:val="0"/>
                          <w:marRight w:val="0"/>
                          <w:marTop w:val="0"/>
                          <w:marBottom w:val="0"/>
                          <w:divBdr>
                            <w:top w:val="none" w:sz="0" w:space="0" w:color="auto"/>
                            <w:left w:val="none" w:sz="0" w:space="0" w:color="auto"/>
                            <w:bottom w:val="none" w:sz="0" w:space="0" w:color="auto"/>
                            <w:right w:val="none" w:sz="0" w:space="0" w:color="auto"/>
                          </w:divBdr>
                          <w:divsChild>
                            <w:div w:id="1734815042">
                              <w:marLeft w:val="0"/>
                              <w:marRight w:val="0"/>
                              <w:marTop w:val="0"/>
                              <w:marBottom w:val="0"/>
                              <w:divBdr>
                                <w:top w:val="none" w:sz="0" w:space="0" w:color="auto"/>
                                <w:left w:val="none" w:sz="0" w:space="0" w:color="auto"/>
                                <w:bottom w:val="none" w:sz="0" w:space="0" w:color="auto"/>
                                <w:right w:val="none" w:sz="0" w:space="0" w:color="auto"/>
                              </w:divBdr>
                            </w:div>
                            <w:div w:id="1094861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4633133">
          <w:marLeft w:val="-180"/>
          <w:marRight w:val="-180"/>
          <w:marTop w:val="0"/>
          <w:marBottom w:val="0"/>
          <w:divBdr>
            <w:top w:val="none" w:sz="0" w:space="0" w:color="auto"/>
            <w:left w:val="none" w:sz="0" w:space="0" w:color="auto"/>
            <w:bottom w:val="none" w:sz="0" w:space="0" w:color="auto"/>
            <w:right w:val="none" w:sz="0" w:space="0" w:color="auto"/>
          </w:divBdr>
          <w:divsChild>
            <w:div w:id="1212690179">
              <w:marLeft w:val="0"/>
              <w:marRight w:val="0"/>
              <w:marTop w:val="0"/>
              <w:marBottom w:val="0"/>
              <w:divBdr>
                <w:top w:val="none" w:sz="0" w:space="0" w:color="auto"/>
                <w:left w:val="none" w:sz="0" w:space="0" w:color="auto"/>
                <w:bottom w:val="none" w:sz="0" w:space="0" w:color="auto"/>
                <w:right w:val="none" w:sz="0" w:space="0" w:color="auto"/>
              </w:divBdr>
              <w:divsChild>
                <w:div w:id="647250310">
                  <w:marLeft w:val="0"/>
                  <w:marRight w:val="0"/>
                  <w:marTop w:val="0"/>
                  <w:marBottom w:val="0"/>
                  <w:divBdr>
                    <w:top w:val="none" w:sz="0" w:space="0" w:color="auto"/>
                    <w:left w:val="none" w:sz="0" w:space="0" w:color="auto"/>
                    <w:bottom w:val="none" w:sz="0" w:space="0" w:color="auto"/>
                    <w:right w:val="none" w:sz="0" w:space="0" w:color="auto"/>
                  </w:divBdr>
                  <w:divsChild>
                    <w:div w:id="1901093966">
                      <w:marLeft w:val="0"/>
                      <w:marRight w:val="0"/>
                      <w:marTop w:val="0"/>
                      <w:marBottom w:val="0"/>
                      <w:divBdr>
                        <w:top w:val="none" w:sz="0" w:space="0" w:color="auto"/>
                        <w:left w:val="none" w:sz="0" w:space="0" w:color="auto"/>
                        <w:bottom w:val="none" w:sz="0" w:space="0" w:color="auto"/>
                        <w:right w:val="none" w:sz="0" w:space="0" w:color="auto"/>
                      </w:divBdr>
                      <w:divsChild>
                        <w:div w:id="1564175284">
                          <w:marLeft w:val="0"/>
                          <w:marRight w:val="0"/>
                          <w:marTop w:val="0"/>
                          <w:marBottom w:val="0"/>
                          <w:divBdr>
                            <w:top w:val="none" w:sz="0" w:space="0" w:color="auto"/>
                            <w:left w:val="none" w:sz="0" w:space="0" w:color="auto"/>
                            <w:bottom w:val="none" w:sz="0" w:space="0" w:color="auto"/>
                            <w:right w:val="none" w:sz="0" w:space="0" w:color="auto"/>
                          </w:divBdr>
                          <w:divsChild>
                            <w:div w:id="2054114148">
                              <w:marLeft w:val="0"/>
                              <w:marRight w:val="0"/>
                              <w:marTop w:val="0"/>
                              <w:marBottom w:val="0"/>
                              <w:divBdr>
                                <w:top w:val="none" w:sz="0" w:space="0" w:color="auto"/>
                                <w:left w:val="none" w:sz="0" w:space="0" w:color="auto"/>
                                <w:bottom w:val="none" w:sz="0" w:space="0" w:color="auto"/>
                                <w:right w:val="none" w:sz="0" w:space="0" w:color="auto"/>
                              </w:divBdr>
                            </w:div>
                            <w:div w:id="1383751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5021900">
          <w:marLeft w:val="-180"/>
          <w:marRight w:val="-180"/>
          <w:marTop w:val="0"/>
          <w:marBottom w:val="0"/>
          <w:divBdr>
            <w:top w:val="none" w:sz="0" w:space="0" w:color="auto"/>
            <w:left w:val="none" w:sz="0" w:space="0" w:color="auto"/>
            <w:bottom w:val="none" w:sz="0" w:space="0" w:color="auto"/>
            <w:right w:val="none" w:sz="0" w:space="0" w:color="auto"/>
          </w:divBdr>
          <w:divsChild>
            <w:div w:id="1394741880">
              <w:marLeft w:val="0"/>
              <w:marRight w:val="0"/>
              <w:marTop w:val="0"/>
              <w:marBottom w:val="0"/>
              <w:divBdr>
                <w:top w:val="none" w:sz="0" w:space="0" w:color="auto"/>
                <w:left w:val="none" w:sz="0" w:space="0" w:color="auto"/>
                <w:bottom w:val="none" w:sz="0" w:space="0" w:color="auto"/>
                <w:right w:val="none" w:sz="0" w:space="0" w:color="auto"/>
              </w:divBdr>
              <w:divsChild>
                <w:div w:id="378826088">
                  <w:marLeft w:val="0"/>
                  <w:marRight w:val="0"/>
                  <w:marTop w:val="0"/>
                  <w:marBottom w:val="0"/>
                  <w:divBdr>
                    <w:top w:val="none" w:sz="0" w:space="0" w:color="auto"/>
                    <w:left w:val="none" w:sz="0" w:space="0" w:color="auto"/>
                    <w:bottom w:val="none" w:sz="0" w:space="0" w:color="auto"/>
                    <w:right w:val="none" w:sz="0" w:space="0" w:color="auto"/>
                  </w:divBdr>
                  <w:divsChild>
                    <w:div w:id="2094744551">
                      <w:marLeft w:val="0"/>
                      <w:marRight w:val="0"/>
                      <w:marTop w:val="0"/>
                      <w:marBottom w:val="0"/>
                      <w:divBdr>
                        <w:top w:val="none" w:sz="0" w:space="0" w:color="auto"/>
                        <w:left w:val="none" w:sz="0" w:space="0" w:color="auto"/>
                        <w:bottom w:val="none" w:sz="0" w:space="0" w:color="auto"/>
                        <w:right w:val="none" w:sz="0" w:space="0" w:color="auto"/>
                      </w:divBdr>
                      <w:divsChild>
                        <w:div w:id="381756352">
                          <w:marLeft w:val="0"/>
                          <w:marRight w:val="0"/>
                          <w:marTop w:val="0"/>
                          <w:marBottom w:val="0"/>
                          <w:divBdr>
                            <w:top w:val="none" w:sz="0" w:space="0" w:color="auto"/>
                            <w:left w:val="none" w:sz="0" w:space="0" w:color="auto"/>
                            <w:bottom w:val="none" w:sz="0" w:space="0" w:color="auto"/>
                            <w:right w:val="none" w:sz="0" w:space="0" w:color="auto"/>
                          </w:divBdr>
                          <w:divsChild>
                            <w:div w:id="2104299583">
                              <w:marLeft w:val="0"/>
                              <w:marRight w:val="0"/>
                              <w:marTop w:val="0"/>
                              <w:marBottom w:val="0"/>
                              <w:divBdr>
                                <w:top w:val="none" w:sz="0" w:space="0" w:color="auto"/>
                                <w:left w:val="none" w:sz="0" w:space="0" w:color="auto"/>
                                <w:bottom w:val="none" w:sz="0" w:space="0" w:color="auto"/>
                                <w:right w:val="none" w:sz="0" w:space="0" w:color="auto"/>
                              </w:divBdr>
                            </w:div>
                            <w:div w:id="131229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519584">
          <w:marLeft w:val="-180"/>
          <w:marRight w:val="-180"/>
          <w:marTop w:val="0"/>
          <w:marBottom w:val="0"/>
          <w:divBdr>
            <w:top w:val="none" w:sz="0" w:space="0" w:color="auto"/>
            <w:left w:val="none" w:sz="0" w:space="0" w:color="auto"/>
            <w:bottom w:val="none" w:sz="0" w:space="0" w:color="auto"/>
            <w:right w:val="none" w:sz="0" w:space="0" w:color="auto"/>
          </w:divBdr>
          <w:divsChild>
            <w:div w:id="977539970">
              <w:marLeft w:val="0"/>
              <w:marRight w:val="0"/>
              <w:marTop w:val="0"/>
              <w:marBottom w:val="0"/>
              <w:divBdr>
                <w:top w:val="none" w:sz="0" w:space="0" w:color="auto"/>
                <w:left w:val="none" w:sz="0" w:space="0" w:color="auto"/>
                <w:bottom w:val="none" w:sz="0" w:space="0" w:color="auto"/>
                <w:right w:val="none" w:sz="0" w:space="0" w:color="auto"/>
              </w:divBdr>
              <w:divsChild>
                <w:div w:id="1964075554">
                  <w:marLeft w:val="0"/>
                  <w:marRight w:val="0"/>
                  <w:marTop w:val="0"/>
                  <w:marBottom w:val="0"/>
                  <w:divBdr>
                    <w:top w:val="none" w:sz="0" w:space="0" w:color="auto"/>
                    <w:left w:val="none" w:sz="0" w:space="0" w:color="auto"/>
                    <w:bottom w:val="none" w:sz="0" w:space="0" w:color="auto"/>
                    <w:right w:val="none" w:sz="0" w:space="0" w:color="auto"/>
                  </w:divBdr>
                  <w:divsChild>
                    <w:div w:id="1390031421">
                      <w:marLeft w:val="0"/>
                      <w:marRight w:val="0"/>
                      <w:marTop w:val="0"/>
                      <w:marBottom w:val="0"/>
                      <w:divBdr>
                        <w:top w:val="none" w:sz="0" w:space="0" w:color="auto"/>
                        <w:left w:val="none" w:sz="0" w:space="0" w:color="auto"/>
                        <w:bottom w:val="none" w:sz="0" w:space="0" w:color="auto"/>
                        <w:right w:val="none" w:sz="0" w:space="0" w:color="auto"/>
                      </w:divBdr>
                      <w:divsChild>
                        <w:div w:id="912275152">
                          <w:marLeft w:val="0"/>
                          <w:marRight w:val="0"/>
                          <w:marTop w:val="0"/>
                          <w:marBottom w:val="0"/>
                          <w:divBdr>
                            <w:top w:val="none" w:sz="0" w:space="0" w:color="auto"/>
                            <w:left w:val="none" w:sz="0" w:space="0" w:color="auto"/>
                            <w:bottom w:val="none" w:sz="0" w:space="0" w:color="auto"/>
                            <w:right w:val="none" w:sz="0" w:space="0" w:color="auto"/>
                          </w:divBdr>
                          <w:divsChild>
                            <w:div w:id="1052267911">
                              <w:marLeft w:val="0"/>
                              <w:marRight w:val="0"/>
                              <w:marTop w:val="0"/>
                              <w:marBottom w:val="0"/>
                              <w:divBdr>
                                <w:top w:val="none" w:sz="0" w:space="0" w:color="auto"/>
                                <w:left w:val="none" w:sz="0" w:space="0" w:color="auto"/>
                                <w:bottom w:val="none" w:sz="0" w:space="0" w:color="auto"/>
                                <w:right w:val="none" w:sz="0" w:space="0" w:color="auto"/>
                              </w:divBdr>
                            </w:div>
                            <w:div w:id="10376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1137148">
          <w:marLeft w:val="-180"/>
          <w:marRight w:val="-180"/>
          <w:marTop w:val="0"/>
          <w:marBottom w:val="0"/>
          <w:divBdr>
            <w:top w:val="none" w:sz="0" w:space="0" w:color="auto"/>
            <w:left w:val="none" w:sz="0" w:space="0" w:color="auto"/>
            <w:bottom w:val="none" w:sz="0" w:space="0" w:color="auto"/>
            <w:right w:val="none" w:sz="0" w:space="0" w:color="auto"/>
          </w:divBdr>
          <w:divsChild>
            <w:div w:id="34817791">
              <w:marLeft w:val="0"/>
              <w:marRight w:val="0"/>
              <w:marTop w:val="0"/>
              <w:marBottom w:val="0"/>
              <w:divBdr>
                <w:top w:val="none" w:sz="0" w:space="0" w:color="auto"/>
                <w:left w:val="none" w:sz="0" w:space="0" w:color="auto"/>
                <w:bottom w:val="none" w:sz="0" w:space="0" w:color="auto"/>
                <w:right w:val="none" w:sz="0" w:space="0" w:color="auto"/>
              </w:divBdr>
              <w:divsChild>
                <w:div w:id="1520924290">
                  <w:marLeft w:val="0"/>
                  <w:marRight w:val="0"/>
                  <w:marTop w:val="0"/>
                  <w:marBottom w:val="0"/>
                  <w:divBdr>
                    <w:top w:val="none" w:sz="0" w:space="0" w:color="auto"/>
                    <w:left w:val="none" w:sz="0" w:space="0" w:color="auto"/>
                    <w:bottom w:val="none" w:sz="0" w:space="0" w:color="auto"/>
                    <w:right w:val="none" w:sz="0" w:space="0" w:color="auto"/>
                  </w:divBdr>
                  <w:divsChild>
                    <w:div w:id="261227873">
                      <w:marLeft w:val="0"/>
                      <w:marRight w:val="0"/>
                      <w:marTop w:val="0"/>
                      <w:marBottom w:val="0"/>
                      <w:divBdr>
                        <w:top w:val="none" w:sz="0" w:space="0" w:color="auto"/>
                        <w:left w:val="none" w:sz="0" w:space="0" w:color="auto"/>
                        <w:bottom w:val="none" w:sz="0" w:space="0" w:color="auto"/>
                        <w:right w:val="none" w:sz="0" w:space="0" w:color="auto"/>
                      </w:divBdr>
                      <w:divsChild>
                        <w:div w:id="1890804643">
                          <w:marLeft w:val="0"/>
                          <w:marRight w:val="0"/>
                          <w:marTop w:val="0"/>
                          <w:marBottom w:val="0"/>
                          <w:divBdr>
                            <w:top w:val="none" w:sz="0" w:space="0" w:color="auto"/>
                            <w:left w:val="none" w:sz="0" w:space="0" w:color="auto"/>
                            <w:bottom w:val="none" w:sz="0" w:space="0" w:color="auto"/>
                            <w:right w:val="none" w:sz="0" w:space="0" w:color="auto"/>
                          </w:divBdr>
                          <w:divsChild>
                            <w:div w:id="244001939">
                              <w:marLeft w:val="0"/>
                              <w:marRight w:val="0"/>
                              <w:marTop w:val="0"/>
                              <w:marBottom w:val="0"/>
                              <w:divBdr>
                                <w:top w:val="none" w:sz="0" w:space="0" w:color="auto"/>
                                <w:left w:val="none" w:sz="0" w:space="0" w:color="auto"/>
                                <w:bottom w:val="none" w:sz="0" w:space="0" w:color="auto"/>
                                <w:right w:val="none" w:sz="0" w:space="0" w:color="auto"/>
                              </w:divBdr>
                            </w:div>
                            <w:div w:id="72726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0176393">
          <w:marLeft w:val="-180"/>
          <w:marRight w:val="-180"/>
          <w:marTop w:val="0"/>
          <w:marBottom w:val="0"/>
          <w:divBdr>
            <w:top w:val="none" w:sz="0" w:space="0" w:color="auto"/>
            <w:left w:val="none" w:sz="0" w:space="0" w:color="auto"/>
            <w:bottom w:val="none" w:sz="0" w:space="0" w:color="auto"/>
            <w:right w:val="none" w:sz="0" w:space="0" w:color="auto"/>
          </w:divBdr>
          <w:divsChild>
            <w:div w:id="1545483642">
              <w:marLeft w:val="0"/>
              <w:marRight w:val="0"/>
              <w:marTop w:val="0"/>
              <w:marBottom w:val="0"/>
              <w:divBdr>
                <w:top w:val="none" w:sz="0" w:space="0" w:color="auto"/>
                <w:left w:val="none" w:sz="0" w:space="0" w:color="auto"/>
                <w:bottom w:val="none" w:sz="0" w:space="0" w:color="auto"/>
                <w:right w:val="none" w:sz="0" w:space="0" w:color="auto"/>
              </w:divBdr>
              <w:divsChild>
                <w:div w:id="1958222625">
                  <w:marLeft w:val="0"/>
                  <w:marRight w:val="0"/>
                  <w:marTop w:val="0"/>
                  <w:marBottom w:val="0"/>
                  <w:divBdr>
                    <w:top w:val="none" w:sz="0" w:space="0" w:color="auto"/>
                    <w:left w:val="none" w:sz="0" w:space="0" w:color="auto"/>
                    <w:bottom w:val="none" w:sz="0" w:space="0" w:color="auto"/>
                    <w:right w:val="none" w:sz="0" w:space="0" w:color="auto"/>
                  </w:divBdr>
                  <w:divsChild>
                    <w:div w:id="74252858">
                      <w:marLeft w:val="0"/>
                      <w:marRight w:val="0"/>
                      <w:marTop w:val="0"/>
                      <w:marBottom w:val="0"/>
                      <w:divBdr>
                        <w:top w:val="none" w:sz="0" w:space="0" w:color="auto"/>
                        <w:left w:val="none" w:sz="0" w:space="0" w:color="auto"/>
                        <w:bottom w:val="none" w:sz="0" w:space="0" w:color="auto"/>
                        <w:right w:val="none" w:sz="0" w:space="0" w:color="auto"/>
                      </w:divBdr>
                      <w:divsChild>
                        <w:div w:id="576213635">
                          <w:marLeft w:val="0"/>
                          <w:marRight w:val="0"/>
                          <w:marTop w:val="0"/>
                          <w:marBottom w:val="0"/>
                          <w:divBdr>
                            <w:top w:val="none" w:sz="0" w:space="0" w:color="auto"/>
                            <w:left w:val="none" w:sz="0" w:space="0" w:color="auto"/>
                            <w:bottom w:val="none" w:sz="0" w:space="0" w:color="auto"/>
                            <w:right w:val="none" w:sz="0" w:space="0" w:color="auto"/>
                          </w:divBdr>
                          <w:divsChild>
                            <w:div w:id="1702781409">
                              <w:marLeft w:val="0"/>
                              <w:marRight w:val="0"/>
                              <w:marTop w:val="0"/>
                              <w:marBottom w:val="0"/>
                              <w:divBdr>
                                <w:top w:val="none" w:sz="0" w:space="0" w:color="auto"/>
                                <w:left w:val="none" w:sz="0" w:space="0" w:color="auto"/>
                                <w:bottom w:val="none" w:sz="0" w:space="0" w:color="auto"/>
                                <w:right w:val="none" w:sz="0" w:space="0" w:color="auto"/>
                              </w:divBdr>
                            </w:div>
                            <w:div w:id="27814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994702">
          <w:marLeft w:val="-180"/>
          <w:marRight w:val="-180"/>
          <w:marTop w:val="0"/>
          <w:marBottom w:val="0"/>
          <w:divBdr>
            <w:top w:val="none" w:sz="0" w:space="0" w:color="auto"/>
            <w:left w:val="none" w:sz="0" w:space="0" w:color="auto"/>
            <w:bottom w:val="none" w:sz="0" w:space="0" w:color="auto"/>
            <w:right w:val="none" w:sz="0" w:space="0" w:color="auto"/>
          </w:divBdr>
          <w:divsChild>
            <w:div w:id="1904535">
              <w:marLeft w:val="0"/>
              <w:marRight w:val="0"/>
              <w:marTop w:val="0"/>
              <w:marBottom w:val="0"/>
              <w:divBdr>
                <w:top w:val="none" w:sz="0" w:space="0" w:color="auto"/>
                <w:left w:val="none" w:sz="0" w:space="0" w:color="auto"/>
                <w:bottom w:val="none" w:sz="0" w:space="0" w:color="auto"/>
                <w:right w:val="none" w:sz="0" w:space="0" w:color="auto"/>
              </w:divBdr>
              <w:divsChild>
                <w:div w:id="913472164">
                  <w:marLeft w:val="0"/>
                  <w:marRight w:val="0"/>
                  <w:marTop w:val="0"/>
                  <w:marBottom w:val="0"/>
                  <w:divBdr>
                    <w:top w:val="none" w:sz="0" w:space="0" w:color="auto"/>
                    <w:left w:val="none" w:sz="0" w:space="0" w:color="auto"/>
                    <w:bottom w:val="none" w:sz="0" w:space="0" w:color="auto"/>
                    <w:right w:val="none" w:sz="0" w:space="0" w:color="auto"/>
                  </w:divBdr>
                  <w:divsChild>
                    <w:div w:id="882644314">
                      <w:marLeft w:val="0"/>
                      <w:marRight w:val="0"/>
                      <w:marTop w:val="0"/>
                      <w:marBottom w:val="0"/>
                      <w:divBdr>
                        <w:top w:val="none" w:sz="0" w:space="0" w:color="auto"/>
                        <w:left w:val="none" w:sz="0" w:space="0" w:color="auto"/>
                        <w:bottom w:val="none" w:sz="0" w:space="0" w:color="auto"/>
                        <w:right w:val="none" w:sz="0" w:space="0" w:color="auto"/>
                      </w:divBdr>
                      <w:divsChild>
                        <w:div w:id="1766877646">
                          <w:marLeft w:val="0"/>
                          <w:marRight w:val="0"/>
                          <w:marTop w:val="0"/>
                          <w:marBottom w:val="0"/>
                          <w:divBdr>
                            <w:top w:val="none" w:sz="0" w:space="0" w:color="auto"/>
                            <w:left w:val="none" w:sz="0" w:space="0" w:color="auto"/>
                            <w:bottom w:val="none" w:sz="0" w:space="0" w:color="auto"/>
                            <w:right w:val="none" w:sz="0" w:space="0" w:color="auto"/>
                          </w:divBdr>
                          <w:divsChild>
                            <w:div w:id="704331591">
                              <w:marLeft w:val="0"/>
                              <w:marRight w:val="0"/>
                              <w:marTop w:val="0"/>
                              <w:marBottom w:val="0"/>
                              <w:divBdr>
                                <w:top w:val="none" w:sz="0" w:space="0" w:color="auto"/>
                                <w:left w:val="none" w:sz="0" w:space="0" w:color="auto"/>
                                <w:bottom w:val="none" w:sz="0" w:space="0" w:color="auto"/>
                                <w:right w:val="none" w:sz="0" w:space="0" w:color="auto"/>
                              </w:divBdr>
                            </w:div>
                            <w:div w:id="50436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35163004">
          <w:marLeft w:val="-180"/>
          <w:marRight w:val="-180"/>
          <w:marTop w:val="0"/>
          <w:marBottom w:val="0"/>
          <w:divBdr>
            <w:top w:val="none" w:sz="0" w:space="0" w:color="auto"/>
            <w:left w:val="none" w:sz="0" w:space="0" w:color="auto"/>
            <w:bottom w:val="none" w:sz="0" w:space="0" w:color="auto"/>
            <w:right w:val="none" w:sz="0" w:space="0" w:color="auto"/>
          </w:divBdr>
          <w:divsChild>
            <w:div w:id="178738534">
              <w:marLeft w:val="0"/>
              <w:marRight w:val="0"/>
              <w:marTop w:val="0"/>
              <w:marBottom w:val="0"/>
              <w:divBdr>
                <w:top w:val="none" w:sz="0" w:space="0" w:color="auto"/>
                <w:left w:val="none" w:sz="0" w:space="0" w:color="auto"/>
                <w:bottom w:val="none" w:sz="0" w:space="0" w:color="auto"/>
                <w:right w:val="none" w:sz="0" w:space="0" w:color="auto"/>
              </w:divBdr>
              <w:divsChild>
                <w:div w:id="1384714918">
                  <w:marLeft w:val="0"/>
                  <w:marRight w:val="0"/>
                  <w:marTop w:val="0"/>
                  <w:marBottom w:val="0"/>
                  <w:divBdr>
                    <w:top w:val="none" w:sz="0" w:space="0" w:color="auto"/>
                    <w:left w:val="none" w:sz="0" w:space="0" w:color="auto"/>
                    <w:bottom w:val="none" w:sz="0" w:space="0" w:color="auto"/>
                    <w:right w:val="none" w:sz="0" w:space="0" w:color="auto"/>
                  </w:divBdr>
                  <w:divsChild>
                    <w:div w:id="193930892">
                      <w:marLeft w:val="0"/>
                      <w:marRight w:val="0"/>
                      <w:marTop w:val="0"/>
                      <w:marBottom w:val="0"/>
                      <w:divBdr>
                        <w:top w:val="none" w:sz="0" w:space="0" w:color="auto"/>
                        <w:left w:val="none" w:sz="0" w:space="0" w:color="auto"/>
                        <w:bottom w:val="none" w:sz="0" w:space="0" w:color="auto"/>
                        <w:right w:val="none" w:sz="0" w:space="0" w:color="auto"/>
                      </w:divBdr>
                      <w:divsChild>
                        <w:div w:id="2103256967">
                          <w:marLeft w:val="0"/>
                          <w:marRight w:val="0"/>
                          <w:marTop w:val="0"/>
                          <w:marBottom w:val="0"/>
                          <w:divBdr>
                            <w:top w:val="none" w:sz="0" w:space="0" w:color="auto"/>
                            <w:left w:val="none" w:sz="0" w:space="0" w:color="auto"/>
                            <w:bottom w:val="none" w:sz="0" w:space="0" w:color="auto"/>
                            <w:right w:val="none" w:sz="0" w:space="0" w:color="auto"/>
                          </w:divBdr>
                          <w:divsChild>
                            <w:div w:id="1887984708">
                              <w:marLeft w:val="0"/>
                              <w:marRight w:val="0"/>
                              <w:marTop w:val="0"/>
                              <w:marBottom w:val="0"/>
                              <w:divBdr>
                                <w:top w:val="none" w:sz="0" w:space="0" w:color="auto"/>
                                <w:left w:val="none" w:sz="0" w:space="0" w:color="auto"/>
                                <w:bottom w:val="none" w:sz="0" w:space="0" w:color="auto"/>
                                <w:right w:val="none" w:sz="0" w:space="0" w:color="auto"/>
                              </w:divBdr>
                            </w:div>
                            <w:div w:id="116820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2425048">
          <w:marLeft w:val="-180"/>
          <w:marRight w:val="-180"/>
          <w:marTop w:val="0"/>
          <w:marBottom w:val="0"/>
          <w:divBdr>
            <w:top w:val="none" w:sz="0" w:space="0" w:color="auto"/>
            <w:left w:val="none" w:sz="0" w:space="0" w:color="auto"/>
            <w:bottom w:val="none" w:sz="0" w:space="0" w:color="auto"/>
            <w:right w:val="none" w:sz="0" w:space="0" w:color="auto"/>
          </w:divBdr>
          <w:divsChild>
            <w:div w:id="1168667224">
              <w:marLeft w:val="0"/>
              <w:marRight w:val="0"/>
              <w:marTop w:val="0"/>
              <w:marBottom w:val="0"/>
              <w:divBdr>
                <w:top w:val="none" w:sz="0" w:space="0" w:color="auto"/>
                <w:left w:val="none" w:sz="0" w:space="0" w:color="auto"/>
                <w:bottom w:val="none" w:sz="0" w:space="0" w:color="auto"/>
                <w:right w:val="none" w:sz="0" w:space="0" w:color="auto"/>
              </w:divBdr>
              <w:divsChild>
                <w:div w:id="1759592858">
                  <w:marLeft w:val="0"/>
                  <w:marRight w:val="0"/>
                  <w:marTop w:val="0"/>
                  <w:marBottom w:val="0"/>
                  <w:divBdr>
                    <w:top w:val="none" w:sz="0" w:space="0" w:color="auto"/>
                    <w:left w:val="none" w:sz="0" w:space="0" w:color="auto"/>
                    <w:bottom w:val="none" w:sz="0" w:space="0" w:color="auto"/>
                    <w:right w:val="none" w:sz="0" w:space="0" w:color="auto"/>
                  </w:divBdr>
                  <w:divsChild>
                    <w:div w:id="285358367">
                      <w:marLeft w:val="0"/>
                      <w:marRight w:val="0"/>
                      <w:marTop w:val="0"/>
                      <w:marBottom w:val="0"/>
                      <w:divBdr>
                        <w:top w:val="none" w:sz="0" w:space="0" w:color="auto"/>
                        <w:left w:val="none" w:sz="0" w:space="0" w:color="auto"/>
                        <w:bottom w:val="none" w:sz="0" w:space="0" w:color="auto"/>
                        <w:right w:val="none" w:sz="0" w:space="0" w:color="auto"/>
                      </w:divBdr>
                      <w:divsChild>
                        <w:div w:id="97874255">
                          <w:marLeft w:val="0"/>
                          <w:marRight w:val="0"/>
                          <w:marTop w:val="0"/>
                          <w:marBottom w:val="0"/>
                          <w:divBdr>
                            <w:top w:val="none" w:sz="0" w:space="0" w:color="auto"/>
                            <w:left w:val="none" w:sz="0" w:space="0" w:color="auto"/>
                            <w:bottom w:val="none" w:sz="0" w:space="0" w:color="auto"/>
                            <w:right w:val="none" w:sz="0" w:space="0" w:color="auto"/>
                          </w:divBdr>
                          <w:divsChild>
                            <w:div w:id="167907644">
                              <w:marLeft w:val="0"/>
                              <w:marRight w:val="0"/>
                              <w:marTop w:val="0"/>
                              <w:marBottom w:val="0"/>
                              <w:divBdr>
                                <w:top w:val="none" w:sz="0" w:space="0" w:color="auto"/>
                                <w:left w:val="none" w:sz="0" w:space="0" w:color="auto"/>
                                <w:bottom w:val="none" w:sz="0" w:space="0" w:color="auto"/>
                                <w:right w:val="none" w:sz="0" w:space="0" w:color="auto"/>
                              </w:divBdr>
                            </w:div>
                            <w:div w:id="989015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6663250">
          <w:marLeft w:val="-180"/>
          <w:marRight w:val="-180"/>
          <w:marTop w:val="0"/>
          <w:marBottom w:val="0"/>
          <w:divBdr>
            <w:top w:val="none" w:sz="0" w:space="0" w:color="auto"/>
            <w:left w:val="none" w:sz="0" w:space="0" w:color="auto"/>
            <w:bottom w:val="none" w:sz="0" w:space="0" w:color="auto"/>
            <w:right w:val="none" w:sz="0" w:space="0" w:color="auto"/>
          </w:divBdr>
          <w:divsChild>
            <w:div w:id="456029899">
              <w:marLeft w:val="0"/>
              <w:marRight w:val="0"/>
              <w:marTop w:val="0"/>
              <w:marBottom w:val="0"/>
              <w:divBdr>
                <w:top w:val="none" w:sz="0" w:space="0" w:color="auto"/>
                <w:left w:val="none" w:sz="0" w:space="0" w:color="auto"/>
                <w:bottom w:val="none" w:sz="0" w:space="0" w:color="auto"/>
                <w:right w:val="none" w:sz="0" w:space="0" w:color="auto"/>
              </w:divBdr>
              <w:divsChild>
                <w:div w:id="71316004">
                  <w:marLeft w:val="0"/>
                  <w:marRight w:val="0"/>
                  <w:marTop w:val="0"/>
                  <w:marBottom w:val="0"/>
                  <w:divBdr>
                    <w:top w:val="none" w:sz="0" w:space="0" w:color="auto"/>
                    <w:left w:val="none" w:sz="0" w:space="0" w:color="auto"/>
                    <w:bottom w:val="none" w:sz="0" w:space="0" w:color="auto"/>
                    <w:right w:val="none" w:sz="0" w:space="0" w:color="auto"/>
                  </w:divBdr>
                  <w:divsChild>
                    <w:div w:id="723681246">
                      <w:marLeft w:val="0"/>
                      <w:marRight w:val="0"/>
                      <w:marTop w:val="0"/>
                      <w:marBottom w:val="0"/>
                      <w:divBdr>
                        <w:top w:val="none" w:sz="0" w:space="0" w:color="auto"/>
                        <w:left w:val="none" w:sz="0" w:space="0" w:color="auto"/>
                        <w:bottom w:val="none" w:sz="0" w:space="0" w:color="auto"/>
                        <w:right w:val="none" w:sz="0" w:space="0" w:color="auto"/>
                      </w:divBdr>
                      <w:divsChild>
                        <w:div w:id="1710253975">
                          <w:marLeft w:val="0"/>
                          <w:marRight w:val="0"/>
                          <w:marTop w:val="0"/>
                          <w:marBottom w:val="0"/>
                          <w:divBdr>
                            <w:top w:val="none" w:sz="0" w:space="0" w:color="auto"/>
                            <w:left w:val="none" w:sz="0" w:space="0" w:color="auto"/>
                            <w:bottom w:val="none" w:sz="0" w:space="0" w:color="auto"/>
                            <w:right w:val="none" w:sz="0" w:space="0" w:color="auto"/>
                          </w:divBdr>
                          <w:divsChild>
                            <w:div w:id="1106585202">
                              <w:marLeft w:val="0"/>
                              <w:marRight w:val="0"/>
                              <w:marTop w:val="0"/>
                              <w:marBottom w:val="0"/>
                              <w:divBdr>
                                <w:top w:val="none" w:sz="0" w:space="0" w:color="auto"/>
                                <w:left w:val="none" w:sz="0" w:space="0" w:color="auto"/>
                                <w:bottom w:val="none" w:sz="0" w:space="0" w:color="auto"/>
                                <w:right w:val="none" w:sz="0" w:space="0" w:color="auto"/>
                              </w:divBdr>
                            </w:div>
                            <w:div w:id="8403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162085">
          <w:marLeft w:val="-180"/>
          <w:marRight w:val="-180"/>
          <w:marTop w:val="0"/>
          <w:marBottom w:val="0"/>
          <w:divBdr>
            <w:top w:val="none" w:sz="0" w:space="0" w:color="auto"/>
            <w:left w:val="none" w:sz="0" w:space="0" w:color="auto"/>
            <w:bottom w:val="none" w:sz="0" w:space="0" w:color="auto"/>
            <w:right w:val="none" w:sz="0" w:space="0" w:color="auto"/>
          </w:divBdr>
          <w:divsChild>
            <w:div w:id="1222248048">
              <w:marLeft w:val="0"/>
              <w:marRight w:val="0"/>
              <w:marTop w:val="0"/>
              <w:marBottom w:val="0"/>
              <w:divBdr>
                <w:top w:val="none" w:sz="0" w:space="0" w:color="auto"/>
                <w:left w:val="none" w:sz="0" w:space="0" w:color="auto"/>
                <w:bottom w:val="none" w:sz="0" w:space="0" w:color="auto"/>
                <w:right w:val="none" w:sz="0" w:space="0" w:color="auto"/>
              </w:divBdr>
              <w:divsChild>
                <w:div w:id="1437017880">
                  <w:marLeft w:val="0"/>
                  <w:marRight w:val="0"/>
                  <w:marTop w:val="0"/>
                  <w:marBottom w:val="0"/>
                  <w:divBdr>
                    <w:top w:val="none" w:sz="0" w:space="0" w:color="auto"/>
                    <w:left w:val="none" w:sz="0" w:space="0" w:color="auto"/>
                    <w:bottom w:val="none" w:sz="0" w:space="0" w:color="auto"/>
                    <w:right w:val="none" w:sz="0" w:space="0" w:color="auto"/>
                  </w:divBdr>
                  <w:divsChild>
                    <w:div w:id="1832677329">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sChild>
                            <w:div w:id="465467764">
                              <w:marLeft w:val="0"/>
                              <w:marRight w:val="0"/>
                              <w:marTop w:val="0"/>
                              <w:marBottom w:val="0"/>
                              <w:divBdr>
                                <w:top w:val="none" w:sz="0" w:space="0" w:color="auto"/>
                                <w:left w:val="none" w:sz="0" w:space="0" w:color="auto"/>
                                <w:bottom w:val="none" w:sz="0" w:space="0" w:color="auto"/>
                                <w:right w:val="none" w:sz="0" w:space="0" w:color="auto"/>
                              </w:divBdr>
                            </w:div>
                            <w:div w:id="8350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839351">
          <w:marLeft w:val="-180"/>
          <w:marRight w:val="-180"/>
          <w:marTop w:val="0"/>
          <w:marBottom w:val="0"/>
          <w:divBdr>
            <w:top w:val="none" w:sz="0" w:space="0" w:color="auto"/>
            <w:left w:val="none" w:sz="0" w:space="0" w:color="auto"/>
            <w:bottom w:val="none" w:sz="0" w:space="0" w:color="auto"/>
            <w:right w:val="none" w:sz="0" w:space="0" w:color="auto"/>
          </w:divBdr>
          <w:divsChild>
            <w:div w:id="1981029486">
              <w:marLeft w:val="0"/>
              <w:marRight w:val="0"/>
              <w:marTop w:val="0"/>
              <w:marBottom w:val="0"/>
              <w:divBdr>
                <w:top w:val="none" w:sz="0" w:space="0" w:color="auto"/>
                <w:left w:val="none" w:sz="0" w:space="0" w:color="auto"/>
                <w:bottom w:val="none" w:sz="0" w:space="0" w:color="auto"/>
                <w:right w:val="none" w:sz="0" w:space="0" w:color="auto"/>
              </w:divBdr>
              <w:divsChild>
                <w:div w:id="872696140">
                  <w:marLeft w:val="0"/>
                  <w:marRight w:val="0"/>
                  <w:marTop w:val="0"/>
                  <w:marBottom w:val="0"/>
                  <w:divBdr>
                    <w:top w:val="none" w:sz="0" w:space="0" w:color="auto"/>
                    <w:left w:val="none" w:sz="0" w:space="0" w:color="auto"/>
                    <w:bottom w:val="none" w:sz="0" w:space="0" w:color="auto"/>
                    <w:right w:val="none" w:sz="0" w:space="0" w:color="auto"/>
                  </w:divBdr>
                  <w:divsChild>
                    <w:div w:id="1687053457">
                      <w:marLeft w:val="0"/>
                      <w:marRight w:val="0"/>
                      <w:marTop w:val="0"/>
                      <w:marBottom w:val="0"/>
                      <w:divBdr>
                        <w:top w:val="none" w:sz="0" w:space="0" w:color="auto"/>
                        <w:left w:val="none" w:sz="0" w:space="0" w:color="auto"/>
                        <w:bottom w:val="none" w:sz="0" w:space="0" w:color="auto"/>
                        <w:right w:val="none" w:sz="0" w:space="0" w:color="auto"/>
                      </w:divBdr>
                      <w:divsChild>
                        <w:div w:id="1421096913">
                          <w:marLeft w:val="0"/>
                          <w:marRight w:val="0"/>
                          <w:marTop w:val="0"/>
                          <w:marBottom w:val="0"/>
                          <w:divBdr>
                            <w:top w:val="none" w:sz="0" w:space="0" w:color="auto"/>
                            <w:left w:val="none" w:sz="0" w:space="0" w:color="auto"/>
                            <w:bottom w:val="none" w:sz="0" w:space="0" w:color="auto"/>
                            <w:right w:val="none" w:sz="0" w:space="0" w:color="auto"/>
                          </w:divBdr>
                          <w:divsChild>
                            <w:div w:id="35591732">
                              <w:marLeft w:val="0"/>
                              <w:marRight w:val="0"/>
                              <w:marTop w:val="0"/>
                              <w:marBottom w:val="0"/>
                              <w:divBdr>
                                <w:top w:val="none" w:sz="0" w:space="0" w:color="auto"/>
                                <w:left w:val="none" w:sz="0" w:space="0" w:color="auto"/>
                                <w:bottom w:val="none" w:sz="0" w:space="0" w:color="auto"/>
                                <w:right w:val="none" w:sz="0" w:space="0" w:color="auto"/>
                              </w:divBdr>
                            </w:div>
                            <w:div w:id="1771658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3839363">
      <w:bodyDiv w:val="1"/>
      <w:marLeft w:val="0"/>
      <w:marRight w:val="0"/>
      <w:marTop w:val="0"/>
      <w:marBottom w:val="0"/>
      <w:divBdr>
        <w:top w:val="none" w:sz="0" w:space="0" w:color="auto"/>
        <w:left w:val="none" w:sz="0" w:space="0" w:color="auto"/>
        <w:bottom w:val="none" w:sz="0" w:space="0" w:color="auto"/>
        <w:right w:val="none" w:sz="0" w:space="0" w:color="auto"/>
      </w:divBdr>
    </w:div>
    <w:div w:id="1543710777">
      <w:bodyDiv w:val="1"/>
      <w:marLeft w:val="0"/>
      <w:marRight w:val="0"/>
      <w:marTop w:val="0"/>
      <w:marBottom w:val="0"/>
      <w:divBdr>
        <w:top w:val="none" w:sz="0" w:space="0" w:color="auto"/>
        <w:left w:val="none" w:sz="0" w:space="0" w:color="auto"/>
        <w:bottom w:val="none" w:sz="0" w:space="0" w:color="auto"/>
        <w:right w:val="none" w:sz="0" w:space="0" w:color="auto"/>
      </w:divBdr>
    </w:div>
    <w:div w:id="1554390882">
      <w:bodyDiv w:val="1"/>
      <w:marLeft w:val="0"/>
      <w:marRight w:val="0"/>
      <w:marTop w:val="0"/>
      <w:marBottom w:val="0"/>
      <w:divBdr>
        <w:top w:val="none" w:sz="0" w:space="0" w:color="auto"/>
        <w:left w:val="none" w:sz="0" w:space="0" w:color="auto"/>
        <w:bottom w:val="none" w:sz="0" w:space="0" w:color="auto"/>
        <w:right w:val="none" w:sz="0" w:space="0" w:color="auto"/>
      </w:divBdr>
      <w:divsChild>
        <w:div w:id="676538506">
          <w:marLeft w:val="34"/>
          <w:marRight w:val="0"/>
          <w:marTop w:val="0"/>
          <w:marBottom w:val="0"/>
          <w:divBdr>
            <w:top w:val="none" w:sz="0" w:space="0" w:color="auto"/>
            <w:left w:val="none" w:sz="0" w:space="0" w:color="auto"/>
            <w:bottom w:val="none" w:sz="0" w:space="0" w:color="auto"/>
            <w:right w:val="none" w:sz="0" w:space="0" w:color="auto"/>
          </w:divBdr>
        </w:div>
      </w:divsChild>
    </w:div>
    <w:div w:id="1578901598">
      <w:bodyDiv w:val="1"/>
      <w:marLeft w:val="0"/>
      <w:marRight w:val="0"/>
      <w:marTop w:val="0"/>
      <w:marBottom w:val="0"/>
      <w:divBdr>
        <w:top w:val="none" w:sz="0" w:space="0" w:color="auto"/>
        <w:left w:val="none" w:sz="0" w:space="0" w:color="auto"/>
        <w:bottom w:val="none" w:sz="0" w:space="0" w:color="auto"/>
        <w:right w:val="none" w:sz="0" w:space="0" w:color="auto"/>
      </w:divBdr>
    </w:div>
    <w:div w:id="1617250472">
      <w:bodyDiv w:val="1"/>
      <w:marLeft w:val="0"/>
      <w:marRight w:val="0"/>
      <w:marTop w:val="0"/>
      <w:marBottom w:val="0"/>
      <w:divBdr>
        <w:top w:val="none" w:sz="0" w:space="0" w:color="auto"/>
        <w:left w:val="none" w:sz="0" w:space="0" w:color="auto"/>
        <w:bottom w:val="none" w:sz="0" w:space="0" w:color="auto"/>
        <w:right w:val="none" w:sz="0" w:space="0" w:color="auto"/>
      </w:divBdr>
    </w:div>
    <w:div w:id="1617323527">
      <w:bodyDiv w:val="1"/>
      <w:marLeft w:val="0"/>
      <w:marRight w:val="0"/>
      <w:marTop w:val="0"/>
      <w:marBottom w:val="0"/>
      <w:divBdr>
        <w:top w:val="none" w:sz="0" w:space="0" w:color="auto"/>
        <w:left w:val="none" w:sz="0" w:space="0" w:color="auto"/>
        <w:bottom w:val="none" w:sz="0" w:space="0" w:color="auto"/>
        <w:right w:val="none" w:sz="0" w:space="0" w:color="auto"/>
      </w:divBdr>
      <w:divsChild>
        <w:div w:id="1045372085">
          <w:marLeft w:val="-108"/>
          <w:marRight w:val="0"/>
          <w:marTop w:val="0"/>
          <w:marBottom w:val="0"/>
          <w:divBdr>
            <w:top w:val="none" w:sz="0" w:space="0" w:color="auto"/>
            <w:left w:val="none" w:sz="0" w:space="0" w:color="auto"/>
            <w:bottom w:val="none" w:sz="0" w:space="0" w:color="auto"/>
            <w:right w:val="none" w:sz="0" w:space="0" w:color="auto"/>
          </w:divBdr>
        </w:div>
      </w:divsChild>
    </w:div>
    <w:div w:id="1639145296">
      <w:bodyDiv w:val="1"/>
      <w:marLeft w:val="0"/>
      <w:marRight w:val="0"/>
      <w:marTop w:val="0"/>
      <w:marBottom w:val="0"/>
      <w:divBdr>
        <w:top w:val="none" w:sz="0" w:space="0" w:color="auto"/>
        <w:left w:val="none" w:sz="0" w:space="0" w:color="auto"/>
        <w:bottom w:val="none" w:sz="0" w:space="0" w:color="auto"/>
        <w:right w:val="none" w:sz="0" w:space="0" w:color="auto"/>
      </w:divBdr>
    </w:div>
    <w:div w:id="1787118828">
      <w:bodyDiv w:val="1"/>
      <w:marLeft w:val="0"/>
      <w:marRight w:val="0"/>
      <w:marTop w:val="0"/>
      <w:marBottom w:val="0"/>
      <w:divBdr>
        <w:top w:val="none" w:sz="0" w:space="0" w:color="auto"/>
        <w:left w:val="none" w:sz="0" w:space="0" w:color="auto"/>
        <w:bottom w:val="none" w:sz="0" w:space="0" w:color="auto"/>
        <w:right w:val="none" w:sz="0" w:space="0" w:color="auto"/>
      </w:divBdr>
    </w:div>
    <w:div w:id="1880891591">
      <w:bodyDiv w:val="1"/>
      <w:marLeft w:val="0"/>
      <w:marRight w:val="0"/>
      <w:marTop w:val="0"/>
      <w:marBottom w:val="0"/>
      <w:divBdr>
        <w:top w:val="none" w:sz="0" w:space="0" w:color="auto"/>
        <w:left w:val="none" w:sz="0" w:space="0" w:color="auto"/>
        <w:bottom w:val="none" w:sz="0" w:space="0" w:color="auto"/>
        <w:right w:val="none" w:sz="0" w:space="0" w:color="auto"/>
      </w:divBdr>
      <w:divsChild>
        <w:div w:id="236130254">
          <w:marLeft w:val="34"/>
          <w:marRight w:val="0"/>
          <w:marTop w:val="0"/>
          <w:marBottom w:val="0"/>
          <w:divBdr>
            <w:top w:val="none" w:sz="0" w:space="0" w:color="auto"/>
            <w:left w:val="none" w:sz="0" w:space="0" w:color="auto"/>
            <w:bottom w:val="none" w:sz="0" w:space="0" w:color="auto"/>
            <w:right w:val="none" w:sz="0" w:space="0" w:color="auto"/>
          </w:divBdr>
        </w:div>
      </w:divsChild>
    </w:div>
    <w:div w:id="1964580241">
      <w:bodyDiv w:val="1"/>
      <w:marLeft w:val="0"/>
      <w:marRight w:val="0"/>
      <w:marTop w:val="0"/>
      <w:marBottom w:val="0"/>
      <w:divBdr>
        <w:top w:val="none" w:sz="0" w:space="0" w:color="auto"/>
        <w:left w:val="none" w:sz="0" w:space="0" w:color="auto"/>
        <w:bottom w:val="none" w:sz="0" w:space="0" w:color="auto"/>
        <w:right w:val="none" w:sz="0" w:space="0" w:color="auto"/>
      </w:divBdr>
    </w:div>
    <w:div w:id="2017344287">
      <w:bodyDiv w:val="1"/>
      <w:marLeft w:val="0"/>
      <w:marRight w:val="0"/>
      <w:marTop w:val="0"/>
      <w:marBottom w:val="0"/>
      <w:divBdr>
        <w:top w:val="none" w:sz="0" w:space="0" w:color="auto"/>
        <w:left w:val="none" w:sz="0" w:space="0" w:color="auto"/>
        <w:bottom w:val="none" w:sz="0" w:space="0" w:color="auto"/>
        <w:right w:val="none" w:sz="0" w:space="0" w:color="auto"/>
      </w:divBdr>
      <w:divsChild>
        <w:div w:id="757598271">
          <w:marLeft w:val="0"/>
          <w:marRight w:val="0"/>
          <w:marTop w:val="60"/>
          <w:marBottom w:val="60"/>
          <w:divBdr>
            <w:top w:val="none" w:sz="0" w:space="0" w:color="auto"/>
            <w:left w:val="none" w:sz="0" w:space="0" w:color="auto"/>
            <w:bottom w:val="none" w:sz="0" w:space="0" w:color="auto"/>
            <w:right w:val="none" w:sz="0" w:space="0" w:color="auto"/>
          </w:divBdr>
        </w:div>
        <w:div w:id="1680036441">
          <w:marLeft w:val="0"/>
          <w:marRight w:val="0"/>
          <w:marTop w:val="0"/>
          <w:marBottom w:val="0"/>
          <w:divBdr>
            <w:top w:val="none" w:sz="0" w:space="0" w:color="auto"/>
            <w:left w:val="none" w:sz="0" w:space="0" w:color="auto"/>
            <w:bottom w:val="none" w:sz="0" w:space="0" w:color="auto"/>
            <w:right w:val="none" w:sz="0" w:space="0" w:color="auto"/>
          </w:divBdr>
        </w:div>
        <w:div w:id="1710105319">
          <w:marLeft w:val="0"/>
          <w:marRight w:val="0"/>
          <w:marTop w:val="60"/>
          <w:marBottom w:val="60"/>
          <w:divBdr>
            <w:top w:val="none" w:sz="0" w:space="0" w:color="auto"/>
            <w:left w:val="none" w:sz="0" w:space="0" w:color="auto"/>
            <w:bottom w:val="none" w:sz="0" w:space="0" w:color="auto"/>
            <w:right w:val="none" w:sz="0" w:space="0" w:color="auto"/>
          </w:divBdr>
        </w:div>
      </w:divsChild>
    </w:div>
    <w:div w:id="2095123730">
      <w:bodyDiv w:val="1"/>
      <w:marLeft w:val="0"/>
      <w:marRight w:val="0"/>
      <w:marTop w:val="0"/>
      <w:marBottom w:val="0"/>
      <w:divBdr>
        <w:top w:val="none" w:sz="0" w:space="0" w:color="auto"/>
        <w:left w:val="none" w:sz="0" w:space="0" w:color="auto"/>
        <w:bottom w:val="none" w:sz="0" w:space="0" w:color="auto"/>
        <w:right w:val="none" w:sz="0" w:space="0" w:color="auto"/>
      </w:divBdr>
      <w:divsChild>
        <w:div w:id="868030597">
          <w:marLeft w:val="0"/>
          <w:marRight w:val="0"/>
          <w:marTop w:val="0"/>
          <w:marBottom w:val="0"/>
          <w:divBdr>
            <w:top w:val="none" w:sz="0" w:space="0" w:color="auto"/>
            <w:left w:val="none" w:sz="0" w:space="0" w:color="auto"/>
            <w:bottom w:val="none" w:sz="0" w:space="0" w:color="auto"/>
            <w:right w:val="none" w:sz="0" w:space="0" w:color="auto"/>
          </w:divBdr>
          <w:divsChild>
            <w:div w:id="540476818">
              <w:marLeft w:val="0"/>
              <w:marRight w:val="0"/>
              <w:marTop w:val="0"/>
              <w:marBottom w:val="0"/>
              <w:divBdr>
                <w:top w:val="none" w:sz="0" w:space="0" w:color="auto"/>
                <w:left w:val="none" w:sz="0" w:space="0" w:color="auto"/>
                <w:bottom w:val="none" w:sz="0" w:space="0" w:color="auto"/>
                <w:right w:val="none" w:sz="0" w:space="0" w:color="auto"/>
              </w:divBdr>
            </w:div>
          </w:divsChild>
        </w:div>
        <w:div w:id="1796947088">
          <w:marLeft w:val="0"/>
          <w:marRight w:val="0"/>
          <w:marTop w:val="0"/>
          <w:marBottom w:val="0"/>
          <w:divBdr>
            <w:top w:val="none" w:sz="0" w:space="0" w:color="auto"/>
            <w:left w:val="none" w:sz="0" w:space="0" w:color="auto"/>
            <w:bottom w:val="none" w:sz="0" w:space="0" w:color="auto"/>
            <w:right w:val="none" w:sz="0" w:space="0" w:color="auto"/>
          </w:divBdr>
          <w:divsChild>
            <w:div w:id="453794415">
              <w:marLeft w:val="0"/>
              <w:marRight w:val="0"/>
              <w:marTop w:val="0"/>
              <w:marBottom w:val="0"/>
              <w:divBdr>
                <w:top w:val="none" w:sz="0" w:space="0" w:color="auto"/>
                <w:left w:val="none" w:sz="0" w:space="0" w:color="auto"/>
                <w:bottom w:val="none" w:sz="0" w:space="0" w:color="auto"/>
                <w:right w:val="none" w:sz="0" w:space="0" w:color="auto"/>
              </w:divBdr>
              <w:divsChild>
                <w:div w:id="1576162632">
                  <w:marLeft w:val="-180"/>
                  <w:marRight w:val="-180"/>
                  <w:marTop w:val="0"/>
                  <w:marBottom w:val="0"/>
                  <w:divBdr>
                    <w:top w:val="none" w:sz="0" w:space="0" w:color="auto"/>
                    <w:left w:val="none" w:sz="0" w:space="0" w:color="auto"/>
                    <w:bottom w:val="none" w:sz="0" w:space="0" w:color="auto"/>
                    <w:right w:val="none" w:sz="0" w:space="0" w:color="auto"/>
                  </w:divBdr>
                  <w:divsChild>
                    <w:div w:id="419103830">
                      <w:marLeft w:val="0"/>
                      <w:marRight w:val="0"/>
                      <w:marTop w:val="0"/>
                      <w:marBottom w:val="0"/>
                      <w:divBdr>
                        <w:top w:val="none" w:sz="0" w:space="0" w:color="auto"/>
                        <w:left w:val="none" w:sz="0" w:space="0" w:color="auto"/>
                        <w:bottom w:val="none" w:sz="0" w:space="0" w:color="auto"/>
                        <w:right w:val="none" w:sz="0" w:space="0" w:color="auto"/>
                      </w:divBdr>
                      <w:divsChild>
                        <w:div w:id="1189679516">
                          <w:marLeft w:val="0"/>
                          <w:marRight w:val="0"/>
                          <w:marTop w:val="0"/>
                          <w:marBottom w:val="0"/>
                          <w:divBdr>
                            <w:top w:val="none" w:sz="0" w:space="0" w:color="auto"/>
                            <w:left w:val="none" w:sz="0" w:space="0" w:color="auto"/>
                            <w:bottom w:val="none" w:sz="0" w:space="0" w:color="auto"/>
                            <w:right w:val="none" w:sz="0" w:space="0" w:color="auto"/>
                          </w:divBdr>
                          <w:divsChild>
                            <w:div w:id="1945962208">
                              <w:marLeft w:val="0"/>
                              <w:marRight w:val="0"/>
                              <w:marTop w:val="0"/>
                              <w:marBottom w:val="0"/>
                              <w:divBdr>
                                <w:top w:val="none" w:sz="0" w:space="0" w:color="auto"/>
                                <w:left w:val="none" w:sz="0" w:space="0" w:color="auto"/>
                                <w:bottom w:val="none" w:sz="0" w:space="0" w:color="auto"/>
                                <w:right w:val="none" w:sz="0" w:space="0" w:color="auto"/>
                              </w:divBdr>
                              <w:divsChild>
                                <w:div w:id="763258600">
                                  <w:marLeft w:val="0"/>
                                  <w:marRight w:val="0"/>
                                  <w:marTop w:val="0"/>
                                  <w:marBottom w:val="0"/>
                                  <w:divBdr>
                                    <w:top w:val="none" w:sz="0" w:space="0" w:color="auto"/>
                                    <w:left w:val="none" w:sz="0" w:space="0" w:color="auto"/>
                                    <w:bottom w:val="none" w:sz="0" w:space="0" w:color="auto"/>
                                    <w:right w:val="none" w:sz="0" w:space="0" w:color="auto"/>
                                  </w:divBdr>
                                  <w:divsChild>
                                    <w:div w:id="620654354">
                                      <w:marLeft w:val="0"/>
                                      <w:marRight w:val="0"/>
                                      <w:marTop w:val="0"/>
                                      <w:marBottom w:val="0"/>
                                      <w:divBdr>
                                        <w:top w:val="none" w:sz="0" w:space="0" w:color="auto"/>
                                        <w:left w:val="none" w:sz="0" w:space="0" w:color="auto"/>
                                        <w:bottom w:val="none" w:sz="0" w:space="0" w:color="auto"/>
                                        <w:right w:val="none" w:sz="0" w:space="0" w:color="auto"/>
                                      </w:divBdr>
                                    </w:div>
                                    <w:div w:id="105226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3321484">
                  <w:marLeft w:val="-180"/>
                  <w:marRight w:val="-180"/>
                  <w:marTop w:val="0"/>
                  <w:marBottom w:val="0"/>
                  <w:divBdr>
                    <w:top w:val="none" w:sz="0" w:space="0" w:color="auto"/>
                    <w:left w:val="none" w:sz="0" w:space="0" w:color="auto"/>
                    <w:bottom w:val="none" w:sz="0" w:space="0" w:color="auto"/>
                    <w:right w:val="none" w:sz="0" w:space="0" w:color="auto"/>
                  </w:divBdr>
                  <w:divsChild>
                    <w:div w:id="1971668157">
                      <w:marLeft w:val="0"/>
                      <w:marRight w:val="0"/>
                      <w:marTop w:val="0"/>
                      <w:marBottom w:val="0"/>
                      <w:divBdr>
                        <w:top w:val="none" w:sz="0" w:space="0" w:color="auto"/>
                        <w:left w:val="none" w:sz="0" w:space="0" w:color="auto"/>
                        <w:bottom w:val="none" w:sz="0" w:space="0" w:color="auto"/>
                        <w:right w:val="none" w:sz="0" w:space="0" w:color="auto"/>
                      </w:divBdr>
                      <w:divsChild>
                        <w:div w:id="1633708883">
                          <w:marLeft w:val="0"/>
                          <w:marRight w:val="0"/>
                          <w:marTop w:val="0"/>
                          <w:marBottom w:val="0"/>
                          <w:divBdr>
                            <w:top w:val="none" w:sz="0" w:space="0" w:color="auto"/>
                            <w:left w:val="none" w:sz="0" w:space="0" w:color="auto"/>
                            <w:bottom w:val="none" w:sz="0" w:space="0" w:color="auto"/>
                            <w:right w:val="none" w:sz="0" w:space="0" w:color="auto"/>
                          </w:divBdr>
                          <w:divsChild>
                            <w:div w:id="1257639202">
                              <w:marLeft w:val="0"/>
                              <w:marRight w:val="0"/>
                              <w:marTop w:val="0"/>
                              <w:marBottom w:val="0"/>
                              <w:divBdr>
                                <w:top w:val="none" w:sz="0" w:space="0" w:color="auto"/>
                                <w:left w:val="none" w:sz="0" w:space="0" w:color="auto"/>
                                <w:bottom w:val="none" w:sz="0" w:space="0" w:color="auto"/>
                                <w:right w:val="none" w:sz="0" w:space="0" w:color="auto"/>
                              </w:divBdr>
                              <w:divsChild>
                                <w:div w:id="796725177">
                                  <w:marLeft w:val="0"/>
                                  <w:marRight w:val="0"/>
                                  <w:marTop w:val="0"/>
                                  <w:marBottom w:val="0"/>
                                  <w:divBdr>
                                    <w:top w:val="none" w:sz="0" w:space="0" w:color="auto"/>
                                    <w:left w:val="none" w:sz="0" w:space="0" w:color="auto"/>
                                    <w:bottom w:val="none" w:sz="0" w:space="0" w:color="auto"/>
                                    <w:right w:val="none" w:sz="0" w:space="0" w:color="auto"/>
                                  </w:divBdr>
                                  <w:divsChild>
                                    <w:div w:id="1262570924">
                                      <w:marLeft w:val="0"/>
                                      <w:marRight w:val="0"/>
                                      <w:marTop w:val="0"/>
                                      <w:marBottom w:val="0"/>
                                      <w:divBdr>
                                        <w:top w:val="none" w:sz="0" w:space="0" w:color="auto"/>
                                        <w:left w:val="none" w:sz="0" w:space="0" w:color="auto"/>
                                        <w:bottom w:val="none" w:sz="0" w:space="0" w:color="auto"/>
                                        <w:right w:val="none" w:sz="0" w:space="0" w:color="auto"/>
                                      </w:divBdr>
                                    </w:div>
                                    <w:div w:id="178287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0764229">
                  <w:marLeft w:val="-180"/>
                  <w:marRight w:val="-180"/>
                  <w:marTop w:val="0"/>
                  <w:marBottom w:val="0"/>
                  <w:divBdr>
                    <w:top w:val="none" w:sz="0" w:space="0" w:color="auto"/>
                    <w:left w:val="none" w:sz="0" w:space="0" w:color="auto"/>
                    <w:bottom w:val="none" w:sz="0" w:space="0" w:color="auto"/>
                    <w:right w:val="none" w:sz="0" w:space="0" w:color="auto"/>
                  </w:divBdr>
                  <w:divsChild>
                    <w:div w:id="154303458">
                      <w:marLeft w:val="0"/>
                      <w:marRight w:val="0"/>
                      <w:marTop w:val="0"/>
                      <w:marBottom w:val="0"/>
                      <w:divBdr>
                        <w:top w:val="none" w:sz="0" w:space="0" w:color="auto"/>
                        <w:left w:val="none" w:sz="0" w:space="0" w:color="auto"/>
                        <w:bottom w:val="none" w:sz="0" w:space="0" w:color="auto"/>
                        <w:right w:val="none" w:sz="0" w:space="0" w:color="auto"/>
                      </w:divBdr>
                      <w:divsChild>
                        <w:div w:id="568660927">
                          <w:marLeft w:val="0"/>
                          <w:marRight w:val="0"/>
                          <w:marTop w:val="0"/>
                          <w:marBottom w:val="0"/>
                          <w:divBdr>
                            <w:top w:val="none" w:sz="0" w:space="0" w:color="auto"/>
                            <w:left w:val="none" w:sz="0" w:space="0" w:color="auto"/>
                            <w:bottom w:val="none" w:sz="0" w:space="0" w:color="auto"/>
                            <w:right w:val="none" w:sz="0" w:space="0" w:color="auto"/>
                          </w:divBdr>
                          <w:divsChild>
                            <w:div w:id="6831242">
                              <w:marLeft w:val="0"/>
                              <w:marRight w:val="0"/>
                              <w:marTop w:val="0"/>
                              <w:marBottom w:val="0"/>
                              <w:divBdr>
                                <w:top w:val="none" w:sz="0" w:space="0" w:color="auto"/>
                                <w:left w:val="none" w:sz="0" w:space="0" w:color="auto"/>
                                <w:bottom w:val="none" w:sz="0" w:space="0" w:color="auto"/>
                                <w:right w:val="none" w:sz="0" w:space="0" w:color="auto"/>
                              </w:divBdr>
                              <w:divsChild>
                                <w:div w:id="582036066">
                                  <w:marLeft w:val="0"/>
                                  <w:marRight w:val="0"/>
                                  <w:marTop w:val="0"/>
                                  <w:marBottom w:val="0"/>
                                  <w:divBdr>
                                    <w:top w:val="none" w:sz="0" w:space="0" w:color="auto"/>
                                    <w:left w:val="none" w:sz="0" w:space="0" w:color="auto"/>
                                    <w:bottom w:val="none" w:sz="0" w:space="0" w:color="auto"/>
                                    <w:right w:val="none" w:sz="0" w:space="0" w:color="auto"/>
                                  </w:divBdr>
                                  <w:divsChild>
                                    <w:div w:id="142816891">
                                      <w:marLeft w:val="0"/>
                                      <w:marRight w:val="0"/>
                                      <w:marTop w:val="0"/>
                                      <w:marBottom w:val="0"/>
                                      <w:divBdr>
                                        <w:top w:val="none" w:sz="0" w:space="0" w:color="auto"/>
                                        <w:left w:val="none" w:sz="0" w:space="0" w:color="auto"/>
                                        <w:bottom w:val="none" w:sz="0" w:space="0" w:color="auto"/>
                                        <w:right w:val="none" w:sz="0" w:space="0" w:color="auto"/>
                                      </w:divBdr>
                                    </w:div>
                                    <w:div w:id="78258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69405">
                  <w:marLeft w:val="-180"/>
                  <w:marRight w:val="-180"/>
                  <w:marTop w:val="0"/>
                  <w:marBottom w:val="0"/>
                  <w:divBdr>
                    <w:top w:val="none" w:sz="0" w:space="0" w:color="auto"/>
                    <w:left w:val="none" w:sz="0" w:space="0" w:color="auto"/>
                    <w:bottom w:val="none" w:sz="0" w:space="0" w:color="auto"/>
                    <w:right w:val="none" w:sz="0" w:space="0" w:color="auto"/>
                  </w:divBdr>
                  <w:divsChild>
                    <w:div w:id="450977689">
                      <w:marLeft w:val="0"/>
                      <w:marRight w:val="0"/>
                      <w:marTop w:val="0"/>
                      <w:marBottom w:val="0"/>
                      <w:divBdr>
                        <w:top w:val="none" w:sz="0" w:space="0" w:color="auto"/>
                        <w:left w:val="none" w:sz="0" w:space="0" w:color="auto"/>
                        <w:bottom w:val="none" w:sz="0" w:space="0" w:color="auto"/>
                        <w:right w:val="none" w:sz="0" w:space="0" w:color="auto"/>
                      </w:divBdr>
                      <w:divsChild>
                        <w:div w:id="88352538">
                          <w:marLeft w:val="0"/>
                          <w:marRight w:val="0"/>
                          <w:marTop w:val="0"/>
                          <w:marBottom w:val="0"/>
                          <w:divBdr>
                            <w:top w:val="none" w:sz="0" w:space="0" w:color="auto"/>
                            <w:left w:val="none" w:sz="0" w:space="0" w:color="auto"/>
                            <w:bottom w:val="none" w:sz="0" w:space="0" w:color="auto"/>
                            <w:right w:val="none" w:sz="0" w:space="0" w:color="auto"/>
                          </w:divBdr>
                          <w:divsChild>
                            <w:div w:id="409236898">
                              <w:marLeft w:val="0"/>
                              <w:marRight w:val="0"/>
                              <w:marTop w:val="0"/>
                              <w:marBottom w:val="0"/>
                              <w:divBdr>
                                <w:top w:val="none" w:sz="0" w:space="0" w:color="auto"/>
                                <w:left w:val="none" w:sz="0" w:space="0" w:color="auto"/>
                                <w:bottom w:val="none" w:sz="0" w:space="0" w:color="auto"/>
                                <w:right w:val="none" w:sz="0" w:space="0" w:color="auto"/>
                              </w:divBdr>
                              <w:divsChild>
                                <w:div w:id="675696392">
                                  <w:marLeft w:val="0"/>
                                  <w:marRight w:val="0"/>
                                  <w:marTop w:val="0"/>
                                  <w:marBottom w:val="0"/>
                                  <w:divBdr>
                                    <w:top w:val="none" w:sz="0" w:space="0" w:color="auto"/>
                                    <w:left w:val="none" w:sz="0" w:space="0" w:color="auto"/>
                                    <w:bottom w:val="none" w:sz="0" w:space="0" w:color="auto"/>
                                    <w:right w:val="none" w:sz="0" w:space="0" w:color="auto"/>
                                  </w:divBdr>
                                  <w:divsChild>
                                    <w:div w:id="300306006">
                                      <w:marLeft w:val="0"/>
                                      <w:marRight w:val="0"/>
                                      <w:marTop w:val="0"/>
                                      <w:marBottom w:val="0"/>
                                      <w:divBdr>
                                        <w:top w:val="none" w:sz="0" w:space="0" w:color="auto"/>
                                        <w:left w:val="none" w:sz="0" w:space="0" w:color="auto"/>
                                        <w:bottom w:val="none" w:sz="0" w:space="0" w:color="auto"/>
                                        <w:right w:val="none" w:sz="0" w:space="0" w:color="auto"/>
                                      </w:divBdr>
                                    </w:div>
                                    <w:div w:id="166692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5822">
                  <w:marLeft w:val="-180"/>
                  <w:marRight w:val="-180"/>
                  <w:marTop w:val="0"/>
                  <w:marBottom w:val="0"/>
                  <w:divBdr>
                    <w:top w:val="none" w:sz="0" w:space="0" w:color="auto"/>
                    <w:left w:val="none" w:sz="0" w:space="0" w:color="auto"/>
                    <w:bottom w:val="none" w:sz="0" w:space="0" w:color="auto"/>
                    <w:right w:val="none" w:sz="0" w:space="0" w:color="auto"/>
                  </w:divBdr>
                  <w:divsChild>
                    <w:div w:id="1374116368">
                      <w:marLeft w:val="0"/>
                      <w:marRight w:val="0"/>
                      <w:marTop w:val="0"/>
                      <w:marBottom w:val="0"/>
                      <w:divBdr>
                        <w:top w:val="none" w:sz="0" w:space="0" w:color="auto"/>
                        <w:left w:val="none" w:sz="0" w:space="0" w:color="auto"/>
                        <w:bottom w:val="none" w:sz="0" w:space="0" w:color="auto"/>
                        <w:right w:val="none" w:sz="0" w:space="0" w:color="auto"/>
                      </w:divBdr>
                      <w:divsChild>
                        <w:div w:id="1744453655">
                          <w:marLeft w:val="0"/>
                          <w:marRight w:val="0"/>
                          <w:marTop w:val="0"/>
                          <w:marBottom w:val="0"/>
                          <w:divBdr>
                            <w:top w:val="none" w:sz="0" w:space="0" w:color="auto"/>
                            <w:left w:val="none" w:sz="0" w:space="0" w:color="auto"/>
                            <w:bottom w:val="none" w:sz="0" w:space="0" w:color="auto"/>
                            <w:right w:val="none" w:sz="0" w:space="0" w:color="auto"/>
                          </w:divBdr>
                          <w:divsChild>
                            <w:div w:id="280498700">
                              <w:marLeft w:val="0"/>
                              <w:marRight w:val="0"/>
                              <w:marTop w:val="0"/>
                              <w:marBottom w:val="0"/>
                              <w:divBdr>
                                <w:top w:val="none" w:sz="0" w:space="0" w:color="auto"/>
                                <w:left w:val="none" w:sz="0" w:space="0" w:color="auto"/>
                                <w:bottom w:val="none" w:sz="0" w:space="0" w:color="auto"/>
                                <w:right w:val="none" w:sz="0" w:space="0" w:color="auto"/>
                              </w:divBdr>
                              <w:divsChild>
                                <w:div w:id="765149829">
                                  <w:marLeft w:val="0"/>
                                  <w:marRight w:val="0"/>
                                  <w:marTop w:val="0"/>
                                  <w:marBottom w:val="0"/>
                                  <w:divBdr>
                                    <w:top w:val="none" w:sz="0" w:space="0" w:color="auto"/>
                                    <w:left w:val="none" w:sz="0" w:space="0" w:color="auto"/>
                                    <w:bottom w:val="none" w:sz="0" w:space="0" w:color="auto"/>
                                    <w:right w:val="none" w:sz="0" w:space="0" w:color="auto"/>
                                  </w:divBdr>
                                  <w:divsChild>
                                    <w:div w:id="45760632">
                                      <w:marLeft w:val="0"/>
                                      <w:marRight w:val="0"/>
                                      <w:marTop w:val="0"/>
                                      <w:marBottom w:val="0"/>
                                      <w:divBdr>
                                        <w:top w:val="none" w:sz="0" w:space="0" w:color="auto"/>
                                        <w:left w:val="none" w:sz="0" w:space="0" w:color="auto"/>
                                        <w:bottom w:val="none" w:sz="0" w:space="0" w:color="auto"/>
                                        <w:right w:val="none" w:sz="0" w:space="0" w:color="auto"/>
                                      </w:divBdr>
                                    </w:div>
                                    <w:div w:id="159594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5708351">
                  <w:marLeft w:val="-180"/>
                  <w:marRight w:val="-180"/>
                  <w:marTop w:val="0"/>
                  <w:marBottom w:val="0"/>
                  <w:divBdr>
                    <w:top w:val="none" w:sz="0" w:space="0" w:color="auto"/>
                    <w:left w:val="none" w:sz="0" w:space="0" w:color="auto"/>
                    <w:bottom w:val="none" w:sz="0" w:space="0" w:color="auto"/>
                    <w:right w:val="none" w:sz="0" w:space="0" w:color="auto"/>
                  </w:divBdr>
                  <w:divsChild>
                    <w:div w:id="1180118395">
                      <w:marLeft w:val="0"/>
                      <w:marRight w:val="0"/>
                      <w:marTop w:val="0"/>
                      <w:marBottom w:val="0"/>
                      <w:divBdr>
                        <w:top w:val="none" w:sz="0" w:space="0" w:color="auto"/>
                        <w:left w:val="none" w:sz="0" w:space="0" w:color="auto"/>
                        <w:bottom w:val="none" w:sz="0" w:space="0" w:color="auto"/>
                        <w:right w:val="none" w:sz="0" w:space="0" w:color="auto"/>
                      </w:divBdr>
                      <w:divsChild>
                        <w:div w:id="479034739">
                          <w:marLeft w:val="0"/>
                          <w:marRight w:val="0"/>
                          <w:marTop w:val="0"/>
                          <w:marBottom w:val="0"/>
                          <w:divBdr>
                            <w:top w:val="none" w:sz="0" w:space="0" w:color="auto"/>
                            <w:left w:val="none" w:sz="0" w:space="0" w:color="auto"/>
                            <w:bottom w:val="none" w:sz="0" w:space="0" w:color="auto"/>
                            <w:right w:val="none" w:sz="0" w:space="0" w:color="auto"/>
                          </w:divBdr>
                          <w:divsChild>
                            <w:div w:id="1028524187">
                              <w:marLeft w:val="0"/>
                              <w:marRight w:val="0"/>
                              <w:marTop w:val="0"/>
                              <w:marBottom w:val="0"/>
                              <w:divBdr>
                                <w:top w:val="none" w:sz="0" w:space="0" w:color="auto"/>
                                <w:left w:val="none" w:sz="0" w:space="0" w:color="auto"/>
                                <w:bottom w:val="none" w:sz="0" w:space="0" w:color="auto"/>
                                <w:right w:val="none" w:sz="0" w:space="0" w:color="auto"/>
                              </w:divBdr>
                              <w:divsChild>
                                <w:div w:id="1987510964">
                                  <w:marLeft w:val="0"/>
                                  <w:marRight w:val="0"/>
                                  <w:marTop w:val="0"/>
                                  <w:marBottom w:val="0"/>
                                  <w:divBdr>
                                    <w:top w:val="none" w:sz="0" w:space="0" w:color="auto"/>
                                    <w:left w:val="none" w:sz="0" w:space="0" w:color="auto"/>
                                    <w:bottom w:val="none" w:sz="0" w:space="0" w:color="auto"/>
                                    <w:right w:val="none" w:sz="0" w:space="0" w:color="auto"/>
                                  </w:divBdr>
                                  <w:divsChild>
                                    <w:div w:id="1731031363">
                                      <w:marLeft w:val="0"/>
                                      <w:marRight w:val="0"/>
                                      <w:marTop w:val="0"/>
                                      <w:marBottom w:val="0"/>
                                      <w:divBdr>
                                        <w:top w:val="none" w:sz="0" w:space="0" w:color="auto"/>
                                        <w:left w:val="none" w:sz="0" w:space="0" w:color="auto"/>
                                        <w:bottom w:val="none" w:sz="0" w:space="0" w:color="auto"/>
                                        <w:right w:val="none" w:sz="0" w:space="0" w:color="auto"/>
                                      </w:divBdr>
                                    </w:div>
                                    <w:div w:id="78350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940556">
                  <w:marLeft w:val="-180"/>
                  <w:marRight w:val="-180"/>
                  <w:marTop w:val="0"/>
                  <w:marBottom w:val="0"/>
                  <w:divBdr>
                    <w:top w:val="none" w:sz="0" w:space="0" w:color="auto"/>
                    <w:left w:val="none" w:sz="0" w:space="0" w:color="auto"/>
                    <w:bottom w:val="none" w:sz="0" w:space="0" w:color="auto"/>
                    <w:right w:val="none" w:sz="0" w:space="0" w:color="auto"/>
                  </w:divBdr>
                  <w:divsChild>
                    <w:div w:id="1024290251">
                      <w:marLeft w:val="0"/>
                      <w:marRight w:val="0"/>
                      <w:marTop w:val="0"/>
                      <w:marBottom w:val="0"/>
                      <w:divBdr>
                        <w:top w:val="none" w:sz="0" w:space="0" w:color="auto"/>
                        <w:left w:val="none" w:sz="0" w:space="0" w:color="auto"/>
                        <w:bottom w:val="none" w:sz="0" w:space="0" w:color="auto"/>
                        <w:right w:val="none" w:sz="0" w:space="0" w:color="auto"/>
                      </w:divBdr>
                      <w:divsChild>
                        <w:div w:id="2020156433">
                          <w:marLeft w:val="0"/>
                          <w:marRight w:val="0"/>
                          <w:marTop w:val="0"/>
                          <w:marBottom w:val="0"/>
                          <w:divBdr>
                            <w:top w:val="none" w:sz="0" w:space="0" w:color="auto"/>
                            <w:left w:val="none" w:sz="0" w:space="0" w:color="auto"/>
                            <w:bottom w:val="none" w:sz="0" w:space="0" w:color="auto"/>
                            <w:right w:val="none" w:sz="0" w:space="0" w:color="auto"/>
                          </w:divBdr>
                          <w:divsChild>
                            <w:div w:id="333803631">
                              <w:marLeft w:val="0"/>
                              <w:marRight w:val="0"/>
                              <w:marTop w:val="0"/>
                              <w:marBottom w:val="0"/>
                              <w:divBdr>
                                <w:top w:val="none" w:sz="0" w:space="0" w:color="auto"/>
                                <w:left w:val="none" w:sz="0" w:space="0" w:color="auto"/>
                                <w:bottom w:val="none" w:sz="0" w:space="0" w:color="auto"/>
                                <w:right w:val="none" w:sz="0" w:space="0" w:color="auto"/>
                              </w:divBdr>
                              <w:divsChild>
                                <w:div w:id="867066610">
                                  <w:marLeft w:val="0"/>
                                  <w:marRight w:val="0"/>
                                  <w:marTop w:val="0"/>
                                  <w:marBottom w:val="0"/>
                                  <w:divBdr>
                                    <w:top w:val="none" w:sz="0" w:space="0" w:color="auto"/>
                                    <w:left w:val="none" w:sz="0" w:space="0" w:color="auto"/>
                                    <w:bottom w:val="none" w:sz="0" w:space="0" w:color="auto"/>
                                    <w:right w:val="none" w:sz="0" w:space="0" w:color="auto"/>
                                  </w:divBdr>
                                  <w:divsChild>
                                    <w:div w:id="1474327783">
                                      <w:marLeft w:val="0"/>
                                      <w:marRight w:val="0"/>
                                      <w:marTop w:val="0"/>
                                      <w:marBottom w:val="0"/>
                                      <w:divBdr>
                                        <w:top w:val="none" w:sz="0" w:space="0" w:color="auto"/>
                                        <w:left w:val="none" w:sz="0" w:space="0" w:color="auto"/>
                                        <w:bottom w:val="none" w:sz="0" w:space="0" w:color="auto"/>
                                        <w:right w:val="none" w:sz="0" w:space="0" w:color="auto"/>
                                      </w:divBdr>
                                    </w:div>
                                    <w:div w:id="214245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842453">
                  <w:marLeft w:val="-180"/>
                  <w:marRight w:val="-180"/>
                  <w:marTop w:val="0"/>
                  <w:marBottom w:val="0"/>
                  <w:divBdr>
                    <w:top w:val="none" w:sz="0" w:space="0" w:color="auto"/>
                    <w:left w:val="none" w:sz="0" w:space="0" w:color="auto"/>
                    <w:bottom w:val="none" w:sz="0" w:space="0" w:color="auto"/>
                    <w:right w:val="none" w:sz="0" w:space="0" w:color="auto"/>
                  </w:divBdr>
                  <w:divsChild>
                    <w:div w:id="1976326176">
                      <w:marLeft w:val="0"/>
                      <w:marRight w:val="0"/>
                      <w:marTop w:val="0"/>
                      <w:marBottom w:val="0"/>
                      <w:divBdr>
                        <w:top w:val="none" w:sz="0" w:space="0" w:color="auto"/>
                        <w:left w:val="none" w:sz="0" w:space="0" w:color="auto"/>
                        <w:bottom w:val="none" w:sz="0" w:space="0" w:color="auto"/>
                        <w:right w:val="none" w:sz="0" w:space="0" w:color="auto"/>
                      </w:divBdr>
                      <w:divsChild>
                        <w:div w:id="1527984051">
                          <w:marLeft w:val="0"/>
                          <w:marRight w:val="0"/>
                          <w:marTop w:val="0"/>
                          <w:marBottom w:val="0"/>
                          <w:divBdr>
                            <w:top w:val="none" w:sz="0" w:space="0" w:color="auto"/>
                            <w:left w:val="none" w:sz="0" w:space="0" w:color="auto"/>
                            <w:bottom w:val="none" w:sz="0" w:space="0" w:color="auto"/>
                            <w:right w:val="none" w:sz="0" w:space="0" w:color="auto"/>
                          </w:divBdr>
                          <w:divsChild>
                            <w:div w:id="286931444">
                              <w:marLeft w:val="0"/>
                              <w:marRight w:val="0"/>
                              <w:marTop w:val="0"/>
                              <w:marBottom w:val="0"/>
                              <w:divBdr>
                                <w:top w:val="none" w:sz="0" w:space="0" w:color="auto"/>
                                <w:left w:val="none" w:sz="0" w:space="0" w:color="auto"/>
                                <w:bottom w:val="none" w:sz="0" w:space="0" w:color="auto"/>
                                <w:right w:val="none" w:sz="0" w:space="0" w:color="auto"/>
                              </w:divBdr>
                              <w:divsChild>
                                <w:div w:id="1721707627">
                                  <w:marLeft w:val="0"/>
                                  <w:marRight w:val="0"/>
                                  <w:marTop w:val="0"/>
                                  <w:marBottom w:val="0"/>
                                  <w:divBdr>
                                    <w:top w:val="none" w:sz="0" w:space="0" w:color="auto"/>
                                    <w:left w:val="none" w:sz="0" w:space="0" w:color="auto"/>
                                    <w:bottom w:val="none" w:sz="0" w:space="0" w:color="auto"/>
                                    <w:right w:val="none" w:sz="0" w:space="0" w:color="auto"/>
                                  </w:divBdr>
                                  <w:divsChild>
                                    <w:div w:id="432240720">
                                      <w:marLeft w:val="0"/>
                                      <w:marRight w:val="0"/>
                                      <w:marTop w:val="0"/>
                                      <w:marBottom w:val="0"/>
                                      <w:divBdr>
                                        <w:top w:val="none" w:sz="0" w:space="0" w:color="auto"/>
                                        <w:left w:val="none" w:sz="0" w:space="0" w:color="auto"/>
                                        <w:bottom w:val="none" w:sz="0" w:space="0" w:color="auto"/>
                                        <w:right w:val="none" w:sz="0" w:space="0" w:color="auto"/>
                                      </w:divBdr>
                                    </w:div>
                                    <w:div w:id="132227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3600742">
                  <w:marLeft w:val="-180"/>
                  <w:marRight w:val="-180"/>
                  <w:marTop w:val="0"/>
                  <w:marBottom w:val="0"/>
                  <w:divBdr>
                    <w:top w:val="none" w:sz="0" w:space="0" w:color="auto"/>
                    <w:left w:val="none" w:sz="0" w:space="0" w:color="auto"/>
                    <w:bottom w:val="none" w:sz="0" w:space="0" w:color="auto"/>
                    <w:right w:val="none" w:sz="0" w:space="0" w:color="auto"/>
                  </w:divBdr>
                  <w:divsChild>
                    <w:div w:id="1364093883">
                      <w:marLeft w:val="0"/>
                      <w:marRight w:val="0"/>
                      <w:marTop w:val="0"/>
                      <w:marBottom w:val="0"/>
                      <w:divBdr>
                        <w:top w:val="none" w:sz="0" w:space="0" w:color="auto"/>
                        <w:left w:val="none" w:sz="0" w:space="0" w:color="auto"/>
                        <w:bottom w:val="none" w:sz="0" w:space="0" w:color="auto"/>
                        <w:right w:val="none" w:sz="0" w:space="0" w:color="auto"/>
                      </w:divBdr>
                      <w:divsChild>
                        <w:div w:id="2133938938">
                          <w:marLeft w:val="0"/>
                          <w:marRight w:val="0"/>
                          <w:marTop w:val="0"/>
                          <w:marBottom w:val="0"/>
                          <w:divBdr>
                            <w:top w:val="none" w:sz="0" w:space="0" w:color="auto"/>
                            <w:left w:val="none" w:sz="0" w:space="0" w:color="auto"/>
                            <w:bottom w:val="none" w:sz="0" w:space="0" w:color="auto"/>
                            <w:right w:val="none" w:sz="0" w:space="0" w:color="auto"/>
                          </w:divBdr>
                          <w:divsChild>
                            <w:div w:id="1079524373">
                              <w:marLeft w:val="0"/>
                              <w:marRight w:val="0"/>
                              <w:marTop w:val="0"/>
                              <w:marBottom w:val="0"/>
                              <w:divBdr>
                                <w:top w:val="none" w:sz="0" w:space="0" w:color="auto"/>
                                <w:left w:val="none" w:sz="0" w:space="0" w:color="auto"/>
                                <w:bottom w:val="none" w:sz="0" w:space="0" w:color="auto"/>
                                <w:right w:val="none" w:sz="0" w:space="0" w:color="auto"/>
                              </w:divBdr>
                              <w:divsChild>
                                <w:div w:id="933368615">
                                  <w:marLeft w:val="0"/>
                                  <w:marRight w:val="0"/>
                                  <w:marTop w:val="0"/>
                                  <w:marBottom w:val="0"/>
                                  <w:divBdr>
                                    <w:top w:val="none" w:sz="0" w:space="0" w:color="auto"/>
                                    <w:left w:val="none" w:sz="0" w:space="0" w:color="auto"/>
                                    <w:bottom w:val="none" w:sz="0" w:space="0" w:color="auto"/>
                                    <w:right w:val="none" w:sz="0" w:space="0" w:color="auto"/>
                                  </w:divBdr>
                                  <w:divsChild>
                                    <w:div w:id="2108185555">
                                      <w:marLeft w:val="0"/>
                                      <w:marRight w:val="0"/>
                                      <w:marTop w:val="0"/>
                                      <w:marBottom w:val="0"/>
                                      <w:divBdr>
                                        <w:top w:val="none" w:sz="0" w:space="0" w:color="auto"/>
                                        <w:left w:val="none" w:sz="0" w:space="0" w:color="auto"/>
                                        <w:bottom w:val="none" w:sz="0" w:space="0" w:color="auto"/>
                                        <w:right w:val="none" w:sz="0" w:space="0" w:color="auto"/>
                                      </w:divBdr>
                                    </w:div>
                                    <w:div w:id="114427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687720">
                  <w:marLeft w:val="-180"/>
                  <w:marRight w:val="-180"/>
                  <w:marTop w:val="0"/>
                  <w:marBottom w:val="0"/>
                  <w:divBdr>
                    <w:top w:val="none" w:sz="0" w:space="0" w:color="auto"/>
                    <w:left w:val="none" w:sz="0" w:space="0" w:color="auto"/>
                    <w:bottom w:val="none" w:sz="0" w:space="0" w:color="auto"/>
                    <w:right w:val="none" w:sz="0" w:space="0" w:color="auto"/>
                  </w:divBdr>
                  <w:divsChild>
                    <w:div w:id="1750040348">
                      <w:marLeft w:val="0"/>
                      <w:marRight w:val="0"/>
                      <w:marTop w:val="0"/>
                      <w:marBottom w:val="0"/>
                      <w:divBdr>
                        <w:top w:val="none" w:sz="0" w:space="0" w:color="auto"/>
                        <w:left w:val="none" w:sz="0" w:space="0" w:color="auto"/>
                        <w:bottom w:val="none" w:sz="0" w:space="0" w:color="auto"/>
                        <w:right w:val="none" w:sz="0" w:space="0" w:color="auto"/>
                      </w:divBdr>
                      <w:divsChild>
                        <w:div w:id="1666664876">
                          <w:marLeft w:val="0"/>
                          <w:marRight w:val="0"/>
                          <w:marTop w:val="0"/>
                          <w:marBottom w:val="0"/>
                          <w:divBdr>
                            <w:top w:val="none" w:sz="0" w:space="0" w:color="auto"/>
                            <w:left w:val="none" w:sz="0" w:space="0" w:color="auto"/>
                            <w:bottom w:val="none" w:sz="0" w:space="0" w:color="auto"/>
                            <w:right w:val="none" w:sz="0" w:space="0" w:color="auto"/>
                          </w:divBdr>
                          <w:divsChild>
                            <w:div w:id="1021707897">
                              <w:marLeft w:val="0"/>
                              <w:marRight w:val="0"/>
                              <w:marTop w:val="0"/>
                              <w:marBottom w:val="0"/>
                              <w:divBdr>
                                <w:top w:val="none" w:sz="0" w:space="0" w:color="auto"/>
                                <w:left w:val="none" w:sz="0" w:space="0" w:color="auto"/>
                                <w:bottom w:val="none" w:sz="0" w:space="0" w:color="auto"/>
                                <w:right w:val="none" w:sz="0" w:space="0" w:color="auto"/>
                              </w:divBdr>
                              <w:divsChild>
                                <w:div w:id="566767667">
                                  <w:marLeft w:val="0"/>
                                  <w:marRight w:val="0"/>
                                  <w:marTop w:val="0"/>
                                  <w:marBottom w:val="0"/>
                                  <w:divBdr>
                                    <w:top w:val="none" w:sz="0" w:space="0" w:color="auto"/>
                                    <w:left w:val="none" w:sz="0" w:space="0" w:color="auto"/>
                                    <w:bottom w:val="none" w:sz="0" w:space="0" w:color="auto"/>
                                    <w:right w:val="none" w:sz="0" w:space="0" w:color="auto"/>
                                  </w:divBdr>
                                  <w:divsChild>
                                    <w:div w:id="25911201">
                                      <w:marLeft w:val="0"/>
                                      <w:marRight w:val="0"/>
                                      <w:marTop w:val="0"/>
                                      <w:marBottom w:val="0"/>
                                      <w:divBdr>
                                        <w:top w:val="none" w:sz="0" w:space="0" w:color="auto"/>
                                        <w:left w:val="none" w:sz="0" w:space="0" w:color="auto"/>
                                        <w:bottom w:val="none" w:sz="0" w:space="0" w:color="auto"/>
                                        <w:right w:val="none" w:sz="0" w:space="0" w:color="auto"/>
                                      </w:divBdr>
                                    </w:div>
                                    <w:div w:id="92295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2057009">
                  <w:marLeft w:val="-180"/>
                  <w:marRight w:val="-180"/>
                  <w:marTop w:val="0"/>
                  <w:marBottom w:val="0"/>
                  <w:divBdr>
                    <w:top w:val="none" w:sz="0" w:space="0" w:color="auto"/>
                    <w:left w:val="none" w:sz="0" w:space="0" w:color="auto"/>
                    <w:bottom w:val="none" w:sz="0" w:space="0" w:color="auto"/>
                    <w:right w:val="none" w:sz="0" w:space="0" w:color="auto"/>
                  </w:divBdr>
                  <w:divsChild>
                    <w:div w:id="265430856">
                      <w:marLeft w:val="0"/>
                      <w:marRight w:val="0"/>
                      <w:marTop w:val="0"/>
                      <w:marBottom w:val="0"/>
                      <w:divBdr>
                        <w:top w:val="none" w:sz="0" w:space="0" w:color="auto"/>
                        <w:left w:val="none" w:sz="0" w:space="0" w:color="auto"/>
                        <w:bottom w:val="none" w:sz="0" w:space="0" w:color="auto"/>
                        <w:right w:val="none" w:sz="0" w:space="0" w:color="auto"/>
                      </w:divBdr>
                      <w:divsChild>
                        <w:div w:id="426771286">
                          <w:marLeft w:val="0"/>
                          <w:marRight w:val="0"/>
                          <w:marTop w:val="0"/>
                          <w:marBottom w:val="0"/>
                          <w:divBdr>
                            <w:top w:val="none" w:sz="0" w:space="0" w:color="auto"/>
                            <w:left w:val="none" w:sz="0" w:space="0" w:color="auto"/>
                            <w:bottom w:val="none" w:sz="0" w:space="0" w:color="auto"/>
                            <w:right w:val="none" w:sz="0" w:space="0" w:color="auto"/>
                          </w:divBdr>
                          <w:divsChild>
                            <w:div w:id="2034264719">
                              <w:marLeft w:val="0"/>
                              <w:marRight w:val="0"/>
                              <w:marTop w:val="0"/>
                              <w:marBottom w:val="0"/>
                              <w:divBdr>
                                <w:top w:val="none" w:sz="0" w:space="0" w:color="auto"/>
                                <w:left w:val="none" w:sz="0" w:space="0" w:color="auto"/>
                                <w:bottom w:val="none" w:sz="0" w:space="0" w:color="auto"/>
                                <w:right w:val="none" w:sz="0" w:space="0" w:color="auto"/>
                              </w:divBdr>
                              <w:divsChild>
                                <w:div w:id="1895003231">
                                  <w:marLeft w:val="0"/>
                                  <w:marRight w:val="0"/>
                                  <w:marTop w:val="0"/>
                                  <w:marBottom w:val="0"/>
                                  <w:divBdr>
                                    <w:top w:val="none" w:sz="0" w:space="0" w:color="auto"/>
                                    <w:left w:val="none" w:sz="0" w:space="0" w:color="auto"/>
                                    <w:bottom w:val="none" w:sz="0" w:space="0" w:color="auto"/>
                                    <w:right w:val="none" w:sz="0" w:space="0" w:color="auto"/>
                                  </w:divBdr>
                                  <w:divsChild>
                                    <w:div w:id="1314335186">
                                      <w:marLeft w:val="0"/>
                                      <w:marRight w:val="0"/>
                                      <w:marTop w:val="0"/>
                                      <w:marBottom w:val="0"/>
                                      <w:divBdr>
                                        <w:top w:val="none" w:sz="0" w:space="0" w:color="auto"/>
                                        <w:left w:val="none" w:sz="0" w:space="0" w:color="auto"/>
                                        <w:bottom w:val="none" w:sz="0" w:space="0" w:color="auto"/>
                                        <w:right w:val="none" w:sz="0" w:space="0" w:color="auto"/>
                                      </w:divBdr>
                                    </w:div>
                                    <w:div w:id="14305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729644">
                  <w:marLeft w:val="-180"/>
                  <w:marRight w:val="-180"/>
                  <w:marTop w:val="0"/>
                  <w:marBottom w:val="0"/>
                  <w:divBdr>
                    <w:top w:val="none" w:sz="0" w:space="0" w:color="auto"/>
                    <w:left w:val="none" w:sz="0" w:space="0" w:color="auto"/>
                    <w:bottom w:val="none" w:sz="0" w:space="0" w:color="auto"/>
                    <w:right w:val="none" w:sz="0" w:space="0" w:color="auto"/>
                  </w:divBdr>
                  <w:divsChild>
                    <w:div w:id="1639846640">
                      <w:marLeft w:val="0"/>
                      <w:marRight w:val="0"/>
                      <w:marTop w:val="0"/>
                      <w:marBottom w:val="0"/>
                      <w:divBdr>
                        <w:top w:val="none" w:sz="0" w:space="0" w:color="auto"/>
                        <w:left w:val="none" w:sz="0" w:space="0" w:color="auto"/>
                        <w:bottom w:val="none" w:sz="0" w:space="0" w:color="auto"/>
                        <w:right w:val="none" w:sz="0" w:space="0" w:color="auto"/>
                      </w:divBdr>
                      <w:divsChild>
                        <w:div w:id="1286545469">
                          <w:marLeft w:val="0"/>
                          <w:marRight w:val="0"/>
                          <w:marTop w:val="0"/>
                          <w:marBottom w:val="0"/>
                          <w:divBdr>
                            <w:top w:val="none" w:sz="0" w:space="0" w:color="auto"/>
                            <w:left w:val="none" w:sz="0" w:space="0" w:color="auto"/>
                            <w:bottom w:val="none" w:sz="0" w:space="0" w:color="auto"/>
                            <w:right w:val="none" w:sz="0" w:space="0" w:color="auto"/>
                          </w:divBdr>
                          <w:divsChild>
                            <w:div w:id="248002486">
                              <w:marLeft w:val="0"/>
                              <w:marRight w:val="0"/>
                              <w:marTop w:val="0"/>
                              <w:marBottom w:val="0"/>
                              <w:divBdr>
                                <w:top w:val="none" w:sz="0" w:space="0" w:color="auto"/>
                                <w:left w:val="none" w:sz="0" w:space="0" w:color="auto"/>
                                <w:bottom w:val="none" w:sz="0" w:space="0" w:color="auto"/>
                                <w:right w:val="none" w:sz="0" w:space="0" w:color="auto"/>
                              </w:divBdr>
                              <w:divsChild>
                                <w:div w:id="82261039">
                                  <w:marLeft w:val="0"/>
                                  <w:marRight w:val="0"/>
                                  <w:marTop w:val="0"/>
                                  <w:marBottom w:val="0"/>
                                  <w:divBdr>
                                    <w:top w:val="none" w:sz="0" w:space="0" w:color="auto"/>
                                    <w:left w:val="none" w:sz="0" w:space="0" w:color="auto"/>
                                    <w:bottom w:val="none" w:sz="0" w:space="0" w:color="auto"/>
                                    <w:right w:val="none" w:sz="0" w:space="0" w:color="auto"/>
                                  </w:divBdr>
                                  <w:divsChild>
                                    <w:div w:id="857233803">
                                      <w:marLeft w:val="0"/>
                                      <w:marRight w:val="0"/>
                                      <w:marTop w:val="0"/>
                                      <w:marBottom w:val="0"/>
                                      <w:divBdr>
                                        <w:top w:val="none" w:sz="0" w:space="0" w:color="auto"/>
                                        <w:left w:val="none" w:sz="0" w:space="0" w:color="auto"/>
                                        <w:bottom w:val="none" w:sz="0" w:space="0" w:color="auto"/>
                                        <w:right w:val="none" w:sz="0" w:space="0" w:color="auto"/>
                                      </w:divBdr>
                                    </w:div>
                                    <w:div w:id="1101411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8471260">
                  <w:marLeft w:val="-180"/>
                  <w:marRight w:val="-180"/>
                  <w:marTop w:val="0"/>
                  <w:marBottom w:val="0"/>
                  <w:divBdr>
                    <w:top w:val="none" w:sz="0" w:space="0" w:color="auto"/>
                    <w:left w:val="none" w:sz="0" w:space="0" w:color="auto"/>
                    <w:bottom w:val="none" w:sz="0" w:space="0" w:color="auto"/>
                    <w:right w:val="none" w:sz="0" w:space="0" w:color="auto"/>
                  </w:divBdr>
                  <w:divsChild>
                    <w:div w:id="157233368">
                      <w:marLeft w:val="0"/>
                      <w:marRight w:val="0"/>
                      <w:marTop w:val="0"/>
                      <w:marBottom w:val="0"/>
                      <w:divBdr>
                        <w:top w:val="none" w:sz="0" w:space="0" w:color="auto"/>
                        <w:left w:val="none" w:sz="0" w:space="0" w:color="auto"/>
                        <w:bottom w:val="none" w:sz="0" w:space="0" w:color="auto"/>
                        <w:right w:val="none" w:sz="0" w:space="0" w:color="auto"/>
                      </w:divBdr>
                      <w:divsChild>
                        <w:div w:id="879168696">
                          <w:marLeft w:val="0"/>
                          <w:marRight w:val="0"/>
                          <w:marTop w:val="0"/>
                          <w:marBottom w:val="0"/>
                          <w:divBdr>
                            <w:top w:val="none" w:sz="0" w:space="0" w:color="auto"/>
                            <w:left w:val="none" w:sz="0" w:space="0" w:color="auto"/>
                            <w:bottom w:val="none" w:sz="0" w:space="0" w:color="auto"/>
                            <w:right w:val="none" w:sz="0" w:space="0" w:color="auto"/>
                          </w:divBdr>
                          <w:divsChild>
                            <w:div w:id="1303120911">
                              <w:marLeft w:val="0"/>
                              <w:marRight w:val="0"/>
                              <w:marTop w:val="0"/>
                              <w:marBottom w:val="0"/>
                              <w:divBdr>
                                <w:top w:val="none" w:sz="0" w:space="0" w:color="auto"/>
                                <w:left w:val="none" w:sz="0" w:space="0" w:color="auto"/>
                                <w:bottom w:val="none" w:sz="0" w:space="0" w:color="auto"/>
                                <w:right w:val="none" w:sz="0" w:space="0" w:color="auto"/>
                              </w:divBdr>
                              <w:divsChild>
                                <w:div w:id="571082818">
                                  <w:marLeft w:val="0"/>
                                  <w:marRight w:val="0"/>
                                  <w:marTop w:val="0"/>
                                  <w:marBottom w:val="0"/>
                                  <w:divBdr>
                                    <w:top w:val="none" w:sz="0" w:space="0" w:color="auto"/>
                                    <w:left w:val="none" w:sz="0" w:space="0" w:color="auto"/>
                                    <w:bottom w:val="none" w:sz="0" w:space="0" w:color="auto"/>
                                    <w:right w:val="none" w:sz="0" w:space="0" w:color="auto"/>
                                  </w:divBdr>
                                  <w:divsChild>
                                    <w:div w:id="2025354604">
                                      <w:marLeft w:val="0"/>
                                      <w:marRight w:val="0"/>
                                      <w:marTop w:val="0"/>
                                      <w:marBottom w:val="0"/>
                                      <w:divBdr>
                                        <w:top w:val="none" w:sz="0" w:space="0" w:color="auto"/>
                                        <w:left w:val="none" w:sz="0" w:space="0" w:color="auto"/>
                                        <w:bottom w:val="none" w:sz="0" w:space="0" w:color="auto"/>
                                        <w:right w:val="none" w:sz="0" w:space="0" w:color="auto"/>
                                      </w:divBdr>
                                    </w:div>
                                    <w:div w:id="1734964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021217">
                  <w:marLeft w:val="-180"/>
                  <w:marRight w:val="-180"/>
                  <w:marTop w:val="0"/>
                  <w:marBottom w:val="0"/>
                  <w:divBdr>
                    <w:top w:val="none" w:sz="0" w:space="0" w:color="auto"/>
                    <w:left w:val="none" w:sz="0" w:space="0" w:color="auto"/>
                    <w:bottom w:val="none" w:sz="0" w:space="0" w:color="auto"/>
                    <w:right w:val="none" w:sz="0" w:space="0" w:color="auto"/>
                  </w:divBdr>
                  <w:divsChild>
                    <w:div w:id="1635674838">
                      <w:marLeft w:val="0"/>
                      <w:marRight w:val="0"/>
                      <w:marTop w:val="0"/>
                      <w:marBottom w:val="0"/>
                      <w:divBdr>
                        <w:top w:val="none" w:sz="0" w:space="0" w:color="auto"/>
                        <w:left w:val="none" w:sz="0" w:space="0" w:color="auto"/>
                        <w:bottom w:val="none" w:sz="0" w:space="0" w:color="auto"/>
                        <w:right w:val="none" w:sz="0" w:space="0" w:color="auto"/>
                      </w:divBdr>
                      <w:divsChild>
                        <w:div w:id="469518086">
                          <w:marLeft w:val="0"/>
                          <w:marRight w:val="0"/>
                          <w:marTop w:val="0"/>
                          <w:marBottom w:val="0"/>
                          <w:divBdr>
                            <w:top w:val="none" w:sz="0" w:space="0" w:color="auto"/>
                            <w:left w:val="none" w:sz="0" w:space="0" w:color="auto"/>
                            <w:bottom w:val="none" w:sz="0" w:space="0" w:color="auto"/>
                            <w:right w:val="none" w:sz="0" w:space="0" w:color="auto"/>
                          </w:divBdr>
                          <w:divsChild>
                            <w:div w:id="1916863913">
                              <w:marLeft w:val="0"/>
                              <w:marRight w:val="0"/>
                              <w:marTop w:val="0"/>
                              <w:marBottom w:val="0"/>
                              <w:divBdr>
                                <w:top w:val="none" w:sz="0" w:space="0" w:color="auto"/>
                                <w:left w:val="none" w:sz="0" w:space="0" w:color="auto"/>
                                <w:bottom w:val="none" w:sz="0" w:space="0" w:color="auto"/>
                                <w:right w:val="none" w:sz="0" w:space="0" w:color="auto"/>
                              </w:divBdr>
                              <w:divsChild>
                                <w:div w:id="200754988">
                                  <w:marLeft w:val="0"/>
                                  <w:marRight w:val="0"/>
                                  <w:marTop w:val="0"/>
                                  <w:marBottom w:val="0"/>
                                  <w:divBdr>
                                    <w:top w:val="none" w:sz="0" w:space="0" w:color="auto"/>
                                    <w:left w:val="none" w:sz="0" w:space="0" w:color="auto"/>
                                    <w:bottom w:val="none" w:sz="0" w:space="0" w:color="auto"/>
                                    <w:right w:val="none" w:sz="0" w:space="0" w:color="auto"/>
                                  </w:divBdr>
                                  <w:divsChild>
                                    <w:div w:id="1539320517">
                                      <w:marLeft w:val="0"/>
                                      <w:marRight w:val="0"/>
                                      <w:marTop w:val="0"/>
                                      <w:marBottom w:val="0"/>
                                      <w:divBdr>
                                        <w:top w:val="none" w:sz="0" w:space="0" w:color="auto"/>
                                        <w:left w:val="none" w:sz="0" w:space="0" w:color="auto"/>
                                        <w:bottom w:val="none" w:sz="0" w:space="0" w:color="auto"/>
                                        <w:right w:val="none" w:sz="0" w:space="0" w:color="auto"/>
                                      </w:divBdr>
                                    </w:div>
                                    <w:div w:id="146565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8804493">
                  <w:marLeft w:val="-180"/>
                  <w:marRight w:val="-180"/>
                  <w:marTop w:val="0"/>
                  <w:marBottom w:val="0"/>
                  <w:divBdr>
                    <w:top w:val="none" w:sz="0" w:space="0" w:color="auto"/>
                    <w:left w:val="none" w:sz="0" w:space="0" w:color="auto"/>
                    <w:bottom w:val="none" w:sz="0" w:space="0" w:color="auto"/>
                    <w:right w:val="none" w:sz="0" w:space="0" w:color="auto"/>
                  </w:divBdr>
                  <w:divsChild>
                    <w:div w:id="361169740">
                      <w:marLeft w:val="0"/>
                      <w:marRight w:val="0"/>
                      <w:marTop w:val="0"/>
                      <w:marBottom w:val="0"/>
                      <w:divBdr>
                        <w:top w:val="none" w:sz="0" w:space="0" w:color="auto"/>
                        <w:left w:val="none" w:sz="0" w:space="0" w:color="auto"/>
                        <w:bottom w:val="none" w:sz="0" w:space="0" w:color="auto"/>
                        <w:right w:val="none" w:sz="0" w:space="0" w:color="auto"/>
                      </w:divBdr>
                      <w:divsChild>
                        <w:div w:id="1357466676">
                          <w:marLeft w:val="0"/>
                          <w:marRight w:val="0"/>
                          <w:marTop w:val="0"/>
                          <w:marBottom w:val="0"/>
                          <w:divBdr>
                            <w:top w:val="none" w:sz="0" w:space="0" w:color="auto"/>
                            <w:left w:val="none" w:sz="0" w:space="0" w:color="auto"/>
                            <w:bottom w:val="none" w:sz="0" w:space="0" w:color="auto"/>
                            <w:right w:val="none" w:sz="0" w:space="0" w:color="auto"/>
                          </w:divBdr>
                          <w:divsChild>
                            <w:div w:id="2014061482">
                              <w:marLeft w:val="0"/>
                              <w:marRight w:val="0"/>
                              <w:marTop w:val="0"/>
                              <w:marBottom w:val="0"/>
                              <w:divBdr>
                                <w:top w:val="none" w:sz="0" w:space="0" w:color="auto"/>
                                <w:left w:val="none" w:sz="0" w:space="0" w:color="auto"/>
                                <w:bottom w:val="none" w:sz="0" w:space="0" w:color="auto"/>
                                <w:right w:val="none" w:sz="0" w:space="0" w:color="auto"/>
                              </w:divBdr>
                              <w:divsChild>
                                <w:div w:id="1788769448">
                                  <w:marLeft w:val="0"/>
                                  <w:marRight w:val="0"/>
                                  <w:marTop w:val="0"/>
                                  <w:marBottom w:val="0"/>
                                  <w:divBdr>
                                    <w:top w:val="none" w:sz="0" w:space="0" w:color="auto"/>
                                    <w:left w:val="none" w:sz="0" w:space="0" w:color="auto"/>
                                    <w:bottom w:val="none" w:sz="0" w:space="0" w:color="auto"/>
                                    <w:right w:val="none" w:sz="0" w:space="0" w:color="auto"/>
                                  </w:divBdr>
                                  <w:divsChild>
                                    <w:div w:id="1168397613">
                                      <w:marLeft w:val="0"/>
                                      <w:marRight w:val="0"/>
                                      <w:marTop w:val="0"/>
                                      <w:marBottom w:val="0"/>
                                      <w:divBdr>
                                        <w:top w:val="none" w:sz="0" w:space="0" w:color="auto"/>
                                        <w:left w:val="none" w:sz="0" w:space="0" w:color="auto"/>
                                        <w:bottom w:val="none" w:sz="0" w:space="0" w:color="auto"/>
                                        <w:right w:val="none" w:sz="0" w:space="0" w:color="auto"/>
                                      </w:divBdr>
                                    </w:div>
                                    <w:div w:id="87215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541001">
                  <w:marLeft w:val="-180"/>
                  <w:marRight w:val="-180"/>
                  <w:marTop w:val="0"/>
                  <w:marBottom w:val="0"/>
                  <w:divBdr>
                    <w:top w:val="none" w:sz="0" w:space="0" w:color="auto"/>
                    <w:left w:val="none" w:sz="0" w:space="0" w:color="auto"/>
                    <w:bottom w:val="none" w:sz="0" w:space="0" w:color="auto"/>
                    <w:right w:val="none" w:sz="0" w:space="0" w:color="auto"/>
                  </w:divBdr>
                  <w:divsChild>
                    <w:div w:id="1338070038">
                      <w:marLeft w:val="0"/>
                      <w:marRight w:val="0"/>
                      <w:marTop w:val="0"/>
                      <w:marBottom w:val="0"/>
                      <w:divBdr>
                        <w:top w:val="none" w:sz="0" w:space="0" w:color="auto"/>
                        <w:left w:val="none" w:sz="0" w:space="0" w:color="auto"/>
                        <w:bottom w:val="none" w:sz="0" w:space="0" w:color="auto"/>
                        <w:right w:val="none" w:sz="0" w:space="0" w:color="auto"/>
                      </w:divBdr>
                      <w:divsChild>
                        <w:div w:id="540559604">
                          <w:marLeft w:val="0"/>
                          <w:marRight w:val="0"/>
                          <w:marTop w:val="0"/>
                          <w:marBottom w:val="0"/>
                          <w:divBdr>
                            <w:top w:val="none" w:sz="0" w:space="0" w:color="auto"/>
                            <w:left w:val="none" w:sz="0" w:space="0" w:color="auto"/>
                            <w:bottom w:val="none" w:sz="0" w:space="0" w:color="auto"/>
                            <w:right w:val="none" w:sz="0" w:space="0" w:color="auto"/>
                          </w:divBdr>
                          <w:divsChild>
                            <w:div w:id="822770190">
                              <w:marLeft w:val="0"/>
                              <w:marRight w:val="0"/>
                              <w:marTop w:val="0"/>
                              <w:marBottom w:val="0"/>
                              <w:divBdr>
                                <w:top w:val="none" w:sz="0" w:space="0" w:color="auto"/>
                                <w:left w:val="none" w:sz="0" w:space="0" w:color="auto"/>
                                <w:bottom w:val="none" w:sz="0" w:space="0" w:color="auto"/>
                                <w:right w:val="none" w:sz="0" w:space="0" w:color="auto"/>
                              </w:divBdr>
                              <w:divsChild>
                                <w:div w:id="255602155">
                                  <w:marLeft w:val="0"/>
                                  <w:marRight w:val="0"/>
                                  <w:marTop w:val="0"/>
                                  <w:marBottom w:val="0"/>
                                  <w:divBdr>
                                    <w:top w:val="none" w:sz="0" w:space="0" w:color="auto"/>
                                    <w:left w:val="none" w:sz="0" w:space="0" w:color="auto"/>
                                    <w:bottom w:val="none" w:sz="0" w:space="0" w:color="auto"/>
                                    <w:right w:val="none" w:sz="0" w:space="0" w:color="auto"/>
                                  </w:divBdr>
                                  <w:divsChild>
                                    <w:div w:id="807404353">
                                      <w:marLeft w:val="0"/>
                                      <w:marRight w:val="0"/>
                                      <w:marTop w:val="0"/>
                                      <w:marBottom w:val="0"/>
                                      <w:divBdr>
                                        <w:top w:val="none" w:sz="0" w:space="0" w:color="auto"/>
                                        <w:left w:val="none" w:sz="0" w:space="0" w:color="auto"/>
                                        <w:bottom w:val="none" w:sz="0" w:space="0" w:color="auto"/>
                                        <w:right w:val="none" w:sz="0" w:space="0" w:color="auto"/>
                                      </w:divBdr>
                                    </w:div>
                                    <w:div w:id="164326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5599973">
                  <w:marLeft w:val="-180"/>
                  <w:marRight w:val="-180"/>
                  <w:marTop w:val="0"/>
                  <w:marBottom w:val="0"/>
                  <w:divBdr>
                    <w:top w:val="none" w:sz="0" w:space="0" w:color="auto"/>
                    <w:left w:val="none" w:sz="0" w:space="0" w:color="auto"/>
                    <w:bottom w:val="none" w:sz="0" w:space="0" w:color="auto"/>
                    <w:right w:val="none" w:sz="0" w:space="0" w:color="auto"/>
                  </w:divBdr>
                  <w:divsChild>
                    <w:div w:id="1559828784">
                      <w:marLeft w:val="0"/>
                      <w:marRight w:val="0"/>
                      <w:marTop w:val="0"/>
                      <w:marBottom w:val="0"/>
                      <w:divBdr>
                        <w:top w:val="none" w:sz="0" w:space="0" w:color="auto"/>
                        <w:left w:val="none" w:sz="0" w:space="0" w:color="auto"/>
                        <w:bottom w:val="none" w:sz="0" w:space="0" w:color="auto"/>
                        <w:right w:val="none" w:sz="0" w:space="0" w:color="auto"/>
                      </w:divBdr>
                      <w:divsChild>
                        <w:div w:id="684750695">
                          <w:marLeft w:val="0"/>
                          <w:marRight w:val="0"/>
                          <w:marTop w:val="0"/>
                          <w:marBottom w:val="0"/>
                          <w:divBdr>
                            <w:top w:val="none" w:sz="0" w:space="0" w:color="auto"/>
                            <w:left w:val="none" w:sz="0" w:space="0" w:color="auto"/>
                            <w:bottom w:val="none" w:sz="0" w:space="0" w:color="auto"/>
                            <w:right w:val="none" w:sz="0" w:space="0" w:color="auto"/>
                          </w:divBdr>
                          <w:divsChild>
                            <w:div w:id="1632007157">
                              <w:marLeft w:val="0"/>
                              <w:marRight w:val="0"/>
                              <w:marTop w:val="0"/>
                              <w:marBottom w:val="0"/>
                              <w:divBdr>
                                <w:top w:val="none" w:sz="0" w:space="0" w:color="auto"/>
                                <w:left w:val="none" w:sz="0" w:space="0" w:color="auto"/>
                                <w:bottom w:val="none" w:sz="0" w:space="0" w:color="auto"/>
                                <w:right w:val="none" w:sz="0" w:space="0" w:color="auto"/>
                              </w:divBdr>
                              <w:divsChild>
                                <w:div w:id="134878872">
                                  <w:marLeft w:val="0"/>
                                  <w:marRight w:val="0"/>
                                  <w:marTop w:val="0"/>
                                  <w:marBottom w:val="0"/>
                                  <w:divBdr>
                                    <w:top w:val="none" w:sz="0" w:space="0" w:color="auto"/>
                                    <w:left w:val="none" w:sz="0" w:space="0" w:color="auto"/>
                                    <w:bottom w:val="none" w:sz="0" w:space="0" w:color="auto"/>
                                    <w:right w:val="none" w:sz="0" w:space="0" w:color="auto"/>
                                  </w:divBdr>
                                  <w:divsChild>
                                    <w:div w:id="747775078">
                                      <w:marLeft w:val="0"/>
                                      <w:marRight w:val="0"/>
                                      <w:marTop w:val="0"/>
                                      <w:marBottom w:val="0"/>
                                      <w:divBdr>
                                        <w:top w:val="none" w:sz="0" w:space="0" w:color="auto"/>
                                        <w:left w:val="none" w:sz="0" w:space="0" w:color="auto"/>
                                        <w:bottom w:val="none" w:sz="0" w:space="0" w:color="auto"/>
                                        <w:right w:val="none" w:sz="0" w:space="0" w:color="auto"/>
                                      </w:divBdr>
                                    </w:div>
                                    <w:div w:id="183109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037115">
                  <w:marLeft w:val="-180"/>
                  <w:marRight w:val="-180"/>
                  <w:marTop w:val="0"/>
                  <w:marBottom w:val="0"/>
                  <w:divBdr>
                    <w:top w:val="none" w:sz="0" w:space="0" w:color="auto"/>
                    <w:left w:val="none" w:sz="0" w:space="0" w:color="auto"/>
                    <w:bottom w:val="none" w:sz="0" w:space="0" w:color="auto"/>
                    <w:right w:val="none" w:sz="0" w:space="0" w:color="auto"/>
                  </w:divBdr>
                  <w:divsChild>
                    <w:div w:id="919216477">
                      <w:marLeft w:val="0"/>
                      <w:marRight w:val="0"/>
                      <w:marTop w:val="0"/>
                      <w:marBottom w:val="0"/>
                      <w:divBdr>
                        <w:top w:val="none" w:sz="0" w:space="0" w:color="auto"/>
                        <w:left w:val="none" w:sz="0" w:space="0" w:color="auto"/>
                        <w:bottom w:val="none" w:sz="0" w:space="0" w:color="auto"/>
                        <w:right w:val="none" w:sz="0" w:space="0" w:color="auto"/>
                      </w:divBdr>
                      <w:divsChild>
                        <w:div w:id="270167576">
                          <w:marLeft w:val="0"/>
                          <w:marRight w:val="0"/>
                          <w:marTop w:val="0"/>
                          <w:marBottom w:val="0"/>
                          <w:divBdr>
                            <w:top w:val="none" w:sz="0" w:space="0" w:color="auto"/>
                            <w:left w:val="none" w:sz="0" w:space="0" w:color="auto"/>
                            <w:bottom w:val="none" w:sz="0" w:space="0" w:color="auto"/>
                            <w:right w:val="none" w:sz="0" w:space="0" w:color="auto"/>
                          </w:divBdr>
                          <w:divsChild>
                            <w:div w:id="868643495">
                              <w:marLeft w:val="0"/>
                              <w:marRight w:val="0"/>
                              <w:marTop w:val="0"/>
                              <w:marBottom w:val="0"/>
                              <w:divBdr>
                                <w:top w:val="none" w:sz="0" w:space="0" w:color="auto"/>
                                <w:left w:val="none" w:sz="0" w:space="0" w:color="auto"/>
                                <w:bottom w:val="none" w:sz="0" w:space="0" w:color="auto"/>
                                <w:right w:val="none" w:sz="0" w:space="0" w:color="auto"/>
                              </w:divBdr>
                              <w:divsChild>
                                <w:div w:id="416903794">
                                  <w:marLeft w:val="0"/>
                                  <w:marRight w:val="0"/>
                                  <w:marTop w:val="0"/>
                                  <w:marBottom w:val="0"/>
                                  <w:divBdr>
                                    <w:top w:val="none" w:sz="0" w:space="0" w:color="auto"/>
                                    <w:left w:val="none" w:sz="0" w:space="0" w:color="auto"/>
                                    <w:bottom w:val="none" w:sz="0" w:space="0" w:color="auto"/>
                                    <w:right w:val="none" w:sz="0" w:space="0" w:color="auto"/>
                                  </w:divBdr>
                                  <w:divsChild>
                                    <w:div w:id="812521834">
                                      <w:marLeft w:val="0"/>
                                      <w:marRight w:val="0"/>
                                      <w:marTop w:val="0"/>
                                      <w:marBottom w:val="0"/>
                                      <w:divBdr>
                                        <w:top w:val="none" w:sz="0" w:space="0" w:color="auto"/>
                                        <w:left w:val="none" w:sz="0" w:space="0" w:color="auto"/>
                                        <w:bottom w:val="none" w:sz="0" w:space="0" w:color="auto"/>
                                        <w:right w:val="none" w:sz="0" w:space="0" w:color="auto"/>
                                      </w:divBdr>
                                    </w:div>
                                    <w:div w:id="33096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4380476">
                  <w:marLeft w:val="-180"/>
                  <w:marRight w:val="-180"/>
                  <w:marTop w:val="0"/>
                  <w:marBottom w:val="0"/>
                  <w:divBdr>
                    <w:top w:val="none" w:sz="0" w:space="0" w:color="auto"/>
                    <w:left w:val="none" w:sz="0" w:space="0" w:color="auto"/>
                    <w:bottom w:val="none" w:sz="0" w:space="0" w:color="auto"/>
                    <w:right w:val="none" w:sz="0" w:space="0" w:color="auto"/>
                  </w:divBdr>
                  <w:divsChild>
                    <w:div w:id="684359446">
                      <w:marLeft w:val="0"/>
                      <w:marRight w:val="0"/>
                      <w:marTop w:val="0"/>
                      <w:marBottom w:val="0"/>
                      <w:divBdr>
                        <w:top w:val="none" w:sz="0" w:space="0" w:color="auto"/>
                        <w:left w:val="none" w:sz="0" w:space="0" w:color="auto"/>
                        <w:bottom w:val="none" w:sz="0" w:space="0" w:color="auto"/>
                        <w:right w:val="none" w:sz="0" w:space="0" w:color="auto"/>
                      </w:divBdr>
                      <w:divsChild>
                        <w:div w:id="1031106595">
                          <w:marLeft w:val="0"/>
                          <w:marRight w:val="0"/>
                          <w:marTop w:val="0"/>
                          <w:marBottom w:val="0"/>
                          <w:divBdr>
                            <w:top w:val="none" w:sz="0" w:space="0" w:color="auto"/>
                            <w:left w:val="none" w:sz="0" w:space="0" w:color="auto"/>
                            <w:bottom w:val="none" w:sz="0" w:space="0" w:color="auto"/>
                            <w:right w:val="none" w:sz="0" w:space="0" w:color="auto"/>
                          </w:divBdr>
                          <w:divsChild>
                            <w:div w:id="1844314937">
                              <w:marLeft w:val="0"/>
                              <w:marRight w:val="0"/>
                              <w:marTop w:val="0"/>
                              <w:marBottom w:val="0"/>
                              <w:divBdr>
                                <w:top w:val="none" w:sz="0" w:space="0" w:color="auto"/>
                                <w:left w:val="none" w:sz="0" w:space="0" w:color="auto"/>
                                <w:bottom w:val="none" w:sz="0" w:space="0" w:color="auto"/>
                                <w:right w:val="none" w:sz="0" w:space="0" w:color="auto"/>
                              </w:divBdr>
                              <w:divsChild>
                                <w:div w:id="1896313173">
                                  <w:marLeft w:val="0"/>
                                  <w:marRight w:val="0"/>
                                  <w:marTop w:val="0"/>
                                  <w:marBottom w:val="0"/>
                                  <w:divBdr>
                                    <w:top w:val="none" w:sz="0" w:space="0" w:color="auto"/>
                                    <w:left w:val="none" w:sz="0" w:space="0" w:color="auto"/>
                                    <w:bottom w:val="none" w:sz="0" w:space="0" w:color="auto"/>
                                    <w:right w:val="none" w:sz="0" w:space="0" w:color="auto"/>
                                  </w:divBdr>
                                  <w:divsChild>
                                    <w:div w:id="123355365">
                                      <w:marLeft w:val="0"/>
                                      <w:marRight w:val="0"/>
                                      <w:marTop w:val="0"/>
                                      <w:marBottom w:val="0"/>
                                      <w:divBdr>
                                        <w:top w:val="none" w:sz="0" w:space="0" w:color="auto"/>
                                        <w:left w:val="none" w:sz="0" w:space="0" w:color="auto"/>
                                        <w:bottom w:val="none" w:sz="0" w:space="0" w:color="auto"/>
                                        <w:right w:val="none" w:sz="0" w:space="0" w:color="auto"/>
                                      </w:divBdr>
                                    </w:div>
                                    <w:div w:id="88749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888609">
                  <w:marLeft w:val="-180"/>
                  <w:marRight w:val="-180"/>
                  <w:marTop w:val="0"/>
                  <w:marBottom w:val="0"/>
                  <w:divBdr>
                    <w:top w:val="none" w:sz="0" w:space="0" w:color="auto"/>
                    <w:left w:val="none" w:sz="0" w:space="0" w:color="auto"/>
                    <w:bottom w:val="none" w:sz="0" w:space="0" w:color="auto"/>
                    <w:right w:val="none" w:sz="0" w:space="0" w:color="auto"/>
                  </w:divBdr>
                  <w:divsChild>
                    <w:div w:id="1095052876">
                      <w:marLeft w:val="0"/>
                      <w:marRight w:val="0"/>
                      <w:marTop w:val="0"/>
                      <w:marBottom w:val="0"/>
                      <w:divBdr>
                        <w:top w:val="none" w:sz="0" w:space="0" w:color="auto"/>
                        <w:left w:val="none" w:sz="0" w:space="0" w:color="auto"/>
                        <w:bottom w:val="none" w:sz="0" w:space="0" w:color="auto"/>
                        <w:right w:val="none" w:sz="0" w:space="0" w:color="auto"/>
                      </w:divBdr>
                      <w:divsChild>
                        <w:div w:id="1922711134">
                          <w:marLeft w:val="0"/>
                          <w:marRight w:val="0"/>
                          <w:marTop w:val="0"/>
                          <w:marBottom w:val="0"/>
                          <w:divBdr>
                            <w:top w:val="none" w:sz="0" w:space="0" w:color="auto"/>
                            <w:left w:val="none" w:sz="0" w:space="0" w:color="auto"/>
                            <w:bottom w:val="none" w:sz="0" w:space="0" w:color="auto"/>
                            <w:right w:val="none" w:sz="0" w:space="0" w:color="auto"/>
                          </w:divBdr>
                          <w:divsChild>
                            <w:div w:id="1380472748">
                              <w:marLeft w:val="0"/>
                              <w:marRight w:val="0"/>
                              <w:marTop w:val="0"/>
                              <w:marBottom w:val="0"/>
                              <w:divBdr>
                                <w:top w:val="none" w:sz="0" w:space="0" w:color="auto"/>
                                <w:left w:val="none" w:sz="0" w:space="0" w:color="auto"/>
                                <w:bottom w:val="none" w:sz="0" w:space="0" w:color="auto"/>
                                <w:right w:val="none" w:sz="0" w:space="0" w:color="auto"/>
                              </w:divBdr>
                              <w:divsChild>
                                <w:div w:id="1212377024">
                                  <w:marLeft w:val="0"/>
                                  <w:marRight w:val="0"/>
                                  <w:marTop w:val="0"/>
                                  <w:marBottom w:val="0"/>
                                  <w:divBdr>
                                    <w:top w:val="none" w:sz="0" w:space="0" w:color="auto"/>
                                    <w:left w:val="none" w:sz="0" w:space="0" w:color="auto"/>
                                    <w:bottom w:val="none" w:sz="0" w:space="0" w:color="auto"/>
                                    <w:right w:val="none" w:sz="0" w:space="0" w:color="auto"/>
                                  </w:divBdr>
                                  <w:divsChild>
                                    <w:div w:id="350763303">
                                      <w:marLeft w:val="0"/>
                                      <w:marRight w:val="0"/>
                                      <w:marTop w:val="0"/>
                                      <w:marBottom w:val="0"/>
                                      <w:divBdr>
                                        <w:top w:val="none" w:sz="0" w:space="0" w:color="auto"/>
                                        <w:left w:val="none" w:sz="0" w:space="0" w:color="auto"/>
                                        <w:bottom w:val="none" w:sz="0" w:space="0" w:color="auto"/>
                                        <w:right w:val="none" w:sz="0" w:space="0" w:color="auto"/>
                                      </w:divBdr>
                                    </w:div>
                                    <w:div w:id="66401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4386379">
                  <w:marLeft w:val="-180"/>
                  <w:marRight w:val="-180"/>
                  <w:marTop w:val="0"/>
                  <w:marBottom w:val="0"/>
                  <w:divBdr>
                    <w:top w:val="none" w:sz="0" w:space="0" w:color="auto"/>
                    <w:left w:val="none" w:sz="0" w:space="0" w:color="auto"/>
                    <w:bottom w:val="none" w:sz="0" w:space="0" w:color="auto"/>
                    <w:right w:val="none" w:sz="0" w:space="0" w:color="auto"/>
                  </w:divBdr>
                  <w:divsChild>
                    <w:div w:id="1969965955">
                      <w:marLeft w:val="0"/>
                      <w:marRight w:val="0"/>
                      <w:marTop w:val="0"/>
                      <w:marBottom w:val="0"/>
                      <w:divBdr>
                        <w:top w:val="none" w:sz="0" w:space="0" w:color="auto"/>
                        <w:left w:val="none" w:sz="0" w:space="0" w:color="auto"/>
                        <w:bottom w:val="none" w:sz="0" w:space="0" w:color="auto"/>
                        <w:right w:val="none" w:sz="0" w:space="0" w:color="auto"/>
                      </w:divBdr>
                      <w:divsChild>
                        <w:div w:id="579678037">
                          <w:marLeft w:val="0"/>
                          <w:marRight w:val="0"/>
                          <w:marTop w:val="0"/>
                          <w:marBottom w:val="0"/>
                          <w:divBdr>
                            <w:top w:val="none" w:sz="0" w:space="0" w:color="auto"/>
                            <w:left w:val="none" w:sz="0" w:space="0" w:color="auto"/>
                            <w:bottom w:val="none" w:sz="0" w:space="0" w:color="auto"/>
                            <w:right w:val="none" w:sz="0" w:space="0" w:color="auto"/>
                          </w:divBdr>
                          <w:divsChild>
                            <w:div w:id="2367031">
                              <w:marLeft w:val="0"/>
                              <w:marRight w:val="0"/>
                              <w:marTop w:val="0"/>
                              <w:marBottom w:val="0"/>
                              <w:divBdr>
                                <w:top w:val="none" w:sz="0" w:space="0" w:color="auto"/>
                                <w:left w:val="none" w:sz="0" w:space="0" w:color="auto"/>
                                <w:bottom w:val="none" w:sz="0" w:space="0" w:color="auto"/>
                                <w:right w:val="none" w:sz="0" w:space="0" w:color="auto"/>
                              </w:divBdr>
                              <w:divsChild>
                                <w:div w:id="5257997">
                                  <w:marLeft w:val="0"/>
                                  <w:marRight w:val="0"/>
                                  <w:marTop w:val="0"/>
                                  <w:marBottom w:val="0"/>
                                  <w:divBdr>
                                    <w:top w:val="none" w:sz="0" w:space="0" w:color="auto"/>
                                    <w:left w:val="none" w:sz="0" w:space="0" w:color="auto"/>
                                    <w:bottom w:val="none" w:sz="0" w:space="0" w:color="auto"/>
                                    <w:right w:val="none" w:sz="0" w:space="0" w:color="auto"/>
                                  </w:divBdr>
                                  <w:divsChild>
                                    <w:div w:id="205339963">
                                      <w:marLeft w:val="0"/>
                                      <w:marRight w:val="0"/>
                                      <w:marTop w:val="0"/>
                                      <w:marBottom w:val="0"/>
                                      <w:divBdr>
                                        <w:top w:val="none" w:sz="0" w:space="0" w:color="auto"/>
                                        <w:left w:val="none" w:sz="0" w:space="0" w:color="auto"/>
                                        <w:bottom w:val="none" w:sz="0" w:space="0" w:color="auto"/>
                                        <w:right w:val="none" w:sz="0" w:space="0" w:color="auto"/>
                                      </w:divBdr>
                                    </w:div>
                                    <w:div w:id="12597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267098">
                  <w:marLeft w:val="-180"/>
                  <w:marRight w:val="-180"/>
                  <w:marTop w:val="0"/>
                  <w:marBottom w:val="0"/>
                  <w:divBdr>
                    <w:top w:val="none" w:sz="0" w:space="0" w:color="auto"/>
                    <w:left w:val="none" w:sz="0" w:space="0" w:color="auto"/>
                    <w:bottom w:val="none" w:sz="0" w:space="0" w:color="auto"/>
                    <w:right w:val="none" w:sz="0" w:space="0" w:color="auto"/>
                  </w:divBdr>
                  <w:divsChild>
                    <w:div w:id="2100591493">
                      <w:marLeft w:val="0"/>
                      <w:marRight w:val="0"/>
                      <w:marTop w:val="0"/>
                      <w:marBottom w:val="0"/>
                      <w:divBdr>
                        <w:top w:val="none" w:sz="0" w:space="0" w:color="auto"/>
                        <w:left w:val="none" w:sz="0" w:space="0" w:color="auto"/>
                        <w:bottom w:val="none" w:sz="0" w:space="0" w:color="auto"/>
                        <w:right w:val="none" w:sz="0" w:space="0" w:color="auto"/>
                      </w:divBdr>
                      <w:divsChild>
                        <w:div w:id="591427375">
                          <w:marLeft w:val="0"/>
                          <w:marRight w:val="0"/>
                          <w:marTop w:val="0"/>
                          <w:marBottom w:val="0"/>
                          <w:divBdr>
                            <w:top w:val="none" w:sz="0" w:space="0" w:color="auto"/>
                            <w:left w:val="none" w:sz="0" w:space="0" w:color="auto"/>
                            <w:bottom w:val="none" w:sz="0" w:space="0" w:color="auto"/>
                            <w:right w:val="none" w:sz="0" w:space="0" w:color="auto"/>
                          </w:divBdr>
                          <w:divsChild>
                            <w:div w:id="176651614">
                              <w:marLeft w:val="0"/>
                              <w:marRight w:val="0"/>
                              <w:marTop w:val="0"/>
                              <w:marBottom w:val="0"/>
                              <w:divBdr>
                                <w:top w:val="none" w:sz="0" w:space="0" w:color="auto"/>
                                <w:left w:val="none" w:sz="0" w:space="0" w:color="auto"/>
                                <w:bottom w:val="none" w:sz="0" w:space="0" w:color="auto"/>
                                <w:right w:val="none" w:sz="0" w:space="0" w:color="auto"/>
                              </w:divBdr>
                              <w:divsChild>
                                <w:div w:id="222327162">
                                  <w:marLeft w:val="0"/>
                                  <w:marRight w:val="0"/>
                                  <w:marTop w:val="0"/>
                                  <w:marBottom w:val="0"/>
                                  <w:divBdr>
                                    <w:top w:val="none" w:sz="0" w:space="0" w:color="auto"/>
                                    <w:left w:val="none" w:sz="0" w:space="0" w:color="auto"/>
                                    <w:bottom w:val="none" w:sz="0" w:space="0" w:color="auto"/>
                                    <w:right w:val="none" w:sz="0" w:space="0" w:color="auto"/>
                                  </w:divBdr>
                                  <w:divsChild>
                                    <w:div w:id="555165243">
                                      <w:marLeft w:val="0"/>
                                      <w:marRight w:val="0"/>
                                      <w:marTop w:val="0"/>
                                      <w:marBottom w:val="0"/>
                                      <w:divBdr>
                                        <w:top w:val="none" w:sz="0" w:space="0" w:color="auto"/>
                                        <w:left w:val="none" w:sz="0" w:space="0" w:color="auto"/>
                                        <w:bottom w:val="none" w:sz="0" w:space="0" w:color="auto"/>
                                        <w:right w:val="none" w:sz="0" w:space="0" w:color="auto"/>
                                      </w:divBdr>
                                    </w:div>
                                    <w:div w:id="64620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839662">
                  <w:marLeft w:val="-180"/>
                  <w:marRight w:val="-180"/>
                  <w:marTop w:val="0"/>
                  <w:marBottom w:val="0"/>
                  <w:divBdr>
                    <w:top w:val="none" w:sz="0" w:space="0" w:color="auto"/>
                    <w:left w:val="none" w:sz="0" w:space="0" w:color="auto"/>
                    <w:bottom w:val="none" w:sz="0" w:space="0" w:color="auto"/>
                    <w:right w:val="none" w:sz="0" w:space="0" w:color="auto"/>
                  </w:divBdr>
                  <w:divsChild>
                    <w:div w:id="527106860">
                      <w:marLeft w:val="0"/>
                      <w:marRight w:val="0"/>
                      <w:marTop w:val="0"/>
                      <w:marBottom w:val="0"/>
                      <w:divBdr>
                        <w:top w:val="none" w:sz="0" w:space="0" w:color="auto"/>
                        <w:left w:val="none" w:sz="0" w:space="0" w:color="auto"/>
                        <w:bottom w:val="none" w:sz="0" w:space="0" w:color="auto"/>
                        <w:right w:val="none" w:sz="0" w:space="0" w:color="auto"/>
                      </w:divBdr>
                      <w:divsChild>
                        <w:div w:id="1636449302">
                          <w:marLeft w:val="0"/>
                          <w:marRight w:val="0"/>
                          <w:marTop w:val="0"/>
                          <w:marBottom w:val="0"/>
                          <w:divBdr>
                            <w:top w:val="none" w:sz="0" w:space="0" w:color="auto"/>
                            <w:left w:val="none" w:sz="0" w:space="0" w:color="auto"/>
                            <w:bottom w:val="none" w:sz="0" w:space="0" w:color="auto"/>
                            <w:right w:val="none" w:sz="0" w:space="0" w:color="auto"/>
                          </w:divBdr>
                          <w:divsChild>
                            <w:div w:id="1248881234">
                              <w:marLeft w:val="0"/>
                              <w:marRight w:val="0"/>
                              <w:marTop w:val="0"/>
                              <w:marBottom w:val="0"/>
                              <w:divBdr>
                                <w:top w:val="none" w:sz="0" w:space="0" w:color="auto"/>
                                <w:left w:val="none" w:sz="0" w:space="0" w:color="auto"/>
                                <w:bottom w:val="none" w:sz="0" w:space="0" w:color="auto"/>
                                <w:right w:val="none" w:sz="0" w:space="0" w:color="auto"/>
                              </w:divBdr>
                              <w:divsChild>
                                <w:div w:id="1624731254">
                                  <w:marLeft w:val="0"/>
                                  <w:marRight w:val="0"/>
                                  <w:marTop w:val="0"/>
                                  <w:marBottom w:val="0"/>
                                  <w:divBdr>
                                    <w:top w:val="none" w:sz="0" w:space="0" w:color="auto"/>
                                    <w:left w:val="none" w:sz="0" w:space="0" w:color="auto"/>
                                    <w:bottom w:val="none" w:sz="0" w:space="0" w:color="auto"/>
                                    <w:right w:val="none" w:sz="0" w:space="0" w:color="auto"/>
                                  </w:divBdr>
                                  <w:divsChild>
                                    <w:div w:id="322005540">
                                      <w:marLeft w:val="0"/>
                                      <w:marRight w:val="0"/>
                                      <w:marTop w:val="0"/>
                                      <w:marBottom w:val="0"/>
                                      <w:divBdr>
                                        <w:top w:val="none" w:sz="0" w:space="0" w:color="auto"/>
                                        <w:left w:val="none" w:sz="0" w:space="0" w:color="auto"/>
                                        <w:bottom w:val="none" w:sz="0" w:space="0" w:color="auto"/>
                                        <w:right w:val="none" w:sz="0" w:space="0" w:color="auto"/>
                                      </w:divBdr>
                                    </w:div>
                                    <w:div w:id="27834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8309669">
                  <w:marLeft w:val="-180"/>
                  <w:marRight w:val="-180"/>
                  <w:marTop w:val="0"/>
                  <w:marBottom w:val="0"/>
                  <w:divBdr>
                    <w:top w:val="none" w:sz="0" w:space="0" w:color="auto"/>
                    <w:left w:val="none" w:sz="0" w:space="0" w:color="auto"/>
                    <w:bottom w:val="none" w:sz="0" w:space="0" w:color="auto"/>
                    <w:right w:val="none" w:sz="0" w:space="0" w:color="auto"/>
                  </w:divBdr>
                  <w:divsChild>
                    <w:div w:id="394667001">
                      <w:marLeft w:val="0"/>
                      <w:marRight w:val="0"/>
                      <w:marTop w:val="0"/>
                      <w:marBottom w:val="0"/>
                      <w:divBdr>
                        <w:top w:val="none" w:sz="0" w:space="0" w:color="auto"/>
                        <w:left w:val="none" w:sz="0" w:space="0" w:color="auto"/>
                        <w:bottom w:val="none" w:sz="0" w:space="0" w:color="auto"/>
                        <w:right w:val="none" w:sz="0" w:space="0" w:color="auto"/>
                      </w:divBdr>
                      <w:divsChild>
                        <w:div w:id="1036547057">
                          <w:marLeft w:val="0"/>
                          <w:marRight w:val="0"/>
                          <w:marTop w:val="0"/>
                          <w:marBottom w:val="0"/>
                          <w:divBdr>
                            <w:top w:val="none" w:sz="0" w:space="0" w:color="auto"/>
                            <w:left w:val="none" w:sz="0" w:space="0" w:color="auto"/>
                            <w:bottom w:val="none" w:sz="0" w:space="0" w:color="auto"/>
                            <w:right w:val="none" w:sz="0" w:space="0" w:color="auto"/>
                          </w:divBdr>
                          <w:divsChild>
                            <w:div w:id="36635566">
                              <w:marLeft w:val="0"/>
                              <w:marRight w:val="0"/>
                              <w:marTop w:val="0"/>
                              <w:marBottom w:val="0"/>
                              <w:divBdr>
                                <w:top w:val="none" w:sz="0" w:space="0" w:color="auto"/>
                                <w:left w:val="none" w:sz="0" w:space="0" w:color="auto"/>
                                <w:bottom w:val="none" w:sz="0" w:space="0" w:color="auto"/>
                                <w:right w:val="none" w:sz="0" w:space="0" w:color="auto"/>
                              </w:divBdr>
                              <w:divsChild>
                                <w:div w:id="1663584314">
                                  <w:marLeft w:val="0"/>
                                  <w:marRight w:val="0"/>
                                  <w:marTop w:val="0"/>
                                  <w:marBottom w:val="0"/>
                                  <w:divBdr>
                                    <w:top w:val="none" w:sz="0" w:space="0" w:color="auto"/>
                                    <w:left w:val="none" w:sz="0" w:space="0" w:color="auto"/>
                                    <w:bottom w:val="none" w:sz="0" w:space="0" w:color="auto"/>
                                    <w:right w:val="none" w:sz="0" w:space="0" w:color="auto"/>
                                  </w:divBdr>
                                  <w:divsChild>
                                    <w:div w:id="220680667">
                                      <w:marLeft w:val="0"/>
                                      <w:marRight w:val="0"/>
                                      <w:marTop w:val="0"/>
                                      <w:marBottom w:val="0"/>
                                      <w:divBdr>
                                        <w:top w:val="none" w:sz="0" w:space="0" w:color="auto"/>
                                        <w:left w:val="none" w:sz="0" w:space="0" w:color="auto"/>
                                        <w:bottom w:val="none" w:sz="0" w:space="0" w:color="auto"/>
                                        <w:right w:val="none" w:sz="0" w:space="0" w:color="auto"/>
                                      </w:divBdr>
                                    </w:div>
                                    <w:div w:id="163598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9865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ks.echr.coe.int/documents/d/echr-ks/guide_art_1_ukr" TargetMode="External"/><Relationship Id="rId18" Type="http://schemas.openxmlformats.org/officeDocument/2006/relationships/hyperlink" Target="https://ks.echr.coe.int/documents/d/echr-ks/guide_art_6_criminal_ukr" TargetMode="External"/><Relationship Id="rId26" Type="http://schemas.openxmlformats.org/officeDocument/2006/relationships/hyperlink" Target="https://ks.echr.coe.int/documents/d/echr-ks/guide_art_13_ukr" TargetMode="External"/><Relationship Id="rId39" Type="http://schemas.openxmlformats.org/officeDocument/2006/relationships/hyperlink" Target="https://ks.echr.coe.int/documents/d/echr-ks/guide_art_1_protocol_7_ukr" TargetMode="External"/><Relationship Id="rId21" Type="http://schemas.openxmlformats.org/officeDocument/2006/relationships/hyperlink" Target="https://ks.echr.coe.int/documents/d/echr-ks/guide_art_8_ukr" TargetMode="External"/><Relationship Id="rId34" Type="http://schemas.openxmlformats.org/officeDocument/2006/relationships/hyperlink" Target="https://ks.echr.coe.int/documents/d/echr-ks/guide_art_2_protocol_1_ukr" TargetMode="External"/><Relationship Id="rId42" Type="http://schemas.openxmlformats.org/officeDocument/2006/relationships/hyperlink" Target="https://ks.echr.coe.int/documents/d/echr-ks/guide_data_protection_ukr" TargetMode="External"/><Relationship Id="rId47" Type="http://schemas.openxmlformats.org/officeDocument/2006/relationships/hyperlink" Target="https://ks.echr.coe.int/documents/d/echr-ks/guide_rights_of_lgbti_persons_ukr" TargetMode="External"/><Relationship Id="rId50" Type="http://schemas.openxmlformats.org/officeDocument/2006/relationships/hyperlink" Target="https://ks.echr.coe.int/documents/d/echr-ks/guide_social_rights_ukr" TargetMode="External"/><Relationship Id="rId55" Type="http://schemas.openxmlformats.org/officeDocument/2006/relationships/hyperlink" Target="https://wiadlek.pl/wp-content/uploads/archive/2020/WLek202012212.pdf" TargetMode="External"/><Relationship Id="rId63" Type="http://schemas.openxmlformats.org/officeDocument/2006/relationships/hyperlink" Target="https://www.coe.int/en/web/portal/home" TargetMode="External"/><Relationship Id="rId68" Type="http://schemas.openxmlformats.org/officeDocument/2006/relationships/hyperlink" Target="http://www.kmu.gov.ua/control/" TargetMode="External"/><Relationship Id="rId76" Type="http://schemas.openxmlformats.org/officeDocument/2006/relationships/hyperlink" Target="https://www.jstor.org/" TargetMode="External"/><Relationship Id="rId84" Type="http://schemas.openxmlformats.org/officeDocument/2006/relationships/hyperlink" Target="mailto:v_banakh@znu.edu.ua"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ccu.gov.ua/uk/index" TargetMode="External"/><Relationship Id="rId2" Type="http://schemas.openxmlformats.org/officeDocument/2006/relationships/styles" Target="styles.xml"/><Relationship Id="rId16" Type="http://schemas.openxmlformats.org/officeDocument/2006/relationships/hyperlink" Target="https://ks.echr.coe.int/documents/d/echr-ks/guide_art_4_ukr" TargetMode="External"/><Relationship Id="rId29" Type="http://schemas.openxmlformats.org/officeDocument/2006/relationships/hyperlink" Target="https://ks.echr.coe.int/documents/d/echr-ks/guide_art_17_ukr" TargetMode="External"/><Relationship Id="rId11" Type="http://schemas.openxmlformats.org/officeDocument/2006/relationships/hyperlink" Target="http://zako&#8470;3.rada.gov.ua/laws/show/1906-15" TargetMode="External"/><Relationship Id="rId24" Type="http://schemas.openxmlformats.org/officeDocument/2006/relationships/hyperlink" Target="https://ks.echr.coe.int/documents/d/echr-ks/guide_art_11_ukr" TargetMode="External"/><Relationship Id="rId32" Type="http://schemas.openxmlformats.org/officeDocument/2006/relationships/hyperlink" Target="https://ks.echr.coe.int/documents/d/echr-ks/guide_art_46_ukr" TargetMode="External"/><Relationship Id="rId37" Type="http://schemas.openxmlformats.org/officeDocument/2006/relationships/hyperlink" Target="https://ks.echr.coe.int/documents/d/echr-ks/guide_article_3_protocol_4_ukr" TargetMode="External"/><Relationship Id="rId40" Type="http://schemas.openxmlformats.org/officeDocument/2006/relationships/hyperlink" Target="https://ks.echr.coe.int/documents/d/echr-ks/guide_art_2_protocol_7_ukr" TargetMode="External"/><Relationship Id="rId45" Type="http://schemas.openxmlformats.org/officeDocument/2006/relationships/hyperlink" Target="https://ks.echr.coe.int/documents/d/echr-ks/guide_environment_ukr" TargetMode="External"/><Relationship Id="rId53" Type="http://schemas.openxmlformats.org/officeDocument/2006/relationships/hyperlink" Target="https://drive.google.com/file/d/1vvhE2zSENQTi1nJzkcj53f16jxOXc1gX/view" TargetMode="External"/><Relationship Id="rId58" Type="http://schemas.openxmlformats.org/officeDocument/2006/relationships/hyperlink" Target="URL:https://hudoc.echr.coe.int/ukr" TargetMode="External"/><Relationship Id="rId66" Type="http://schemas.openxmlformats.org/officeDocument/2006/relationships/hyperlink" Target="http://www.venice.coe.int/webforms/events/" TargetMode="External"/><Relationship Id="rId74" Type="http://schemas.openxmlformats.org/officeDocument/2006/relationships/hyperlink" Target="http://www.freedomhouse.org/?page=1" TargetMode="External"/><Relationship Id="rId79" Type="http://schemas.openxmlformats.org/officeDocument/2006/relationships/hyperlink" Target="https://tinyurl.com/y9pkmmp5" TargetMode="External"/><Relationship Id="rId87"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hyperlink" Target="https://eu-ua.kmu.gov.ua" TargetMode="External"/><Relationship Id="rId82" Type="http://schemas.openxmlformats.org/officeDocument/2006/relationships/hyperlink" Target="https://tinyurl.com/yd6bq6p9" TargetMode="External"/><Relationship Id="rId19" Type="http://schemas.openxmlformats.org/officeDocument/2006/relationships/hyperlink" Target="https://ks.echr.coe.int/documents/d/echr-ks/guide_art_6_civil_ukr" TargetMode="External"/><Relationship Id="rId4" Type="http://schemas.openxmlformats.org/officeDocument/2006/relationships/settings" Target="settings.xml"/><Relationship Id="rId9" Type="http://schemas.openxmlformats.org/officeDocument/2006/relationships/hyperlink" Target="http://zako&#8470;3.rada.gov.ua/laws/show/254%D0%BA/96-%D0%B2%D1%80" TargetMode="External"/><Relationship Id="rId14" Type="http://schemas.openxmlformats.org/officeDocument/2006/relationships/hyperlink" Target="https://ks.echr.coe.int/documents/d/echr-ks/guide_art_2_ukr" TargetMode="External"/><Relationship Id="rId22" Type="http://schemas.openxmlformats.org/officeDocument/2006/relationships/hyperlink" Target="https://ks.echr.coe.int/documents/d/echr-ks/guide_art_9_ukr" TargetMode="External"/><Relationship Id="rId27" Type="http://schemas.openxmlformats.org/officeDocument/2006/relationships/hyperlink" Target="https://ks.echr.coe.int/documents/d/echr-ks/guide_art_14_art_1_protocol_12_ukr" TargetMode="External"/><Relationship Id="rId30" Type="http://schemas.openxmlformats.org/officeDocument/2006/relationships/hyperlink" Target="https://ks.echr.coe.int/documents/d/echr-ks/guide_art_18_ukr" TargetMode="External"/><Relationship Id="rId35" Type="http://schemas.openxmlformats.org/officeDocument/2006/relationships/hyperlink" Target="https://ks.echr.coe.int/documents/d/echr-ks/guide_art_3_protocol_1_ukr" TargetMode="External"/><Relationship Id="rId43" Type="http://schemas.openxmlformats.org/officeDocument/2006/relationships/hyperlink" Target="https://ks.echr.coe.int/documents/d/echr-ks/guide_immigration_ukr" TargetMode="External"/><Relationship Id="rId48" Type="http://schemas.openxmlformats.org/officeDocument/2006/relationships/hyperlink" Target="https://ks.echr.coe.int/documents/d/echr-ks/guide_prisoners_rights_ukr" TargetMode="External"/><Relationship Id="rId56" Type="http://schemas.openxmlformats.org/officeDocument/2006/relationships/hyperlink" Target="http://pravoisuspilstvo.org.ua/archive/2025/3_2025/part_2/57.pdf" TargetMode="External"/><Relationship Id="rId64" Type="http://schemas.openxmlformats.org/officeDocument/2006/relationships/hyperlink" Target="http://www.consilium.europa.eu/en/european-council/" TargetMode="External"/><Relationship Id="rId69" Type="http://schemas.openxmlformats.org/officeDocument/2006/relationships/hyperlink" Target="http://minjust.gov.ua/9329" TargetMode="External"/><Relationship Id="rId77" Type="http://schemas.openxmlformats.org/officeDocument/2006/relationships/hyperlink" Target="https://tinyurl.com/yckze4jd" TargetMode="External"/><Relationship Id="rId8" Type="http://schemas.openxmlformats.org/officeDocument/2006/relationships/image" Target="media/image1.png"/><Relationship Id="rId51" Type="http://schemas.openxmlformats.org/officeDocument/2006/relationships/hyperlink" Target="https://ks.echr.coe.int/documents/d/echr-ks/guide_terrorism_ukr" TargetMode="External"/><Relationship Id="rId72" Type="http://schemas.openxmlformats.org/officeDocument/2006/relationships/hyperlink" Target="http://www.scourt.gov.ua/" TargetMode="External"/><Relationship Id="rId80" Type="http://schemas.openxmlformats.org/officeDocument/2006/relationships/hyperlink" Target="https://tinyurl.com/ycds57la" TargetMode="External"/><Relationship Id="rId85" Type="http://schemas.openxmlformats.org/officeDocument/2006/relationships/hyperlink" Target="https://tinyurl.com/ydhcsagx" TargetMode="External"/><Relationship Id="rId3" Type="http://schemas.microsoft.com/office/2007/relationships/stylesWithEffects" Target="stylesWithEffects.xml"/><Relationship Id="rId12" Type="http://schemas.openxmlformats.org/officeDocument/2006/relationships/hyperlink" Target="https://ks.echr.coe.int/uk/web/echr-ks/all-case-law-guides" TargetMode="External"/><Relationship Id="rId17" Type="http://schemas.openxmlformats.org/officeDocument/2006/relationships/hyperlink" Target="https://ks.echr.coe.int/documents/d/echr-ks/guide_art_5_ukr" TargetMode="External"/><Relationship Id="rId25" Type="http://schemas.openxmlformats.org/officeDocument/2006/relationships/hyperlink" Target="https://ks.echr.coe.int/documents/d/echr-ks/guide_art_12_ukr" TargetMode="External"/><Relationship Id="rId33" Type="http://schemas.openxmlformats.org/officeDocument/2006/relationships/hyperlink" Target="https://ks.echr.coe.int/documents/d/echr-ks/guide_art_1_protocol_1_ukr" TargetMode="External"/><Relationship Id="rId38" Type="http://schemas.openxmlformats.org/officeDocument/2006/relationships/hyperlink" Target="https://ks.echr.coe.int/documents/d/echr-ks/guide_art_4_protocol_4_ukr" TargetMode="External"/><Relationship Id="rId46" Type="http://schemas.openxmlformats.org/officeDocument/2006/relationships/hyperlink" Target="http://ks.echr.coe.int/documents/d/echr-ks/guide_rights_of_the_child_ukr" TargetMode="External"/><Relationship Id="rId59" Type="http://schemas.openxmlformats.org/officeDocument/2006/relationships/hyperlink" Target="https://lpd.court.gov.ua/decision-yespl/all" TargetMode="External"/><Relationship Id="rId67" Type="http://schemas.openxmlformats.org/officeDocument/2006/relationships/hyperlink" Target="http://rada.gov.ua/" TargetMode="External"/><Relationship Id="rId20" Type="http://schemas.openxmlformats.org/officeDocument/2006/relationships/hyperlink" Target="https://ks.echr.coe.int/documents/d/echr-ks/guide_art_7_ukr" TargetMode="External"/><Relationship Id="rId41" Type="http://schemas.openxmlformats.org/officeDocument/2006/relationships/hyperlink" Target="https://ks.echr.coe.int/documents/d/echr-ks/guide_art_4_protocol_7_ukr" TargetMode="External"/><Relationship Id="rId54" Type="http://schemas.openxmlformats.org/officeDocument/2006/relationships/hyperlink" Target="URL:http://www.iushumani.org/index.php/iushumani/issue/view/11" TargetMode="External"/><Relationship Id="rId62" Type="http://schemas.openxmlformats.org/officeDocument/2006/relationships/hyperlink" Target="http://www.informjust.kiev.ua" TargetMode="External"/><Relationship Id="rId70" Type="http://schemas.openxmlformats.org/officeDocument/2006/relationships/hyperlink" Target="http://www.ombudsman.gov.ua/" TargetMode="External"/><Relationship Id="rId75" Type="http://schemas.openxmlformats.org/officeDocument/2006/relationships/hyperlink" Target="http://www.amnesty.org.ua/" TargetMode="External"/><Relationship Id="rId83" Type="http://schemas.openxmlformats.org/officeDocument/2006/relationships/hyperlink" Target="https://tinyurl.com/y9r5dpwh"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ks.echr.coe.int/documents/d/echr-ks/guide_art_3_ukr" TargetMode="External"/><Relationship Id="rId23" Type="http://schemas.openxmlformats.org/officeDocument/2006/relationships/hyperlink" Target="https://ks.echr.coe.int/documents/d/echr-ks/guide_art_10_ukr" TargetMode="External"/><Relationship Id="rId28" Type="http://schemas.openxmlformats.org/officeDocument/2006/relationships/hyperlink" Target="https://ks.echr.coe.int/documents/d/echr-ks/guide_art_15_ukr" TargetMode="External"/><Relationship Id="rId36" Type="http://schemas.openxmlformats.org/officeDocument/2006/relationships/hyperlink" Target="https://ks.echr.coe.int/documents/d/echr-ks/guide_art_2_protocol_4_ukr" TargetMode="External"/><Relationship Id="rId49" Type="http://schemas.openxmlformats.org/officeDocument/2006/relationships/hyperlink" Target="https://ks.echr.coe.int/documents/d/echr-ks/guide_eu_law_in_echr_case-law_ukr" TargetMode="External"/><Relationship Id="rId57" Type="http://schemas.openxmlformats.org/officeDocument/2006/relationships/hyperlink" Target="http://www.echr.coe.int/echr/" TargetMode="External"/><Relationship Id="rId10" Type="http://schemas.openxmlformats.org/officeDocument/2006/relationships/hyperlink" Target="https://www.echr.com.ua" TargetMode="External"/><Relationship Id="rId31" Type="http://schemas.openxmlformats.org/officeDocument/2006/relationships/hyperlink" Target="https://www.echr.coe.int/documents/d/echr/admissibility_guide_ukr" TargetMode="External"/><Relationship Id="rId44" Type="http://schemas.openxmlformats.org/officeDocument/2006/relationships/hyperlink" Target="https://ks.echr.coe.int/documents/d/echr-ks/guide_mass_protests_ukr" TargetMode="External"/><Relationship Id="rId52" Type="http://schemas.openxmlformats.org/officeDocument/2006/relationships/hyperlink" Target="https://www.osce.org/files/f/documents/4/7/232716.pdf" TargetMode="External"/><Relationship Id="rId60" Type="http://schemas.openxmlformats.org/officeDocument/2006/relationships/hyperlink" Target="http://europa.eu/agencies/index_en.htm" TargetMode="External"/><Relationship Id="rId65" Type="http://schemas.openxmlformats.org/officeDocument/2006/relationships/hyperlink" Target="http://www.echr.coe.int/Pages/home.aspx?p=home&amp;c" TargetMode="External"/><Relationship Id="rId73" Type="http://schemas.openxmlformats.org/officeDocument/2006/relationships/hyperlink" Target="http://helsinki.org.ua/index.php" TargetMode="External"/><Relationship Id="rId78" Type="http://schemas.openxmlformats.org/officeDocument/2006/relationships/hyperlink" Target="https://tinyurl.com/y9tve4lk" TargetMode="External"/><Relationship Id="rId81" Type="http://schemas.openxmlformats.org/officeDocument/2006/relationships/hyperlink" Target="https://tinyurl.com/57wha734" TargetMode="External"/><Relationship Id="rId86" Type="http://schemas.openxmlformats.org/officeDocument/2006/relationships/hyperlink" Target="http://library.znu.edu.u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651</TotalTime>
  <Pages>20</Pages>
  <Words>8144</Words>
  <Characters>46424</Characters>
  <Application>Microsoft Office Word</Application>
  <DocSecurity>0</DocSecurity>
  <Lines>386</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ZNU</Company>
  <LinksUpToDate>false</LinksUpToDate>
  <CharactersWithSpaces>54460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cp:lastModifiedBy>
  <cp:revision>14</cp:revision>
  <cp:lastPrinted>2025-09-08T10:47:00Z</cp:lastPrinted>
  <dcterms:created xsi:type="dcterms:W3CDTF">2025-09-04T11:43:00Z</dcterms:created>
  <dcterms:modified xsi:type="dcterms:W3CDTF">2025-09-15T09:49:00Z</dcterms:modified>
</cp:coreProperties>
</file>